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07B4" w14:textId="2E10F84A"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imes New Roman" w:eastAsia="Calibri" w:hAnsi="Times New Roman" w:cs="Calibri"/>
          <w:color w:val="000000"/>
          <w:sz w:val="28"/>
          <w:szCs w:val="28"/>
          <w:u w:color="000000"/>
          <w:bdr w:val="nil"/>
          <w:lang w:val="ru-RU"/>
        </w:rPr>
      </w:pPr>
      <w:r w:rsidRPr="00577D7A">
        <w:rPr>
          <w:rFonts w:ascii="Times New Roman" w:eastAsia="Calibri" w:hAnsi="Times New Roman" w:cs="Calibri"/>
          <w:noProof/>
          <w:color w:val="000000"/>
          <w:sz w:val="28"/>
          <w:szCs w:val="28"/>
          <w:u w:color="000000"/>
          <w:bdr w:val="nil"/>
          <w:lang w:val="ru-RU" w:eastAsia="ru-RU"/>
        </w:rPr>
        <w:drawing>
          <wp:inline distT="0" distB="0" distL="0" distR="0" wp14:anchorId="00F3AE08" wp14:editId="2D082F72">
            <wp:extent cx="419100" cy="609600"/>
            <wp:effectExtent l="0" t="0" r="0" b="0"/>
            <wp:docPr id="81909346" name="Рисунок 1"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14:paraId="74FC50F7"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577D7A">
        <w:rPr>
          <w:rFonts w:ascii="Times New Roman" w:eastAsia="Calibri" w:hAnsi="Times New Roman" w:cs="Calibri"/>
          <w:b/>
          <w:bCs/>
          <w:color w:val="000000"/>
          <w:sz w:val="28"/>
          <w:szCs w:val="28"/>
          <w:u w:color="000000"/>
          <w:bdr w:val="nil"/>
          <w:lang w:val="ru-RU"/>
        </w:rPr>
        <w:t>ДЕРЖАВНА УСТАНОВА</w:t>
      </w:r>
    </w:p>
    <w:p w14:paraId="0EBB1180"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577D7A">
        <w:rPr>
          <w:rFonts w:ascii="Times New Roman" w:eastAsia="Calibri" w:hAnsi="Times New Roman" w:cs="Calibri"/>
          <w:b/>
          <w:bCs/>
          <w:color w:val="000000"/>
          <w:sz w:val="28"/>
          <w:szCs w:val="28"/>
          <w:u w:color="000000"/>
          <w:bdr w:val="nil"/>
          <w:lang w:val="ru-RU"/>
        </w:rPr>
        <w:t xml:space="preserve">«ЦЕНТР ГРОМАДСЬКОГО ЗДОРОВ’Я </w:t>
      </w:r>
    </w:p>
    <w:p w14:paraId="399B1DD0"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577D7A">
        <w:rPr>
          <w:rFonts w:ascii="Times New Roman" w:eastAsia="Calibri" w:hAnsi="Times New Roman" w:cs="Calibri"/>
          <w:b/>
          <w:bCs/>
          <w:color w:val="000000"/>
          <w:sz w:val="28"/>
          <w:szCs w:val="28"/>
          <w:u w:color="000000"/>
          <w:bdr w:val="nil"/>
          <w:lang w:val="ru-RU"/>
        </w:rPr>
        <w:t>МІНІСТЕРСТВА ОХОРОНИ ЗДОРОВ’Я УКРАЇНИ»</w:t>
      </w:r>
    </w:p>
    <w:p w14:paraId="0ED384E4"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rPr>
      </w:pPr>
      <w:r w:rsidRPr="00577D7A">
        <w:rPr>
          <w:rFonts w:ascii="Times New Roman" w:eastAsia="Calibri" w:hAnsi="Times New Roman" w:cs="Calibri"/>
          <w:color w:val="000000"/>
          <w:sz w:val="20"/>
          <w:szCs w:val="20"/>
          <w:u w:color="000000"/>
          <w:bdr w:val="nil"/>
        </w:rPr>
        <w:t xml:space="preserve">вул. Ярославська, 41, м. Київ, 04071, </w:t>
      </w:r>
      <w:proofErr w:type="spellStart"/>
      <w:r w:rsidRPr="00577D7A">
        <w:rPr>
          <w:rFonts w:ascii="Times New Roman" w:eastAsia="Calibri" w:hAnsi="Times New Roman" w:cs="Calibri"/>
          <w:color w:val="000000"/>
          <w:sz w:val="20"/>
          <w:szCs w:val="20"/>
          <w:u w:color="000000"/>
          <w:bdr w:val="nil"/>
        </w:rPr>
        <w:t>тел</w:t>
      </w:r>
      <w:proofErr w:type="spellEnd"/>
      <w:r w:rsidRPr="00577D7A">
        <w:rPr>
          <w:rFonts w:ascii="Times New Roman" w:eastAsia="Calibri" w:hAnsi="Times New Roman" w:cs="Calibri"/>
          <w:color w:val="000000"/>
          <w:sz w:val="20"/>
          <w:szCs w:val="20"/>
          <w:u w:color="000000"/>
          <w:bdr w:val="nil"/>
        </w:rPr>
        <w:t>. (044) 334-56-89</w:t>
      </w:r>
    </w:p>
    <w:p w14:paraId="639DC783" w14:textId="77777777" w:rsidR="00DD31BA" w:rsidRPr="00577D7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lang w:val="en-US"/>
        </w:rPr>
      </w:pPr>
      <w:r w:rsidRPr="00577D7A">
        <w:rPr>
          <w:rFonts w:ascii="Times New Roman" w:eastAsia="Calibri" w:hAnsi="Times New Roman" w:cs="Calibri"/>
          <w:color w:val="000000"/>
          <w:sz w:val="20"/>
          <w:szCs w:val="20"/>
          <w:u w:color="000000"/>
          <w:bdr w:val="nil"/>
        </w:rPr>
        <w:t>E-</w:t>
      </w:r>
      <w:proofErr w:type="spellStart"/>
      <w:r w:rsidRPr="00577D7A">
        <w:rPr>
          <w:rFonts w:ascii="Times New Roman" w:eastAsia="Calibri" w:hAnsi="Times New Roman" w:cs="Calibri"/>
          <w:color w:val="000000"/>
          <w:sz w:val="20"/>
          <w:szCs w:val="20"/>
          <w:u w:color="000000"/>
          <w:bdr w:val="nil"/>
        </w:rPr>
        <w:t>mail</w:t>
      </w:r>
      <w:proofErr w:type="spellEnd"/>
      <w:r w:rsidRPr="00577D7A">
        <w:rPr>
          <w:rFonts w:ascii="Times New Roman" w:eastAsia="Calibri" w:hAnsi="Times New Roman" w:cs="Calibri"/>
          <w:color w:val="000000"/>
          <w:sz w:val="20"/>
          <w:szCs w:val="20"/>
          <w:u w:color="000000"/>
          <w:bdr w:val="nil"/>
        </w:rPr>
        <w:t>: info@phc.org</w:t>
      </w:r>
      <w:r w:rsidRPr="00577D7A">
        <w:rPr>
          <w:rFonts w:ascii="Times New Roman" w:eastAsia="Calibri" w:hAnsi="Times New Roman" w:cs="Calibri"/>
          <w:color w:val="000000"/>
          <w:sz w:val="20"/>
          <w:szCs w:val="20"/>
          <w:u w:color="000000"/>
          <w:bdr w:val="nil"/>
          <w:lang w:val="en-US"/>
        </w:rPr>
        <w:t>.</w:t>
      </w:r>
      <w:proofErr w:type="spellStart"/>
      <w:r w:rsidRPr="00577D7A">
        <w:rPr>
          <w:rFonts w:ascii="Times New Roman" w:eastAsia="Calibri" w:hAnsi="Times New Roman" w:cs="Calibri"/>
          <w:color w:val="000000"/>
          <w:sz w:val="20"/>
          <w:szCs w:val="20"/>
          <w:u w:color="000000"/>
          <w:bdr w:val="nil"/>
          <w:lang w:val="en-US"/>
        </w:rPr>
        <w:t>ua</w:t>
      </w:r>
      <w:proofErr w:type="spellEnd"/>
      <w:r w:rsidRPr="00577D7A">
        <w:rPr>
          <w:rFonts w:ascii="Times New Roman" w:eastAsia="Calibri" w:hAnsi="Times New Roman" w:cs="Calibri"/>
          <w:color w:val="000000"/>
          <w:sz w:val="20"/>
          <w:szCs w:val="20"/>
          <w:u w:color="000000"/>
          <w:bdr w:val="nil"/>
          <w:lang w:val="en-US"/>
        </w:rPr>
        <w:t xml:space="preserve">, </w:t>
      </w:r>
      <w:r w:rsidRPr="00577D7A">
        <w:rPr>
          <w:rFonts w:ascii="Times New Roman" w:eastAsia="Calibri" w:hAnsi="Times New Roman" w:cs="Calibri"/>
          <w:color w:val="000000"/>
          <w:sz w:val="20"/>
          <w:szCs w:val="20"/>
          <w:u w:color="000000"/>
          <w:bdr w:val="nil"/>
          <w:lang w:val="ru-RU"/>
        </w:rPr>
        <w:t>код</w:t>
      </w:r>
      <w:r w:rsidRPr="00577D7A">
        <w:rPr>
          <w:rFonts w:ascii="Times New Roman" w:eastAsia="Calibri" w:hAnsi="Times New Roman" w:cs="Calibri"/>
          <w:color w:val="000000"/>
          <w:sz w:val="20"/>
          <w:szCs w:val="20"/>
          <w:u w:color="000000"/>
          <w:bdr w:val="nil"/>
          <w:lang w:val="en-US"/>
        </w:rPr>
        <w:t xml:space="preserve"> </w:t>
      </w:r>
      <w:r w:rsidRPr="00577D7A">
        <w:rPr>
          <w:rFonts w:ascii="Times New Roman" w:eastAsia="Calibri" w:hAnsi="Times New Roman" w:cs="Calibri"/>
          <w:color w:val="000000"/>
          <w:sz w:val="20"/>
          <w:szCs w:val="20"/>
          <w:u w:color="000000"/>
          <w:bdr w:val="nil"/>
          <w:lang w:val="ru-RU"/>
        </w:rPr>
        <w:t>ЄДРПОУ</w:t>
      </w:r>
      <w:r w:rsidRPr="00577D7A">
        <w:rPr>
          <w:rFonts w:ascii="Times New Roman" w:eastAsia="Calibri" w:hAnsi="Times New Roman" w:cs="Calibri"/>
          <w:color w:val="000000"/>
          <w:sz w:val="20"/>
          <w:szCs w:val="20"/>
          <w:u w:color="000000"/>
          <w:bdr w:val="nil"/>
          <w:lang w:val="en-US"/>
        </w:rPr>
        <w:t xml:space="preserve"> 40524109</w:t>
      </w:r>
    </w:p>
    <w:p w14:paraId="2279D0DF" w14:textId="68EA560A" w:rsidR="004A2E11" w:rsidRPr="00577D7A" w:rsidRDefault="004A2E11" w:rsidP="004A2E11">
      <w:pPr>
        <w:pBdr>
          <w:bottom w:val="single" w:sz="12" w:space="1" w:color="auto"/>
        </w:pBdr>
        <w:spacing w:after="0" w:line="240" w:lineRule="auto"/>
        <w:jc w:val="center"/>
        <w:rPr>
          <w:rFonts w:ascii="Times New Roman" w:hAnsi="Times New Roman"/>
          <w:sz w:val="24"/>
          <w:szCs w:val="24"/>
          <w:lang w:val="en-US"/>
        </w:rPr>
      </w:pPr>
    </w:p>
    <w:p w14:paraId="364EB169" w14:textId="77777777" w:rsidR="00541841" w:rsidRPr="00577D7A"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265C6D" w14:paraId="3BA8D281" w14:textId="77777777" w:rsidTr="0063183F">
        <w:tc>
          <w:tcPr>
            <w:tcW w:w="9602" w:type="dxa"/>
          </w:tcPr>
          <w:p w14:paraId="03F8DE0B" w14:textId="77777777" w:rsidR="00541841" w:rsidRPr="00577D7A" w:rsidRDefault="00541841" w:rsidP="00F54A4C">
            <w:pPr>
              <w:spacing w:after="0" w:line="240" w:lineRule="auto"/>
              <w:rPr>
                <w:rFonts w:ascii="Times New Roman" w:hAnsi="Times New Roman"/>
                <w:iCs/>
                <w:sz w:val="24"/>
                <w:szCs w:val="24"/>
              </w:rPr>
            </w:pPr>
            <w:r w:rsidRPr="00577D7A">
              <w:rPr>
                <w:rFonts w:ascii="Times New Roman" w:hAnsi="Times New Roman"/>
                <w:iCs/>
                <w:sz w:val="24"/>
                <w:szCs w:val="24"/>
              </w:rPr>
              <w:t xml:space="preserve">    </w:t>
            </w:r>
          </w:p>
          <w:p w14:paraId="7D6AF7C0" w14:textId="77777777" w:rsidR="00541841" w:rsidRPr="00265C6D" w:rsidRDefault="00541841" w:rsidP="00541841">
            <w:pPr>
              <w:spacing w:after="0" w:line="240" w:lineRule="auto"/>
              <w:ind w:left="5553"/>
              <w:rPr>
                <w:rFonts w:ascii="Times New Roman" w:hAnsi="Times New Roman"/>
                <w:iCs/>
                <w:sz w:val="24"/>
                <w:szCs w:val="24"/>
              </w:rPr>
            </w:pPr>
            <w:r w:rsidRPr="00265C6D">
              <w:rPr>
                <w:rFonts w:ascii="Times New Roman" w:hAnsi="Times New Roman"/>
                <w:iCs/>
                <w:sz w:val="24"/>
                <w:szCs w:val="24"/>
              </w:rPr>
              <w:t>ЗАТВЕРДЖЕНО</w:t>
            </w:r>
          </w:p>
          <w:p w14:paraId="0BAF83F4" w14:textId="77777777" w:rsidR="00541841" w:rsidRPr="00265C6D" w:rsidRDefault="00541841" w:rsidP="00541841">
            <w:pPr>
              <w:spacing w:after="0" w:line="240" w:lineRule="auto"/>
              <w:ind w:left="5553"/>
              <w:rPr>
                <w:rFonts w:ascii="Times New Roman" w:hAnsi="Times New Roman"/>
                <w:iCs/>
                <w:sz w:val="24"/>
                <w:szCs w:val="24"/>
              </w:rPr>
            </w:pPr>
            <w:r w:rsidRPr="00265C6D">
              <w:rPr>
                <w:rFonts w:ascii="Times New Roman" w:hAnsi="Times New Roman"/>
                <w:iCs/>
                <w:sz w:val="24"/>
                <w:szCs w:val="24"/>
              </w:rPr>
              <w:t>Рішенням тендерного комітету</w:t>
            </w:r>
          </w:p>
          <w:p w14:paraId="6765DD36" w14:textId="4DCA908A" w:rsidR="00541841" w:rsidRPr="00265C6D" w:rsidRDefault="00541841" w:rsidP="00541841">
            <w:pPr>
              <w:spacing w:after="0" w:line="240" w:lineRule="auto"/>
              <w:ind w:left="5553"/>
              <w:rPr>
                <w:rFonts w:ascii="Times New Roman" w:hAnsi="Times New Roman"/>
                <w:iCs/>
                <w:sz w:val="24"/>
                <w:szCs w:val="24"/>
              </w:rPr>
            </w:pPr>
            <w:r w:rsidRPr="00265C6D">
              <w:rPr>
                <w:rFonts w:ascii="Times New Roman" w:hAnsi="Times New Roman"/>
                <w:iCs/>
                <w:sz w:val="24"/>
                <w:szCs w:val="24"/>
              </w:rPr>
              <w:t>від "</w:t>
            </w:r>
            <w:r w:rsidR="00265C6D" w:rsidRPr="00265C6D">
              <w:rPr>
                <w:rFonts w:ascii="Times New Roman" w:hAnsi="Times New Roman"/>
                <w:iCs/>
                <w:sz w:val="24"/>
                <w:szCs w:val="24"/>
              </w:rPr>
              <w:t>29</w:t>
            </w:r>
            <w:r w:rsidRPr="00265C6D">
              <w:rPr>
                <w:rFonts w:ascii="Times New Roman" w:hAnsi="Times New Roman"/>
                <w:iCs/>
                <w:sz w:val="24"/>
                <w:szCs w:val="24"/>
              </w:rPr>
              <w:t>"</w:t>
            </w:r>
            <w:r w:rsidR="00114CA7" w:rsidRPr="00265C6D">
              <w:rPr>
                <w:rFonts w:ascii="Times New Roman" w:hAnsi="Times New Roman"/>
                <w:iCs/>
                <w:sz w:val="24"/>
                <w:szCs w:val="24"/>
              </w:rPr>
              <w:t xml:space="preserve"> </w:t>
            </w:r>
            <w:r w:rsidR="009A4088" w:rsidRPr="00265C6D">
              <w:rPr>
                <w:rFonts w:ascii="Times New Roman" w:hAnsi="Times New Roman"/>
                <w:iCs/>
                <w:sz w:val="24"/>
                <w:szCs w:val="24"/>
              </w:rPr>
              <w:t>листопада</w:t>
            </w:r>
            <w:r w:rsidR="00910CAC" w:rsidRPr="00265C6D">
              <w:rPr>
                <w:rFonts w:ascii="Times New Roman" w:hAnsi="Times New Roman"/>
                <w:iCs/>
                <w:sz w:val="24"/>
                <w:szCs w:val="24"/>
              </w:rPr>
              <w:t xml:space="preserve"> </w:t>
            </w:r>
            <w:r w:rsidRPr="00265C6D">
              <w:rPr>
                <w:rFonts w:ascii="Times New Roman" w:hAnsi="Times New Roman"/>
                <w:iCs/>
                <w:sz w:val="24"/>
                <w:szCs w:val="24"/>
              </w:rPr>
              <w:t>20</w:t>
            </w:r>
            <w:r w:rsidR="00EC68FD" w:rsidRPr="00265C6D">
              <w:rPr>
                <w:rFonts w:ascii="Times New Roman" w:hAnsi="Times New Roman"/>
                <w:iCs/>
                <w:sz w:val="24"/>
                <w:szCs w:val="24"/>
              </w:rPr>
              <w:t>2</w:t>
            </w:r>
            <w:r w:rsidR="00FE4A11" w:rsidRPr="00265C6D">
              <w:rPr>
                <w:rFonts w:ascii="Times New Roman" w:hAnsi="Times New Roman"/>
                <w:iCs/>
                <w:sz w:val="24"/>
                <w:szCs w:val="24"/>
              </w:rPr>
              <w:t>3</w:t>
            </w:r>
            <w:r w:rsidRPr="00265C6D">
              <w:rPr>
                <w:rFonts w:ascii="Times New Roman" w:hAnsi="Times New Roman"/>
                <w:iCs/>
                <w:sz w:val="24"/>
                <w:szCs w:val="24"/>
              </w:rPr>
              <w:t xml:space="preserve"> року № </w:t>
            </w:r>
            <w:r w:rsidR="00265C6D" w:rsidRPr="00265C6D">
              <w:rPr>
                <w:rFonts w:ascii="Times New Roman" w:hAnsi="Times New Roman"/>
                <w:iCs/>
                <w:sz w:val="24"/>
                <w:szCs w:val="24"/>
              </w:rPr>
              <w:t>170</w:t>
            </w:r>
          </w:p>
          <w:p w14:paraId="49E45BF3" w14:textId="2FC0A63A" w:rsidR="00541841" w:rsidRPr="00265C6D" w:rsidRDefault="00BE73C8" w:rsidP="00541841">
            <w:pPr>
              <w:spacing w:after="0" w:line="240" w:lineRule="auto"/>
              <w:ind w:left="5553"/>
              <w:rPr>
                <w:rFonts w:ascii="Times New Roman" w:hAnsi="Times New Roman"/>
                <w:color w:val="000000"/>
                <w:sz w:val="24"/>
                <w:szCs w:val="24"/>
              </w:rPr>
            </w:pPr>
            <w:r w:rsidRPr="00265C6D">
              <w:rPr>
                <w:rFonts w:ascii="Times New Roman" w:hAnsi="Times New Roman"/>
                <w:color w:val="000000"/>
                <w:sz w:val="24"/>
                <w:szCs w:val="24"/>
              </w:rPr>
              <w:t>Г</w:t>
            </w:r>
            <w:r w:rsidR="0063183F" w:rsidRPr="00265C6D">
              <w:rPr>
                <w:rFonts w:ascii="Times New Roman" w:hAnsi="Times New Roman"/>
                <w:color w:val="000000"/>
                <w:sz w:val="24"/>
                <w:szCs w:val="24"/>
              </w:rPr>
              <w:t>олов</w:t>
            </w:r>
            <w:r w:rsidR="00124B2C" w:rsidRPr="00265C6D">
              <w:rPr>
                <w:rFonts w:ascii="Times New Roman" w:hAnsi="Times New Roman"/>
                <w:color w:val="000000"/>
                <w:sz w:val="24"/>
                <w:szCs w:val="24"/>
              </w:rPr>
              <w:t>а</w:t>
            </w:r>
            <w:r w:rsidR="0063183F" w:rsidRPr="00265C6D">
              <w:rPr>
                <w:rFonts w:ascii="Times New Roman" w:hAnsi="Times New Roman"/>
                <w:color w:val="000000"/>
                <w:sz w:val="24"/>
                <w:szCs w:val="24"/>
              </w:rPr>
              <w:t xml:space="preserve"> тендерного комітету</w:t>
            </w:r>
          </w:p>
          <w:p w14:paraId="58A8525E" w14:textId="77777777" w:rsidR="0063183F" w:rsidRPr="00265C6D" w:rsidRDefault="0063183F" w:rsidP="00541841">
            <w:pPr>
              <w:spacing w:after="0" w:line="240" w:lineRule="auto"/>
              <w:ind w:left="5553"/>
              <w:rPr>
                <w:rFonts w:ascii="Times New Roman" w:hAnsi="Times New Roman"/>
                <w:iCs/>
                <w:sz w:val="24"/>
                <w:szCs w:val="24"/>
              </w:rPr>
            </w:pPr>
          </w:p>
          <w:p w14:paraId="4C6CB8DD" w14:textId="539C69F7" w:rsidR="0063183F" w:rsidRPr="00265C6D" w:rsidRDefault="00E90B48" w:rsidP="00541841">
            <w:pPr>
              <w:spacing w:after="0" w:line="240" w:lineRule="auto"/>
              <w:ind w:left="5553"/>
              <w:rPr>
                <w:rFonts w:ascii="Times New Roman" w:hAnsi="Times New Roman"/>
                <w:iCs/>
                <w:sz w:val="24"/>
                <w:szCs w:val="24"/>
              </w:rPr>
            </w:pPr>
            <w:r w:rsidRPr="00265C6D">
              <w:rPr>
                <w:rFonts w:ascii="Times New Roman" w:hAnsi="Times New Roman"/>
                <w:iCs/>
                <w:sz w:val="24"/>
                <w:szCs w:val="24"/>
              </w:rPr>
              <w:t>__</w:t>
            </w:r>
            <w:r w:rsidR="0063183F" w:rsidRPr="00265C6D">
              <w:rPr>
                <w:rFonts w:ascii="Times New Roman" w:hAnsi="Times New Roman"/>
                <w:iCs/>
                <w:sz w:val="24"/>
                <w:szCs w:val="24"/>
              </w:rPr>
              <w:t xml:space="preserve">____________ </w:t>
            </w:r>
            <w:r w:rsidR="00124B2C" w:rsidRPr="00265C6D">
              <w:rPr>
                <w:rFonts w:ascii="Times New Roman" w:hAnsi="Times New Roman"/>
                <w:iCs/>
                <w:sz w:val="24"/>
                <w:szCs w:val="24"/>
              </w:rPr>
              <w:t>О.Ю. Вовченко</w:t>
            </w:r>
          </w:p>
          <w:p w14:paraId="5B252928" w14:textId="2582E171" w:rsidR="009F5EF2" w:rsidRPr="00265C6D" w:rsidRDefault="009F5EF2" w:rsidP="00541841">
            <w:pPr>
              <w:spacing w:after="0" w:line="240" w:lineRule="auto"/>
              <w:ind w:left="5978" w:hanging="425"/>
              <w:jc w:val="right"/>
              <w:rPr>
                <w:rFonts w:ascii="Times New Roman" w:hAnsi="Times New Roman"/>
                <w:iCs/>
                <w:sz w:val="24"/>
                <w:szCs w:val="24"/>
              </w:rPr>
            </w:pPr>
          </w:p>
        </w:tc>
      </w:tr>
    </w:tbl>
    <w:p w14:paraId="56A069B7" w14:textId="6A7C2C58" w:rsidR="002B4FB9" w:rsidRPr="00577D7A" w:rsidRDefault="002B4FB9" w:rsidP="00577D7A">
      <w:pPr>
        <w:spacing w:after="0" w:line="240" w:lineRule="auto"/>
        <w:jc w:val="center"/>
        <w:rPr>
          <w:rFonts w:ascii="Times New Roman" w:hAnsi="Times New Roman"/>
          <w:b/>
          <w:sz w:val="24"/>
          <w:szCs w:val="24"/>
          <w:lang w:val="ru-RU"/>
        </w:rPr>
      </w:pPr>
      <w:r w:rsidRPr="00265C6D">
        <w:rPr>
          <w:rFonts w:ascii="Times New Roman" w:hAnsi="Times New Roman"/>
          <w:b/>
          <w:sz w:val="24"/>
          <w:szCs w:val="24"/>
        </w:rPr>
        <w:t xml:space="preserve">ОГОЛОШЕННЯ № </w:t>
      </w:r>
      <w:r w:rsidR="00265C6D" w:rsidRPr="00265C6D">
        <w:rPr>
          <w:rFonts w:ascii="Times New Roman" w:hAnsi="Times New Roman"/>
          <w:b/>
          <w:sz w:val="24"/>
          <w:szCs w:val="24"/>
        </w:rPr>
        <w:t>170</w:t>
      </w:r>
    </w:p>
    <w:p w14:paraId="63047CED" w14:textId="6F566C67" w:rsidR="002B4FB9" w:rsidRPr="00577D7A" w:rsidRDefault="002B4FB9" w:rsidP="002B4FB9">
      <w:pPr>
        <w:spacing w:after="0" w:line="240" w:lineRule="auto"/>
        <w:jc w:val="center"/>
        <w:rPr>
          <w:rFonts w:ascii="Times New Roman" w:hAnsi="Times New Roman"/>
          <w:b/>
          <w:sz w:val="24"/>
          <w:szCs w:val="24"/>
        </w:rPr>
      </w:pPr>
      <w:r w:rsidRPr="00577D7A">
        <w:rPr>
          <w:rFonts w:ascii="Times New Roman" w:hAnsi="Times New Roman"/>
          <w:b/>
          <w:sz w:val="24"/>
          <w:szCs w:val="24"/>
        </w:rPr>
        <w:t xml:space="preserve">про проведення </w:t>
      </w:r>
      <w:r w:rsidR="003D0AD2" w:rsidRPr="00577D7A">
        <w:rPr>
          <w:rFonts w:ascii="Times New Roman" w:hAnsi="Times New Roman"/>
          <w:b/>
          <w:sz w:val="24"/>
          <w:szCs w:val="24"/>
        </w:rPr>
        <w:t>запиту цінових пропозицій</w:t>
      </w:r>
    </w:p>
    <w:p w14:paraId="61899AD6" w14:textId="77777777" w:rsidR="00B16C04" w:rsidRPr="00577D7A" w:rsidRDefault="00B16C04" w:rsidP="002B4FB9">
      <w:pPr>
        <w:spacing w:after="0" w:line="240" w:lineRule="auto"/>
        <w:jc w:val="center"/>
        <w:rPr>
          <w:rFonts w:ascii="Times New Roman" w:hAnsi="Times New Roman"/>
          <w:b/>
          <w:sz w:val="24"/>
          <w:szCs w:val="24"/>
        </w:rPr>
      </w:pPr>
    </w:p>
    <w:p w14:paraId="3E598E90" w14:textId="3DB93922" w:rsidR="002B4FB9" w:rsidRPr="00577D7A" w:rsidRDefault="002B4FB9" w:rsidP="002B4FB9">
      <w:pPr>
        <w:spacing w:after="0" w:line="240" w:lineRule="auto"/>
        <w:ind w:firstLine="709"/>
        <w:jc w:val="both"/>
        <w:rPr>
          <w:rFonts w:ascii="Times New Roman" w:hAnsi="Times New Roman"/>
          <w:sz w:val="24"/>
          <w:szCs w:val="24"/>
        </w:rPr>
      </w:pPr>
      <w:bookmarkStart w:id="0" w:name="_Hlk534896560"/>
      <w:r w:rsidRPr="00577D7A">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577D7A">
        <w:rPr>
          <w:rFonts w:ascii="Times New Roman" w:hAnsi="Times New Roman"/>
          <w:sz w:val="24"/>
          <w:szCs w:val="24"/>
        </w:rPr>
        <w:t xml:space="preserve">(далі – Замовник) </w:t>
      </w:r>
      <w:r w:rsidR="003D0AD2" w:rsidRPr="00577D7A">
        <w:rPr>
          <w:rFonts w:ascii="Times New Roman" w:hAnsi="Times New Roman"/>
          <w:sz w:val="24"/>
          <w:szCs w:val="24"/>
        </w:rPr>
        <w:t xml:space="preserve">оголошує </w:t>
      </w:r>
      <w:r w:rsidR="004D6A18" w:rsidRPr="00577D7A">
        <w:rPr>
          <w:rFonts w:ascii="Times New Roman" w:hAnsi="Times New Roman"/>
          <w:sz w:val="24"/>
          <w:szCs w:val="24"/>
        </w:rPr>
        <w:t>тендер</w:t>
      </w:r>
      <w:r w:rsidR="003D0AD2" w:rsidRPr="00577D7A">
        <w:rPr>
          <w:rFonts w:ascii="Times New Roman" w:hAnsi="Times New Roman"/>
          <w:sz w:val="24"/>
          <w:szCs w:val="24"/>
        </w:rPr>
        <w:t xml:space="preserve"> за процедурою «запит цінових пропозицій» на закупівлю</w:t>
      </w:r>
      <w:bookmarkStart w:id="1" w:name="_Hlk4689719"/>
      <w:bookmarkStart w:id="2" w:name="_Hlk534728636"/>
      <w:bookmarkStart w:id="3" w:name="_Hlk532227308"/>
      <w:r w:rsidR="00EA3E1F" w:rsidRPr="00577D7A">
        <w:rPr>
          <w:rFonts w:ascii="Times New Roman" w:hAnsi="Times New Roman"/>
          <w:sz w:val="24"/>
          <w:szCs w:val="24"/>
        </w:rPr>
        <w:t xml:space="preserve"> </w:t>
      </w:r>
      <w:r w:rsidR="005E59D7" w:rsidRPr="00577D7A">
        <w:rPr>
          <w:rFonts w:ascii="Times New Roman" w:hAnsi="Times New Roman"/>
          <w:sz w:val="24"/>
          <w:szCs w:val="24"/>
        </w:rPr>
        <w:t xml:space="preserve">код </w:t>
      </w:r>
      <w:bookmarkStart w:id="4" w:name="_Hlk143170329"/>
      <w:bookmarkEnd w:id="1"/>
      <w:r w:rsidR="006D0170" w:rsidRPr="00577D7A">
        <w:rPr>
          <w:rFonts w:ascii="Times New Roman" w:hAnsi="Times New Roman"/>
          <w:b/>
          <w:bCs/>
          <w:sz w:val="24"/>
          <w:szCs w:val="24"/>
          <w:lang w:eastAsia="ru-RU"/>
        </w:rPr>
        <w:t xml:space="preserve">ДК 021:2015 - </w:t>
      </w:r>
      <w:r w:rsidR="006D0170" w:rsidRPr="00577D7A">
        <w:rPr>
          <w:rFonts w:ascii="Times New Roman" w:hAnsi="Times New Roman"/>
          <w:b/>
          <w:bCs/>
          <w:color w:val="000000"/>
          <w:sz w:val="24"/>
          <w:szCs w:val="24"/>
          <w:lang w:eastAsia="ru-RU"/>
        </w:rPr>
        <w:t xml:space="preserve">60180000-3 </w:t>
      </w:r>
      <w:hyperlink r:id="rId10" w:history="1">
        <w:r w:rsidR="006D0170" w:rsidRPr="00577D7A">
          <w:rPr>
            <w:rFonts w:ascii="Times New Roman" w:hAnsi="Times New Roman"/>
            <w:b/>
            <w:bCs/>
            <w:color w:val="000000"/>
            <w:spacing w:val="5"/>
            <w:sz w:val="24"/>
            <w:szCs w:val="24"/>
            <w:lang w:eastAsia="ru-RU"/>
          </w:rPr>
          <w:t>Прокат вантажних транспортних засобів із водієм для перевезення товарів</w:t>
        </w:r>
      </w:hyperlink>
      <w:r w:rsidR="006D0170" w:rsidRPr="00577D7A">
        <w:rPr>
          <w:rFonts w:ascii="Times New Roman" w:hAnsi="Times New Roman"/>
          <w:b/>
          <w:bCs/>
          <w:sz w:val="24"/>
          <w:szCs w:val="24"/>
          <w:lang w:eastAsia="ru-RU"/>
        </w:rPr>
        <w:t xml:space="preserve"> </w:t>
      </w:r>
      <w:r w:rsidR="006D0170" w:rsidRPr="00577D7A">
        <w:rPr>
          <w:rFonts w:ascii="Times New Roman" w:hAnsi="Times New Roman"/>
          <w:b/>
          <w:bCs/>
          <w:color w:val="000000"/>
          <w:sz w:val="24"/>
          <w:szCs w:val="24"/>
          <w:lang w:eastAsia="ru-RU"/>
        </w:rPr>
        <w:t xml:space="preserve">(Послуга дорожнього перевезення небезпечного вантажу біологічного матеріалу категорії </w:t>
      </w:r>
      <w:r w:rsidR="006D0170" w:rsidRPr="00577D7A">
        <w:rPr>
          <w:rFonts w:ascii="Times New Roman" w:hAnsi="Times New Roman"/>
          <w:b/>
          <w:bCs/>
          <w:color w:val="000000"/>
          <w:sz w:val="24"/>
          <w:szCs w:val="24"/>
          <w:lang w:val="ru-RU" w:eastAsia="ru-RU"/>
        </w:rPr>
        <w:t>B</w:t>
      </w:r>
      <w:r w:rsidR="006D0170" w:rsidRPr="00577D7A">
        <w:rPr>
          <w:rFonts w:ascii="Times New Roman" w:hAnsi="Times New Roman"/>
          <w:b/>
          <w:bCs/>
          <w:color w:val="000000"/>
          <w:sz w:val="24"/>
          <w:szCs w:val="24"/>
          <w:lang w:eastAsia="ru-RU"/>
        </w:rPr>
        <w:t xml:space="preserve"> (код </w:t>
      </w:r>
      <w:r w:rsidR="006D0170" w:rsidRPr="00577D7A">
        <w:rPr>
          <w:rFonts w:ascii="Times New Roman" w:hAnsi="Times New Roman"/>
          <w:b/>
          <w:bCs/>
          <w:color w:val="000000"/>
          <w:sz w:val="24"/>
          <w:szCs w:val="24"/>
          <w:shd w:val="clear" w:color="auto" w:fill="FFFFFF"/>
          <w:lang w:val="ru-RU" w:eastAsia="ru-RU"/>
        </w:rPr>
        <w:t>UN</w:t>
      </w:r>
      <w:r w:rsidR="006D0170" w:rsidRPr="00577D7A">
        <w:rPr>
          <w:rFonts w:ascii="Times New Roman" w:hAnsi="Times New Roman"/>
          <w:b/>
          <w:bCs/>
          <w:color w:val="000000"/>
          <w:sz w:val="24"/>
          <w:szCs w:val="24"/>
          <w:shd w:val="clear" w:color="auto" w:fill="FFFFFF"/>
          <w:lang w:eastAsia="ru-RU"/>
        </w:rPr>
        <w:t xml:space="preserve"> 3373) – зразки крові)</w:t>
      </w:r>
      <w:bookmarkEnd w:id="4"/>
      <w:r w:rsidR="007D3080" w:rsidRPr="00577D7A">
        <w:rPr>
          <w:rFonts w:ascii="Times New Roman" w:hAnsi="Times New Roman"/>
          <w:b/>
          <w:sz w:val="24"/>
          <w:szCs w:val="24"/>
        </w:rPr>
        <w:t xml:space="preserve"> </w:t>
      </w:r>
      <w:bookmarkEnd w:id="2"/>
      <w:r w:rsidR="00B666BD" w:rsidRPr="00577D7A">
        <w:rPr>
          <w:rFonts w:ascii="Times New Roman" w:hAnsi="Times New Roman"/>
          <w:sz w:val="24"/>
          <w:szCs w:val="24"/>
        </w:rPr>
        <w:t xml:space="preserve">в рамках реалізації програми Глобального фонду для боротьби зі СНІДом, туберкульозом та малярією </w:t>
      </w:r>
      <w:r w:rsidRPr="00577D7A">
        <w:rPr>
          <w:rFonts w:ascii="Times New Roman" w:hAnsi="Times New Roman"/>
          <w:sz w:val="24"/>
          <w:szCs w:val="24"/>
        </w:rPr>
        <w:t xml:space="preserve">(далі – </w:t>
      </w:r>
      <w:r w:rsidR="00402AD5" w:rsidRPr="00577D7A">
        <w:rPr>
          <w:rFonts w:ascii="Times New Roman" w:hAnsi="Times New Roman"/>
          <w:sz w:val="24"/>
          <w:szCs w:val="24"/>
        </w:rPr>
        <w:t>Послуги</w:t>
      </w:r>
      <w:r w:rsidRPr="00577D7A">
        <w:rPr>
          <w:rFonts w:ascii="Times New Roman" w:hAnsi="Times New Roman"/>
          <w:sz w:val="24"/>
          <w:szCs w:val="24"/>
        </w:rPr>
        <w:t xml:space="preserve">) </w:t>
      </w:r>
      <w:bookmarkEnd w:id="3"/>
      <w:r w:rsidRPr="00577D7A">
        <w:rPr>
          <w:rFonts w:ascii="Times New Roman" w:hAnsi="Times New Roman"/>
          <w:bCs/>
          <w:sz w:val="24"/>
          <w:szCs w:val="24"/>
          <w:lang w:eastAsia="ru-RU"/>
        </w:rPr>
        <w:t xml:space="preserve">та запрошує Вас подати </w:t>
      </w:r>
      <w:r w:rsidR="00EB0112" w:rsidRPr="00577D7A">
        <w:rPr>
          <w:rFonts w:ascii="Times New Roman" w:hAnsi="Times New Roman"/>
          <w:bCs/>
          <w:sz w:val="24"/>
          <w:szCs w:val="24"/>
          <w:lang w:eastAsia="ru-RU"/>
        </w:rPr>
        <w:t>цінов</w:t>
      </w:r>
      <w:r w:rsidRPr="00577D7A">
        <w:rPr>
          <w:rFonts w:ascii="Times New Roman" w:hAnsi="Times New Roman"/>
          <w:bCs/>
          <w:sz w:val="24"/>
          <w:szCs w:val="24"/>
          <w:lang w:eastAsia="ru-RU"/>
        </w:rPr>
        <w:t>у пропозицію.</w:t>
      </w:r>
    </w:p>
    <w:p w14:paraId="4ED7DBCD" w14:textId="6E39E44D" w:rsidR="00BA290A" w:rsidRPr="00706F85" w:rsidRDefault="00BA290A" w:rsidP="00BA290A">
      <w:pPr>
        <w:spacing w:after="0" w:line="240" w:lineRule="auto"/>
        <w:ind w:firstLine="709"/>
        <w:jc w:val="both"/>
        <w:rPr>
          <w:rFonts w:ascii="Times New Roman" w:hAnsi="Times New Roman"/>
          <w:sz w:val="24"/>
          <w:szCs w:val="24"/>
        </w:rPr>
      </w:pPr>
      <w:r w:rsidRPr="00577D7A">
        <w:rPr>
          <w:rFonts w:ascii="Times New Roman" w:hAnsi="Times New Roman"/>
          <w:sz w:val="24"/>
          <w:szCs w:val="24"/>
        </w:rPr>
        <w:t xml:space="preserve">Закупівля здійснюється </w:t>
      </w:r>
      <w:r w:rsidR="00B666BD" w:rsidRPr="00577D7A">
        <w:rPr>
          <w:rFonts w:ascii="Times New Roman" w:hAnsi="Times New Roman"/>
          <w:sz w:val="24"/>
          <w:szCs w:val="24"/>
        </w:rPr>
        <w:t xml:space="preserve">за </w:t>
      </w:r>
      <w:r w:rsidR="00B666BD" w:rsidRPr="00706F85">
        <w:rPr>
          <w:rFonts w:ascii="Times New Roman" w:hAnsi="Times New Roman"/>
          <w:sz w:val="24"/>
          <w:szCs w:val="24"/>
        </w:rPr>
        <w:t>кошти Глобального фонду для боротьби зі СНІДом, туберкульозом та малярією (згідно з Законом України «Про виконання програм Глобального фонду для боротьби із СНІДом, туберкульозом та малярією в Україні» № 4999-VI від 21.06.2012)</w:t>
      </w:r>
      <w:r w:rsidRPr="00706F85">
        <w:rPr>
          <w:rFonts w:ascii="Times New Roman" w:hAnsi="Times New Roman"/>
          <w:sz w:val="24"/>
          <w:szCs w:val="24"/>
        </w:rPr>
        <w:t>.</w:t>
      </w:r>
    </w:p>
    <w:p w14:paraId="3084C629" w14:textId="77777777" w:rsidR="00AC252D" w:rsidRPr="00706F85" w:rsidRDefault="00AC252D" w:rsidP="00AC252D">
      <w:pPr>
        <w:spacing w:after="0" w:line="240" w:lineRule="auto"/>
        <w:ind w:firstLine="709"/>
        <w:jc w:val="both"/>
        <w:rPr>
          <w:rFonts w:ascii="Times New Roman" w:hAnsi="Times New Roman"/>
          <w:sz w:val="24"/>
          <w:szCs w:val="24"/>
        </w:rPr>
      </w:pPr>
    </w:p>
    <w:p w14:paraId="00DEF2F0" w14:textId="6DAB4122" w:rsidR="002B4FB9" w:rsidRPr="00577D7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06F85">
        <w:rPr>
          <w:rFonts w:ascii="Times New Roman" w:hAnsi="Times New Roman"/>
          <w:b/>
          <w:bCs/>
          <w:iCs/>
          <w:sz w:val="24"/>
          <w:szCs w:val="24"/>
          <w:lang w:val="uk-UA"/>
        </w:rPr>
        <w:t xml:space="preserve">Назва предмету закупівлі: </w:t>
      </w:r>
      <w:bookmarkStart w:id="5" w:name="_Hlk143170855"/>
      <w:bookmarkStart w:id="6" w:name="_Hlk532227539"/>
      <w:r w:rsidR="006D0170" w:rsidRPr="00706F85">
        <w:rPr>
          <w:rFonts w:ascii="Times New Roman" w:hAnsi="Times New Roman"/>
          <w:b/>
          <w:bCs/>
          <w:iCs/>
          <w:sz w:val="24"/>
          <w:szCs w:val="24"/>
          <w:lang w:val="uk-UA"/>
        </w:rPr>
        <w:t xml:space="preserve">код </w:t>
      </w:r>
      <w:r w:rsidR="006D0170" w:rsidRPr="00706F85">
        <w:rPr>
          <w:rFonts w:ascii="Times New Roman" w:eastAsia="Times New Roman" w:hAnsi="Times New Roman"/>
          <w:b/>
          <w:bCs/>
          <w:sz w:val="24"/>
          <w:szCs w:val="24"/>
          <w:lang w:val="uk-UA" w:eastAsia="ru-RU"/>
        </w:rPr>
        <w:t>ДК</w:t>
      </w:r>
      <w:r w:rsidR="006D0170" w:rsidRPr="00577D7A">
        <w:rPr>
          <w:rFonts w:ascii="Times New Roman" w:eastAsia="Times New Roman" w:hAnsi="Times New Roman"/>
          <w:b/>
          <w:bCs/>
          <w:sz w:val="24"/>
          <w:szCs w:val="24"/>
          <w:lang w:val="uk-UA" w:eastAsia="ru-RU"/>
        </w:rPr>
        <w:t xml:space="preserve"> 021:2015 - </w:t>
      </w:r>
      <w:r w:rsidR="006D0170" w:rsidRPr="00577D7A">
        <w:rPr>
          <w:rFonts w:ascii="Times New Roman" w:eastAsia="Times New Roman" w:hAnsi="Times New Roman"/>
          <w:b/>
          <w:bCs/>
          <w:color w:val="000000"/>
          <w:sz w:val="24"/>
          <w:szCs w:val="24"/>
          <w:lang w:val="uk-UA" w:eastAsia="ru-RU"/>
        </w:rPr>
        <w:t xml:space="preserve">60180000-3 </w:t>
      </w:r>
      <w:hyperlink r:id="rId11" w:history="1">
        <w:r w:rsidR="006D0170" w:rsidRPr="00577D7A">
          <w:rPr>
            <w:rFonts w:ascii="Times New Roman" w:eastAsia="Times New Roman" w:hAnsi="Times New Roman"/>
            <w:b/>
            <w:bCs/>
            <w:color w:val="000000"/>
            <w:spacing w:val="5"/>
            <w:sz w:val="24"/>
            <w:szCs w:val="24"/>
            <w:lang w:val="uk-UA" w:eastAsia="ru-RU"/>
          </w:rPr>
          <w:t>Прокат вантажних транспортних засобів із водієм для перевезення товарів</w:t>
        </w:r>
      </w:hyperlink>
      <w:r w:rsidR="006D0170" w:rsidRPr="00577D7A">
        <w:rPr>
          <w:rFonts w:ascii="Times New Roman" w:eastAsia="Times New Roman" w:hAnsi="Times New Roman"/>
          <w:b/>
          <w:bCs/>
          <w:sz w:val="24"/>
          <w:szCs w:val="24"/>
          <w:lang w:val="uk-UA" w:eastAsia="ru-RU"/>
        </w:rPr>
        <w:t xml:space="preserve"> </w:t>
      </w:r>
      <w:r w:rsidR="006D0170" w:rsidRPr="00577D7A">
        <w:rPr>
          <w:rFonts w:ascii="Times New Roman" w:eastAsia="Times New Roman" w:hAnsi="Times New Roman"/>
          <w:b/>
          <w:bCs/>
          <w:color w:val="000000"/>
          <w:sz w:val="24"/>
          <w:szCs w:val="24"/>
          <w:lang w:val="uk-UA" w:eastAsia="ru-RU"/>
        </w:rPr>
        <w:t xml:space="preserve">(Послуга дорожнього перевезення небезпечного вантажу біологічного матеріалу категорії </w:t>
      </w:r>
      <w:r w:rsidR="006D0170" w:rsidRPr="00577D7A">
        <w:rPr>
          <w:rFonts w:ascii="Times New Roman" w:eastAsia="Times New Roman" w:hAnsi="Times New Roman"/>
          <w:b/>
          <w:bCs/>
          <w:color w:val="000000"/>
          <w:sz w:val="24"/>
          <w:szCs w:val="24"/>
          <w:lang w:val="ru-RU" w:eastAsia="ru-RU"/>
        </w:rPr>
        <w:t>B</w:t>
      </w:r>
      <w:r w:rsidR="006D0170" w:rsidRPr="00577D7A">
        <w:rPr>
          <w:rFonts w:ascii="Times New Roman" w:eastAsia="Times New Roman" w:hAnsi="Times New Roman"/>
          <w:b/>
          <w:bCs/>
          <w:color w:val="000000"/>
          <w:sz w:val="24"/>
          <w:szCs w:val="24"/>
          <w:lang w:val="uk-UA" w:eastAsia="ru-RU"/>
        </w:rPr>
        <w:t xml:space="preserve"> (код </w:t>
      </w:r>
      <w:r w:rsidR="006D0170" w:rsidRPr="00577D7A">
        <w:rPr>
          <w:rFonts w:ascii="Times New Roman" w:eastAsia="Times New Roman" w:hAnsi="Times New Roman"/>
          <w:b/>
          <w:bCs/>
          <w:color w:val="000000"/>
          <w:sz w:val="24"/>
          <w:szCs w:val="24"/>
          <w:shd w:val="clear" w:color="auto" w:fill="FFFFFF"/>
          <w:lang w:val="ru-RU" w:eastAsia="ru-RU"/>
        </w:rPr>
        <w:t>UN</w:t>
      </w:r>
      <w:r w:rsidR="006D0170" w:rsidRPr="00577D7A">
        <w:rPr>
          <w:rFonts w:ascii="Times New Roman" w:eastAsia="Times New Roman" w:hAnsi="Times New Roman"/>
          <w:b/>
          <w:bCs/>
          <w:color w:val="000000"/>
          <w:sz w:val="24"/>
          <w:szCs w:val="24"/>
          <w:shd w:val="clear" w:color="auto" w:fill="FFFFFF"/>
          <w:lang w:val="uk-UA" w:eastAsia="ru-RU"/>
        </w:rPr>
        <w:t xml:space="preserve"> 3373)</w:t>
      </w:r>
      <w:r w:rsidR="00CB3B21" w:rsidRPr="00577D7A">
        <w:rPr>
          <w:rFonts w:ascii="Times New Roman" w:eastAsia="Times New Roman" w:hAnsi="Times New Roman"/>
          <w:b/>
          <w:bCs/>
          <w:color w:val="000000"/>
          <w:sz w:val="24"/>
          <w:szCs w:val="24"/>
          <w:shd w:val="clear" w:color="auto" w:fill="FFFFFF"/>
          <w:lang w:val="uk-UA" w:eastAsia="ru-RU"/>
        </w:rPr>
        <w:t xml:space="preserve"> – зразки крові</w:t>
      </w:r>
      <w:r w:rsidR="006D0170" w:rsidRPr="00577D7A">
        <w:rPr>
          <w:rFonts w:ascii="Times New Roman" w:eastAsia="Times New Roman" w:hAnsi="Times New Roman"/>
          <w:b/>
          <w:bCs/>
          <w:color w:val="000000"/>
          <w:sz w:val="24"/>
          <w:szCs w:val="24"/>
          <w:shd w:val="clear" w:color="auto" w:fill="FFFFFF"/>
          <w:lang w:val="uk-UA" w:eastAsia="ru-RU"/>
        </w:rPr>
        <w:t>)</w:t>
      </w:r>
      <w:bookmarkEnd w:id="5"/>
      <w:r w:rsidRPr="00577D7A">
        <w:rPr>
          <w:rFonts w:ascii="Times New Roman" w:hAnsi="Times New Roman"/>
          <w:sz w:val="24"/>
          <w:szCs w:val="24"/>
          <w:lang w:val="uk-UA"/>
        </w:rPr>
        <w:t>.</w:t>
      </w:r>
    </w:p>
    <w:bookmarkEnd w:id="6"/>
    <w:p w14:paraId="041A878E" w14:textId="4E25E8EB" w:rsidR="002B4FB9" w:rsidRPr="00577D7A" w:rsidRDefault="002B4FB9" w:rsidP="002B4FB9">
      <w:pPr>
        <w:pStyle w:val="a8"/>
        <w:tabs>
          <w:tab w:val="left" w:pos="1134"/>
        </w:tabs>
        <w:ind w:left="709"/>
        <w:jc w:val="both"/>
        <w:rPr>
          <w:rFonts w:ascii="Times New Roman" w:hAnsi="Times New Roman"/>
          <w:bCs/>
          <w:iCs/>
          <w:sz w:val="24"/>
          <w:szCs w:val="24"/>
          <w:lang w:val="uk-UA"/>
        </w:rPr>
      </w:pPr>
    </w:p>
    <w:p w14:paraId="08CF0611" w14:textId="04542A79" w:rsidR="002B4FB9" w:rsidRPr="00706F8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06F85">
        <w:rPr>
          <w:rFonts w:ascii="Times New Roman" w:hAnsi="Times New Roman"/>
          <w:b/>
          <w:sz w:val="24"/>
          <w:szCs w:val="24"/>
          <w:lang w:val="uk-UA" w:eastAsia="ru-RU"/>
        </w:rPr>
        <w:t xml:space="preserve">Характеристика предмету закупівлі, </w:t>
      </w:r>
      <w:r w:rsidRPr="00706F85">
        <w:rPr>
          <w:rFonts w:ascii="Times New Roman" w:hAnsi="Times New Roman"/>
          <w:b/>
          <w:sz w:val="24"/>
          <w:szCs w:val="24"/>
          <w:lang w:val="uk-UA"/>
        </w:rPr>
        <w:t xml:space="preserve">у тому числі необхідні </w:t>
      </w:r>
      <w:bookmarkStart w:id="7" w:name="_Hlk534733452"/>
      <w:r w:rsidRPr="00706F85">
        <w:rPr>
          <w:rFonts w:ascii="Times New Roman" w:hAnsi="Times New Roman"/>
          <w:b/>
          <w:sz w:val="24"/>
          <w:szCs w:val="24"/>
          <w:lang w:val="uk-UA"/>
        </w:rPr>
        <w:t>технічні, якісні, кількісні та інші параметри</w:t>
      </w:r>
      <w:bookmarkEnd w:id="7"/>
      <w:r w:rsidRPr="00706F85">
        <w:rPr>
          <w:rFonts w:ascii="Times New Roman" w:hAnsi="Times New Roman"/>
          <w:b/>
          <w:sz w:val="24"/>
          <w:szCs w:val="24"/>
          <w:lang w:val="uk-UA"/>
        </w:rPr>
        <w:t>:</w:t>
      </w:r>
      <w:r w:rsidRPr="00706F85">
        <w:rPr>
          <w:rFonts w:ascii="Times New Roman" w:hAnsi="Times New Roman"/>
          <w:sz w:val="24"/>
          <w:szCs w:val="24"/>
          <w:lang w:val="uk-UA"/>
        </w:rPr>
        <w:t xml:space="preserve"> визначені в Додатку № </w:t>
      </w:r>
      <w:r w:rsidR="00110CD0" w:rsidRPr="00706F85">
        <w:rPr>
          <w:rFonts w:ascii="Times New Roman" w:hAnsi="Times New Roman"/>
          <w:sz w:val="24"/>
          <w:szCs w:val="24"/>
          <w:lang w:val="uk-UA"/>
        </w:rPr>
        <w:t>2</w:t>
      </w:r>
      <w:r w:rsidR="006158AE" w:rsidRPr="00706F85">
        <w:rPr>
          <w:rFonts w:ascii="Times New Roman" w:hAnsi="Times New Roman"/>
          <w:sz w:val="24"/>
          <w:szCs w:val="24"/>
          <w:lang w:val="uk-UA"/>
        </w:rPr>
        <w:t xml:space="preserve"> </w:t>
      </w:r>
      <w:r w:rsidR="00110CD0" w:rsidRPr="00706F85">
        <w:rPr>
          <w:rFonts w:ascii="Times New Roman" w:hAnsi="Times New Roman"/>
          <w:sz w:val="24"/>
          <w:szCs w:val="24"/>
          <w:lang w:val="uk-UA"/>
        </w:rPr>
        <w:t xml:space="preserve">до Оголошення </w:t>
      </w:r>
      <w:r w:rsidR="00194FD5" w:rsidRPr="00706F85">
        <w:rPr>
          <w:rFonts w:ascii="Times New Roman" w:hAnsi="Times New Roman"/>
          <w:sz w:val="24"/>
          <w:szCs w:val="24"/>
          <w:lang w:val="uk-UA"/>
        </w:rPr>
        <w:t>«Технічн</w:t>
      </w:r>
      <w:r w:rsidR="00110CD0" w:rsidRPr="00706F85">
        <w:rPr>
          <w:rFonts w:ascii="Times New Roman" w:hAnsi="Times New Roman"/>
          <w:sz w:val="24"/>
          <w:szCs w:val="24"/>
          <w:lang w:val="uk-UA"/>
        </w:rPr>
        <w:t>а</w:t>
      </w:r>
      <w:r w:rsidR="00194FD5" w:rsidRPr="00706F85">
        <w:rPr>
          <w:rFonts w:ascii="Times New Roman" w:hAnsi="Times New Roman"/>
          <w:sz w:val="24"/>
          <w:szCs w:val="24"/>
          <w:lang w:val="uk-UA"/>
        </w:rPr>
        <w:t xml:space="preserve"> </w:t>
      </w:r>
      <w:r w:rsidR="00110CD0" w:rsidRPr="00706F85">
        <w:rPr>
          <w:rFonts w:ascii="Times New Roman" w:hAnsi="Times New Roman"/>
          <w:sz w:val="24"/>
          <w:szCs w:val="24"/>
          <w:lang w:val="uk-UA"/>
        </w:rPr>
        <w:t>Специфікація</w:t>
      </w:r>
      <w:r w:rsidR="00194FD5" w:rsidRPr="00706F85">
        <w:rPr>
          <w:rFonts w:ascii="Times New Roman" w:hAnsi="Times New Roman"/>
          <w:sz w:val="24"/>
          <w:szCs w:val="24"/>
          <w:lang w:val="uk-UA"/>
        </w:rPr>
        <w:t>»</w:t>
      </w:r>
      <w:r w:rsidRPr="00706F85">
        <w:rPr>
          <w:rFonts w:ascii="Times New Roman" w:hAnsi="Times New Roman"/>
          <w:sz w:val="24"/>
          <w:szCs w:val="24"/>
          <w:lang w:val="uk-UA"/>
        </w:rPr>
        <w:t>.</w:t>
      </w:r>
    </w:p>
    <w:p w14:paraId="092870FC" w14:textId="77777777" w:rsidR="002B4FB9" w:rsidRPr="00577D7A" w:rsidRDefault="002B4FB9" w:rsidP="002B4FB9">
      <w:pPr>
        <w:pStyle w:val="a8"/>
        <w:jc w:val="both"/>
        <w:rPr>
          <w:rStyle w:val="apple-converted-space"/>
          <w:rFonts w:ascii="Times New Roman" w:hAnsi="Times New Roman"/>
          <w:bCs/>
          <w:iCs/>
          <w:sz w:val="24"/>
          <w:szCs w:val="24"/>
          <w:lang w:val="uk-UA"/>
        </w:rPr>
      </w:pPr>
    </w:p>
    <w:p w14:paraId="6F832D98" w14:textId="79A51CD1" w:rsidR="002B4FB9" w:rsidRPr="00265C6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hAnsi="Times New Roman"/>
          <w:b/>
          <w:sz w:val="24"/>
          <w:szCs w:val="24"/>
          <w:lang w:val="uk-UA"/>
        </w:rPr>
        <w:t xml:space="preserve">Кінцевий термін подання </w:t>
      </w:r>
      <w:r w:rsidR="00EB0112" w:rsidRPr="00265C6D">
        <w:rPr>
          <w:rFonts w:ascii="Times New Roman" w:hAnsi="Times New Roman"/>
          <w:b/>
          <w:sz w:val="24"/>
          <w:szCs w:val="24"/>
          <w:lang w:val="uk-UA"/>
        </w:rPr>
        <w:t>цінов</w:t>
      </w:r>
      <w:r w:rsidRPr="00265C6D">
        <w:rPr>
          <w:rFonts w:ascii="Times New Roman" w:hAnsi="Times New Roman"/>
          <w:b/>
          <w:sz w:val="24"/>
          <w:szCs w:val="24"/>
          <w:lang w:val="uk-UA"/>
        </w:rPr>
        <w:t xml:space="preserve">их пропозицій: </w:t>
      </w:r>
      <w:r w:rsidRPr="00265C6D">
        <w:rPr>
          <w:rFonts w:ascii="Times New Roman" w:eastAsia="Times New Roman" w:hAnsi="Times New Roman"/>
          <w:sz w:val="24"/>
          <w:szCs w:val="24"/>
          <w:lang w:val="uk-UA" w:eastAsia="ru-RU"/>
        </w:rPr>
        <w:t xml:space="preserve"> </w:t>
      </w:r>
      <w:r w:rsidRPr="00265C6D">
        <w:rPr>
          <w:rFonts w:ascii="Times New Roman" w:hAnsi="Times New Roman"/>
          <w:b/>
          <w:sz w:val="24"/>
          <w:szCs w:val="24"/>
          <w:lang w:val="uk-UA" w:eastAsia="ru-RU"/>
        </w:rPr>
        <w:t>«</w:t>
      </w:r>
      <w:r w:rsidR="00265C6D" w:rsidRPr="00265C6D">
        <w:rPr>
          <w:rFonts w:ascii="Times New Roman" w:hAnsi="Times New Roman"/>
          <w:b/>
          <w:sz w:val="24"/>
          <w:szCs w:val="24"/>
          <w:lang w:val="uk-UA" w:eastAsia="ru-RU"/>
        </w:rPr>
        <w:t>07</w:t>
      </w:r>
      <w:r w:rsidRPr="00265C6D">
        <w:rPr>
          <w:rFonts w:ascii="Times New Roman" w:hAnsi="Times New Roman"/>
          <w:b/>
          <w:sz w:val="24"/>
          <w:szCs w:val="24"/>
          <w:lang w:val="uk-UA" w:eastAsia="ru-RU"/>
        </w:rPr>
        <w:t>»</w:t>
      </w:r>
      <w:r w:rsidR="004535B8" w:rsidRPr="00265C6D">
        <w:rPr>
          <w:rFonts w:ascii="Times New Roman" w:hAnsi="Times New Roman"/>
          <w:b/>
          <w:sz w:val="24"/>
          <w:szCs w:val="24"/>
          <w:lang w:val="uk-UA" w:eastAsia="ru-RU"/>
        </w:rPr>
        <w:t xml:space="preserve"> </w:t>
      </w:r>
      <w:r w:rsidR="005F71D6" w:rsidRPr="00265C6D">
        <w:rPr>
          <w:rFonts w:ascii="Times New Roman" w:hAnsi="Times New Roman"/>
          <w:b/>
          <w:sz w:val="24"/>
          <w:szCs w:val="24"/>
          <w:lang w:val="uk-UA" w:eastAsia="ru-RU"/>
        </w:rPr>
        <w:t>грудня</w:t>
      </w:r>
      <w:r w:rsidRPr="00265C6D">
        <w:rPr>
          <w:rFonts w:ascii="Times New Roman" w:eastAsia="Times New Roman" w:hAnsi="Times New Roman"/>
          <w:b/>
          <w:sz w:val="24"/>
          <w:szCs w:val="24"/>
          <w:lang w:val="uk-UA" w:eastAsia="ru-RU"/>
        </w:rPr>
        <w:t xml:space="preserve"> 20</w:t>
      </w:r>
      <w:r w:rsidR="006E36B1" w:rsidRPr="00265C6D">
        <w:rPr>
          <w:rFonts w:ascii="Times New Roman" w:eastAsia="Times New Roman" w:hAnsi="Times New Roman"/>
          <w:b/>
          <w:sz w:val="24"/>
          <w:szCs w:val="24"/>
          <w:lang w:val="uk-UA" w:eastAsia="ru-RU"/>
        </w:rPr>
        <w:t>2</w:t>
      </w:r>
      <w:r w:rsidR="00FE4A11" w:rsidRPr="00265C6D">
        <w:rPr>
          <w:rFonts w:ascii="Times New Roman" w:eastAsia="Times New Roman" w:hAnsi="Times New Roman"/>
          <w:b/>
          <w:sz w:val="24"/>
          <w:szCs w:val="24"/>
          <w:lang w:val="uk-UA" w:eastAsia="ru-RU"/>
        </w:rPr>
        <w:t>3</w:t>
      </w:r>
      <w:r w:rsidRPr="00265C6D">
        <w:rPr>
          <w:rFonts w:ascii="Times New Roman" w:eastAsia="Times New Roman" w:hAnsi="Times New Roman"/>
          <w:b/>
          <w:sz w:val="24"/>
          <w:szCs w:val="24"/>
          <w:lang w:val="uk-UA" w:eastAsia="ru-RU"/>
        </w:rPr>
        <w:t xml:space="preserve"> року</w:t>
      </w:r>
      <w:r w:rsidRPr="00265C6D">
        <w:rPr>
          <w:rFonts w:ascii="Times New Roman" w:eastAsia="Times New Roman" w:hAnsi="Times New Roman"/>
          <w:sz w:val="24"/>
          <w:szCs w:val="24"/>
          <w:lang w:val="uk-UA" w:eastAsia="ru-RU"/>
        </w:rPr>
        <w:t xml:space="preserve"> до </w:t>
      </w:r>
      <w:r w:rsidR="00D57ECB" w:rsidRPr="00265C6D">
        <w:rPr>
          <w:rFonts w:ascii="Times New Roman" w:eastAsia="Times New Roman" w:hAnsi="Times New Roman"/>
          <w:sz w:val="24"/>
          <w:szCs w:val="24"/>
          <w:lang w:val="uk-UA" w:eastAsia="ru-RU"/>
        </w:rPr>
        <w:t>1</w:t>
      </w:r>
      <w:r w:rsidR="00265C6D" w:rsidRPr="00265C6D">
        <w:rPr>
          <w:rFonts w:ascii="Times New Roman" w:eastAsia="Times New Roman" w:hAnsi="Times New Roman"/>
          <w:sz w:val="24"/>
          <w:szCs w:val="24"/>
          <w:lang w:val="uk-UA" w:eastAsia="ru-RU"/>
        </w:rPr>
        <w:t>3</w:t>
      </w:r>
      <w:r w:rsidRPr="00265C6D">
        <w:rPr>
          <w:rFonts w:ascii="Times New Roman" w:eastAsia="Times New Roman" w:hAnsi="Times New Roman"/>
          <w:sz w:val="24"/>
          <w:szCs w:val="24"/>
          <w:lang w:val="uk-UA" w:eastAsia="ru-RU"/>
        </w:rPr>
        <w:t>:00 (включно) за київським часом.</w:t>
      </w:r>
    </w:p>
    <w:p w14:paraId="16791F82" w14:textId="77777777" w:rsidR="002B4FB9" w:rsidRPr="00577D7A" w:rsidRDefault="002B4FB9" w:rsidP="002B4FB9">
      <w:pPr>
        <w:pStyle w:val="a8"/>
        <w:jc w:val="both"/>
        <w:rPr>
          <w:rFonts w:ascii="Times New Roman" w:hAnsi="Times New Roman"/>
          <w:bCs/>
          <w:iCs/>
          <w:sz w:val="24"/>
          <w:szCs w:val="24"/>
          <w:lang w:val="uk-UA"/>
        </w:rPr>
      </w:pPr>
    </w:p>
    <w:p w14:paraId="3FBA6A82" w14:textId="77777777" w:rsidR="002B4FB9" w:rsidRPr="00577D7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hAnsi="Times New Roman"/>
          <w:b/>
          <w:bCs/>
          <w:iCs/>
          <w:sz w:val="24"/>
          <w:szCs w:val="24"/>
          <w:lang w:val="uk-UA"/>
        </w:rPr>
        <w:t xml:space="preserve">Адреса веб-сайту, на якому розміщена інформація про закупівлю: </w:t>
      </w:r>
      <w:hyperlink r:id="rId12" w:history="1">
        <w:r w:rsidRPr="00577D7A">
          <w:rPr>
            <w:rStyle w:val="a4"/>
            <w:rFonts w:ascii="Times New Roman" w:hAnsi="Times New Roman"/>
            <w:bCs/>
            <w:iCs/>
            <w:sz w:val="24"/>
            <w:szCs w:val="24"/>
            <w:lang w:val="uk-UA"/>
          </w:rPr>
          <w:t>https://phc.org.ua</w:t>
        </w:r>
      </w:hyperlink>
      <w:r w:rsidRPr="00577D7A">
        <w:rPr>
          <w:rFonts w:ascii="Times New Roman" w:hAnsi="Times New Roman"/>
          <w:bCs/>
          <w:iCs/>
          <w:sz w:val="24"/>
          <w:szCs w:val="24"/>
          <w:lang w:val="uk-UA"/>
        </w:rPr>
        <w:t xml:space="preserve"> в розділі «Закупівлі».</w:t>
      </w:r>
    </w:p>
    <w:p w14:paraId="6D94E47A" w14:textId="77777777" w:rsidR="002B4FB9" w:rsidRPr="00577D7A" w:rsidRDefault="002B4FB9" w:rsidP="002B4FB9">
      <w:pPr>
        <w:pStyle w:val="a8"/>
        <w:jc w:val="both"/>
        <w:rPr>
          <w:rFonts w:ascii="Times New Roman" w:hAnsi="Times New Roman"/>
          <w:bCs/>
          <w:iCs/>
          <w:sz w:val="24"/>
          <w:szCs w:val="24"/>
          <w:lang w:val="uk-UA"/>
        </w:rPr>
      </w:pPr>
    </w:p>
    <w:p w14:paraId="15B82A22" w14:textId="0CB07C83" w:rsidR="004E2743" w:rsidRPr="00577D7A" w:rsidRDefault="004E2743" w:rsidP="004E2743">
      <w:pPr>
        <w:pStyle w:val="a8"/>
        <w:numPr>
          <w:ilvl w:val="0"/>
          <w:numId w:val="1"/>
        </w:numPr>
        <w:rPr>
          <w:rFonts w:ascii="Times New Roman" w:hAnsi="Times New Roman"/>
          <w:b/>
          <w:bCs/>
          <w:iCs/>
          <w:sz w:val="24"/>
          <w:szCs w:val="24"/>
          <w:lang w:val="uk-UA"/>
        </w:rPr>
      </w:pPr>
      <w:r w:rsidRPr="00577D7A">
        <w:rPr>
          <w:rFonts w:ascii="Times New Roman" w:hAnsi="Times New Roman"/>
          <w:b/>
          <w:bCs/>
          <w:iCs/>
          <w:sz w:val="24"/>
          <w:szCs w:val="24"/>
          <w:lang w:val="uk-UA"/>
        </w:rPr>
        <w:t xml:space="preserve">Очікувана вартість закупівлі: </w:t>
      </w:r>
      <w:bookmarkStart w:id="8" w:name="_Hlk151047115"/>
      <w:r w:rsidR="00D57ECB" w:rsidRPr="00D57ECB">
        <w:rPr>
          <w:rFonts w:ascii="Times New Roman" w:eastAsia="Times New Roman" w:hAnsi="Times New Roman"/>
          <w:b/>
          <w:bCs/>
          <w:spacing w:val="-2"/>
          <w:sz w:val="24"/>
          <w:szCs w:val="24"/>
          <w:lang w:val="uk-UA" w:eastAsia="ru-RU"/>
        </w:rPr>
        <w:t>62</w:t>
      </w:r>
      <w:r w:rsidR="00D57ECB">
        <w:rPr>
          <w:rFonts w:ascii="Times New Roman" w:eastAsia="Times New Roman" w:hAnsi="Times New Roman"/>
          <w:b/>
          <w:bCs/>
          <w:spacing w:val="-2"/>
          <w:sz w:val="24"/>
          <w:szCs w:val="24"/>
          <w:lang w:val="uk-UA" w:eastAsia="ru-RU"/>
        </w:rPr>
        <w:t> </w:t>
      </w:r>
      <w:r w:rsidR="00D57ECB" w:rsidRPr="00D57ECB">
        <w:rPr>
          <w:rFonts w:ascii="Times New Roman" w:eastAsia="Times New Roman" w:hAnsi="Times New Roman"/>
          <w:b/>
          <w:bCs/>
          <w:spacing w:val="-2"/>
          <w:sz w:val="24"/>
          <w:szCs w:val="24"/>
          <w:lang w:val="uk-UA" w:eastAsia="ru-RU"/>
        </w:rPr>
        <w:t>166</w:t>
      </w:r>
      <w:r w:rsidR="00D57ECB">
        <w:rPr>
          <w:rFonts w:ascii="Times New Roman" w:eastAsia="Times New Roman" w:hAnsi="Times New Roman"/>
          <w:b/>
          <w:bCs/>
          <w:spacing w:val="-2"/>
          <w:sz w:val="24"/>
          <w:szCs w:val="24"/>
          <w:lang w:val="uk-UA" w:eastAsia="ru-RU"/>
        </w:rPr>
        <w:t>,</w:t>
      </w:r>
      <w:r w:rsidR="00D57ECB" w:rsidRPr="00D57ECB">
        <w:rPr>
          <w:rFonts w:ascii="Times New Roman" w:eastAsia="Times New Roman" w:hAnsi="Times New Roman"/>
          <w:b/>
          <w:bCs/>
          <w:spacing w:val="-2"/>
          <w:sz w:val="24"/>
          <w:szCs w:val="24"/>
          <w:lang w:val="uk-UA" w:eastAsia="ru-RU"/>
        </w:rPr>
        <w:t>62</w:t>
      </w:r>
      <w:bookmarkEnd w:id="8"/>
      <w:r w:rsidR="008D4372" w:rsidRPr="00577D7A">
        <w:rPr>
          <w:rFonts w:ascii="Times New Roman" w:eastAsia="Times New Roman" w:hAnsi="Times New Roman"/>
          <w:b/>
          <w:bCs/>
          <w:spacing w:val="-2"/>
          <w:sz w:val="24"/>
          <w:szCs w:val="24"/>
          <w:lang w:val="uk-UA" w:eastAsia="ru-RU"/>
        </w:rPr>
        <w:t xml:space="preserve"> </w:t>
      </w:r>
      <w:r w:rsidRPr="00577D7A">
        <w:rPr>
          <w:rFonts w:ascii="Times New Roman" w:hAnsi="Times New Roman"/>
          <w:b/>
          <w:bCs/>
          <w:iCs/>
          <w:sz w:val="24"/>
          <w:szCs w:val="24"/>
          <w:lang w:val="uk-UA"/>
        </w:rPr>
        <w:t>грн.</w:t>
      </w:r>
    </w:p>
    <w:p w14:paraId="67180F5D" w14:textId="77777777" w:rsidR="005E59D7" w:rsidRPr="00577D7A" w:rsidRDefault="005E59D7" w:rsidP="005E59D7">
      <w:pPr>
        <w:pStyle w:val="a8"/>
        <w:rPr>
          <w:rFonts w:ascii="Times New Roman" w:hAnsi="Times New Roman"/>
          <w:b/>
          <w:bCs/>
          <w:iCs/>
          <w:sz w:val="24"/>
          <w:szCs w:val="24"/>
          <w:lang w:val="uk-UA"/>
        </w:rPr>
      </w:pPr>
    </w:p>
    <w:p w14:paraId="040E01B4" w14:textId="5BE4A8F9" w:rsidR="002B4FB9" w:rsidRPr="00577D7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hAnsi="Times New Roman"/>
          <w:b/>
          <w:bCs/>
          <w:iCs/>
          <w:sz w:val="24"/>
          <w:szCs w:val="24"/>
          <w:lang w:val="uk-UA"/>
        </w:rPr>
        <w:t xml:space="preserve">Строк дії </w:t>
      </w:r>
      <w:r w:rsidR="00EB0112" w:rsidRPr="00577D7A">
        <w:rPr>
          <w:rFonts w:ascii="Times New Roman" w:hAnsi="Times New Roman"/>
          <w:b/>
          <w:bCs/>
          <w:iCs/>
          <w:sz w:val="24"/>
          <w:szCs w:val="24"/>
          <w:lang w:val="uk-UA"/>
        </w:rPr>
        <w:t>цінов</w:t>
      </w:r>
      <w:r w:rsidRPr="00577D7A">
        <w:rPr>
          <w:rFonts w:ascii="Times New Roman" w:hAnsi="Times New Roman"/>
          <w:b/>
          <w:bCs/>
          <w:iCs/>
          <w:sz w:val="24"/>
          <w:szCs w:val="24"/>
          <w:lang w:val="uk-UA"/>
        </w:rPr>
        <w:t xml:space="preserve">ої пропозиції: </w:t>
      </w:r>
      <w:r w:rsidR="007B5695" w:rsidRPr="00577D7A">
        <w:rPr>
          <w:rFonts w:ascii="Times New Roman" w:hAnsi="Times New Roman"/>
          <w:bCs/>
          <w:iCs/>
          <w:sz w:val="24"/>
          <w:szCs w:val="24"/>
          <w:lang w:val="uk-UA"/>
        </w:rPr>
        <w:t>цінов</w:t>
      </w:r>
      <w:r w:rsidRPr="00577D7A">
        <w:rPr>
          <w:rFonts w:ascii="Times New Roman" w:hAnsi="Times New Roman"/>
          <w:bCs/>
          <w:iCs/>
          <w:sz w:val="24"/>
          <w:szCs w:val="24"/>
          <w:lang w:val="uk-UA"/>
        </w:rPr>
        <w:t xml:space="preserve">а пропозиція повинна бути дійсна протягом 90 </w:t>
      </w:r>
      <w:r w:rsidR="008C60C3" w:rsidRPr="00577D7A">
        <w:rPr>
          <w:rFonts w:ascii="Times New Roman" w:hAnsi="Times New Roman"/>
          <w:sz w:val="24"/>
          <w:szCs w:val="24"/>
          <w:lang w:val="uk-UA" w:eastAsia="ru-RU"/>
        </w:rPr>
        <w:t xml:space="preserve">(дев’яносто) </w:t>
      </w:r>
      <w:r w:rsidRPr="00577D7A">
        <w:rPr>
          <w:rFonts w:ascii="Times New Roman" w:hAnsi="Times New Roman"/>
          <w:bCs/>
          <w:iCs/>
          <w:sz w:val="24"/>
          <w:szCs w:val="24"/>
          <w:lang w:val="uk-UA"/>
        </w:rPr>
        <w:t>календарних днів</w:t>
      </w:r>
      <w:r w:rsidR="008C60C3" w:rsidRPr="00577D7A">
        <w:rPr>
          <w:rFonts w:ascii="Times New Roman" w:hAnsi="Times New Roman"/>
          <w:sz w:val="24"/>
          <w:szCs w:val="24"/>
          <w:lang w:val="uk-UA" w:eastAsia="ru-RU"/>
        </w:rPr>
        <w:t xml:space="preserve"> з дня її розкриття</w:t>
      </w:r>
      <w:r w:rsidRPr="00577D7A">
        <w:rPr>
          <w:rFonts w:ascii="Times New Roman" w:hAnsi="Times New Roman"/>
          <w:bCs/>
          <w:iCs/>
          <w:sz w:val="24"/>
          <w:szCs w:val="24"/>
          <w:lang w:val="uk-UA"/>
        </w:rPr>
        <w:t>.</w:t>
      </w:r>
    </w:p>
    <w:p w14:paraId="286400BA" w14:textId="77777777" w:rsidR="002B4FB9" w:rsidRPr="00577D7A" w:rsidRDefault="002B4FB9" w:rsidP="002B4FB9">
      <w:pPr>
        <w:pStyle w:val="a8"/>
        <w:jc w:val="both"/>
        <w:rPr>
          <w:rFonts w:ascii="Times New Roman" w:eastAsia="Tahoma" w:hAnsi="Times New Roman"/>
          <w:b/>
          <w:sz w:val="24"/>
          <w:szCs w:val="24"/>
          <w:lang w:val="uk-UA" w:eastAsia="ru-RU"/>
        </w:rPr>
      </w:pPr>
    </w:p>
    <w:p w14:paraId="0C06FE57" w14:textId="4C459591" w:rsidR="00AF765A" w:rsidRPr="00577D7A" w:rsidRDefault="00E900B4"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577D7A">
        <w:rPr>
          <w:rFonts w:ascii="Times New Roman" w:eastAsia="Tahoma" w:hAnsi="Times New Roman"/>
          <w:b/>
          <w:sz w:val="24"/>
          <w:szCs w:val="24"/>
          <w:lang w:val="uk-UA" w:eastAsia="ru-RU"/>
        </w:rPr>
        <w:lastRenderedPageBreak/>
        <w:t>Строк</w:t>
      </w:r>
      <w:r w:rsidR="002B4FB9" w:rsidRPr="00577D7A">
        <w:rPr>
          <w:rFonts w:ascii="Times New Roman" w:eastAsia="Tahoma" w:hAnsi="Times New Roman"/>
          <w:b/>
          <w:sz w:val="24"/>
          <w:szCs w:val="24"/>
          <w:lang w:val="uk-UA" w:eastAsia="ru-RU"/>
        </w:rPr>
        <w:t xml:space="preserve"> </w:t>
      </w:r>
      <w:r w:rsidR="00B82721" w:rsidRPr="00577D7A">
        <w:rPr>
          <w:rFonts w:ascii="Times New Roman" w:eastAsia="Tahoma" w:hAnsi="Times New Roman"/>
          <w:b/>
          <w:sz w:val="24"/>
          <w:szCs w:val="24"/>
          <w:lang w:val="uk-UA" w:eastAsia="ru-RU"/>
        </w:rPr>
        <w:t>над</w:t>
      </w:r>
      <w:r w:rsidR="00B42431" w:rsidRPr="00577D7A">
        <w:rPr>
          <w:rFonts w:ascii="Times New Roman" w:eastAsia="Tahoma" w:hAnsi="Times New Roman"/>
          <w:b/>
          <w:sz w:val="24"/>
          <w:szCs w:val="24"/>
          <w:lang w:val="uk-UA" w:eastAsia="ru-RU"/>
        </w:rPr>
        <w:t xml:space="preserve">ання </w:t>
      </w:r>
      <w:r w:rsidR="00B82721" w:rsidRPr="00577D7A">
        <w:rPr>
          <w:rFonts w:ascii="Times New Roman" w:eastAsia="Tahoma" w:hAnsi="Times New Roman"/>
          <w:b/>
          <w:sz w:val="24"/>
          <w:szCs w:val="24"/>
          <w:lang w:val="uk-UA" w:eastAsia="ru-RU"/>
        </w:rPr>
        <w:t>послуг</w:t>
      </w:r>
      <w:bookmarkStart w:id="9" w:name="_Hlk12010228"/>
      <w:r w:rsidR="00FF63B0" w:rsidRPr="00577D7A">
        <w:rPr>
          <w:rFonts w:ascii="Times New Roman" w:hAnsi="Times New Roman"/>
          <w:color w:val="000000"/>
          <w:sz w:val="24"/>
          <w:szCs w:val="24"/>
          <w:shd w:val="clear" w:color="auto" w:fill="FFFFFF"/>
          <w:lang w:val="ru-RU" w:eastAsia="ru-RU"/>
        </w:rPr>
        <w:t xml:space="preserve"> </w:t>
      </w:r>
      <w:proofErr w:type="spellStart"/>
      <w:r w:rsidR="003D57B8" w:rsidRPr="003D57B8">
        <w:rPr>
          <w:rFonts w:ascii="Times New Roman" w:hAnsi="Times New Roman"/>
          <w:color w:val="000000"/>
          <w:sz w:val="24"/>
          <w:szCs w:val="24"/>
          <w:shd w:val="clear" w:color="auto" w:fill="FFFFFF"/>
          <w:lang w:val="ru-RU" w:eastAsia="ru-RU"/>
        </w:rPr>
        <w:t>Протягом</w:t>
      </w:r>
      <w:proofErr w:type="spellEnd"/>
      <w:r w:rsidR="003D57B8" w:rsidRPr="003D57B8">
        <w:rPr>
          <w:rFonts w:ascii="Times New Roman" w:hAnsi="Times New Roman"/>
          <w:color w:val="000000"/>
          <w:sz w:val="24"/>
          <w:szCs w:val="24"/>
          <w:shd w:val="clear" w:color="auto" w:fill="FFFFFF"/>
          <w:lang w:val="ru-RU" w:eastAsia="ru-RU"/>
        </w:rPr>
        <w:t xml:space="preserve"> 1</w:t>
      </w:r>
      <w:r w:rsidR="005679A1">
        <w:rPr>
          <w:rFonts w:ascii="Times New Roman" w:hAnsi="Times New Roman"/>
          <w:color w:val="000000"/>
          <w:sz w:val="24"/>
          <w:szCs w:val="24"/>
          <w:shd w:val="clear" w:color="auto" w:fill="FFFFFF"/>
          <w:lang w:val="ru-RU" w:eastAsia="ru-RU"/>
        </w:rPr>
        <w:t>0</w:t>
      </w:r>
      <w:r w:rsidR="003D57B8" w:rsidRPr="003D57B8">
        <w:rPr>
          <w:rFonts w:ascii="Times New Roman" w:hAnsi="Times New Roman"/>
          <w:color w:val="000000"/>
          <w:sz w:val="24"/>
          <w:szCs w:val="24"/>
          <w:shd w:val="clear" w:color="auto" w:fill="FFFFFF"/>
          <w:lang w:val="ru-RU" w:eastAsia="ru-RU"/>
        </w:rPr>
        <w:t xml:space="preserve"> </w:t>
      </w:r>
      <w:proofErr w:type="spellStart"/>
      <w:r w:rsidR="003D57B8" w:rsidRPr="003D57B8">
        <w:rPr>
          <w:rFonts w:ascii="Times New Roman" w:hAnsi="Times New Roman"/>
          <w:color w:val="000000"/>
          <w:sz w:val="24"/>
          <w:szCs w:val="24"/>
          <w:shd w:val="clear" w:color="auto" w:fill="FFFFFF"/>
          <w:lang w:val="ru-RU" w:eastAsia="ru-RU"/>
        </w:rPr>
        <w:t>календарних</w:t>
      </w:r>
      <w:proofErr w:type="spellEnd"/>
      <w:r w:rsidR="003D57B8" w:rsidRPr="003D57B8">
        <w:rPr>
          <w:rFonts w:ascii="Times New Roman" w:hAnsi="Times New Roman"/>
          <w:color w:val="000000"/>
          <w:sz w:val="24"/>
          <w:szCs w:val="24"/>
          <w:shd w:val="clear" w:color="auto" w:fill="FFFFFF"/>
          <w:lang w:val="ru-RU" w:eastAsia="ru-RU"/>
        </w:rPr>
        <w:t xml:space="preserve"> </w:t>
      </w:r>
      <w:proofErr w:type="spellStart"/>
      <w:r w:rsidR="003D57B8" w:rsidRPr="003D57B8">
        <w:rPr>
          <w:rFonts w:ascii="Times New Roman" w:hAnsi="Times New Roman"/>
          <w:color w:val="000000"/>
          <w:sz w:val="24"/>
          <w:szCs w:val="24"/>
          <w:shd w:val="clear" w:color="auto" w:fill="FFFFFF"/>
          <w:lang w:val="ru-RU" w:eastAsia="ru-RU"/>
        </w:rPr>
        <w:t>днів</w:t>
      </w:r>
      <w:proofErr w:type="spellEnd"/>
      <w:r w:rsidR="003D57B8" w:rsidRPr="003D57B8">
        <w:rPr>
          <w:rFonts w:ascii="Times New Roman" w:hAnsi="Times New Roman"/>
          <w:color w:val="000000"/>
          <w:sz w:val="24"/>
          <w:szCs w:val="24"/>
          <w:shd w:val="clear" w:color="auto" w:fill="FFFFFF"/>
          <w:lang w:val="ru-RU" w:eastAsia="ru-RU"/>
        </w:rPr>
        <w:t xml:space="preserve"> з моменту </w:t>
      </w:r>
      <w:proofErr w:type="spellStart"/>
      <w:r w:rsidR="003D57B8" w:rsidRPr="003D57B8">
        <w:rPr>
          <w:rFonts w:ascii="Times New Roman" w:hAnsi="Times New Roman"/>
          <w:color w:val="000000"/>
          <w:sz w:val="24"/>
          <w:szCs w:val="24"/>
          <w:shd w:val="clear" w:color="auto" w:fill="FFFFFF"/>
          <w:lang w:val="ru-RU" w:eastAsia="ru-RU"/>
        </w:rPr>
        <w:t>отримання</w:t>
      </w:r>
      <w:proofErr w:type="spellEnd"/>
      <w:r w:rsidR="003D57B8" w:rsidRPr="003D57B8">
        <w:rPr>
          <w:rFonts w:ascii="Times New Roman" w:hAnsi="Times New Roman"/>
          <w:color w:val="000000"/>
          <w:sz w:val="24"/>
          <w:szCs w:val="24"/>
          <w:shd w:val="clear" w:color="auto" w:fill="FFFFFF"/>
          <w:lang w:val="ru-RU" w:eastAsia="ru-RU"/>
        </w:rPr>
        <w:t xml:space="preserve"> заявки </w:t>
      </w:r>
      <w:proofErr w:type="spellStart"/>
      <w:r w:rsidR="003D57B8" w:rsidRPr="003D57B8">
        <w:rPr>
          <w:rFonts w:ascii="Times New Roman" w:hAnsi="Times New Roman"/>
          <w:color w:val="000000"/>
          <w:sz w:val="24"/>
          <w:szCs w:val="24"/>
          <w:shd w:val="clear" w:color="auto" w:fill="FFFFFF"/>
          <w:lang w:val="ru-RU" w:eastAsia="ru-RU"/>
        </w:rPr>
        <w:t>від</w:t>
      </w:r>
      <w:proofErr w:type="spellEnd"/>
      <w:r w:rsidR="003D57B8" w:rsidRPr="003D57B8">
        <w:rPr>
          <w:rFonts w:ascii="Times New Roman" w:hAnsi="Times New Roman"/>
          <w:color w:val="000000"/>
          <w:sz w:val="24"/>
          <w:szCs w:val="24"/>
          <w:shd w:val="clear" w:color="auto" w:fill="FFFFFF"/>
          <w:lang w:val="ru-RU" w:eastAsia="ru-RU"/>
        </w:rPr>
        <w:t xml:space="preserve"> </w:t>
      </w:r>
      <w:proofErr w:type="spellStart"/>
      <w:r w:rsidR="003D57B8" w:rsidRPr="003D57B8">
        <w:rPr>
          <w:rFonts w:ascii="Times New Roman" w:hAnsi="Times New Roman"/>
          <w:color w:val="000000"/>
          <w:sz w:val="24"/>
          <w:szCs w:val="24"/>
          <w:shd w:val="clear" w:color="auto" w:fill="FFFFFF"/>
          <w:lang w:val="ru-RU" w:eastAsia="ru-RU"/>
        </w:rPr>
        <w:t>Замовника</w:t>
      </w:r>
      <w:proofErr w:type="spellEnd"/>
      <w:r w:rsidR="00FF63B0" w:rsidRPr="00577D7A">
        <w:rPr>
          <w:rFonts w:ascii="Times New Roman" w:hAnsi="Times New Roman"/>
          <w:color w:val="000000"/>
          <w:sz w:val="24"/>
          <w:szCs w:val="24"/>
          <w:shd w:val="clear" w:color="auto" w:fill="FFFFFF"/>
          <w:lang w:val="ru-RU" w:eastAsia="ru-RU"/>
        </w:rPr>
        <w:t xml:space="preserve">, але не </w:t>
      </w:r>
      <w:proofErr w:type="spellStart"/>
      <w:r w:rsidR="00FF63B0" w:rsidRPr="00577D7A">
        <w:rPr>
          <w:rFonts w:ascii="Times New Roman" w:hAnsi="Times New Roman"/>
          <w:color w:val="000000"/>
          <w:sz w:val="24"/>
          <w:szCs w:val="24"/>
          <w:shd w:val="clear" w:color="auto" w:fill="FFFFFF"/>
          <w:lang w:val="ru-RU" w:eastAsia="ru-RU"/>
        </w:rPr>
        <w:t>пізніше</w:t>
      </w:r>
      <w:proofErr w:type="spellEnd"/>
      <w:r w:rsidR="00FF63B0" w:rsidRPr="00577D7A">
        <w:rPr>
          <w:rFonts w:ascii="Times New Roman" w:hAnsi="Times New Roman"/>
          <w:color w:val="000000"/>
          <w:sz w:val="24"/>
          <w:szCs w:val="24"/>
          <w:shd w:val="clear" w:color="auto" w:fill="FFFFFF"/>
          <w:lang w:val="ru-RU" w:eastAsia="ru-RU"/>
        </w:rPr>
        <w:t xml:space="preserve"> </w:t>
      </w:r>
      <w:r w:rsidR="00C24F6E">
        <w:rPr>
          <w:rFonts w:ascii="Times New Roman" w:hAnsi="Times New Roman"/>
          <w:color w:val="000000"/>
          <w:sz w:val="24"/>
          <w:szCs w:val="24"/>
          <w:shd w:val="clear" w:color="auto" w:fill="FFFFFF"/>
          <w:lang w:val="ru-RU" w:eastAsia="ru-RU"/>
        </w:rPr>
        <w:t>20</w:t>
      </w:r>
      <w:r w:rsidR="00FF63B0" w:rsidRPr="00606C84">
        <w:rPr>
          <w:rFonts w:ascii="Times New Roman" w:hAnsi="Times New Roman"/>
          <w:color w:val="000000"/>
          <w:sz w:val="24"/>
          <w:szCs w:val="24"/>
          <w:shd w:val="clear" w:color="auto" w:fill="FFFFFF"/>
          <w:lang w:val="ru-RU" w:eastAsia="ru-RU"/>
        </w:rPr>
        <w:t xml:space="preserve"> </w:t>
      </w:r>
      <w:proofErr w:type="spellStart"/>
      <w:r w:rsidR="00FF63B0" w:rsidRPr="00606C84">
        <w:rPr>
          <w:rFonts w:ascii="Times New Roman" w:hAnsi="Times New Roman"/>
          <w:color w:val="000000"/>
          <w:sz w:val="24"/>
          <w:szCs w:val="24"/>
          <w:shd w:val="clear" w:color="auto" w:fill="FFFFFF"/>
          <w:lang w:val="ru-RU" w:eastAsia="ru-RU"/>
        </w:rPr>
        <w:t>грудня</w:t>
      </w:r>
      <w:proofErr w:type="spellEnd"/>
      <w:r w:rsidR="00FF63B0" w:rsidRPr="00606C84">
        <w:rPr>
          <w:rFonts w:ascii="Times New Roman" w:hAnsi="Times New Roman"/>
          <w:color w:val="000000"/>
          <w:sz w:val="24"/>
          <w:szCs w:val="24"/>
          <w:shd w:val="clear" w:color="auto" w:fill="FFFFFF"/>
          <w:lang w:val="ru-RU" w:eastAsia="ru-RU"/>
        </w:rPr>
        <w:t xml:space="preserve"> 2023 рок</w:t>
      </w:r>
      <w:r w:rsidR="0043530D" w:rsidRPr="00606C84">
        <w:rPr>
          <w:rFonts w:ascii="Times New Roman" w:hAnsi="Times New Roman"/>
          <w:color w:val="000000"/>
          <w:sz w:val="24"/>
          <w:szCs w:val="24"/>
          <w:shd w:val="clear" w:color="auto" w:fill="FFFFFF"/>
          <w:lang w:val="ru-RU" w:eastAsia="ru-RU"/>
        </w:rPr>
        <w:t>у.</w:t>
      </w:r>
    </w:p>
    <w:p w14:paraId="3DC22A91" w14:textId="77777777" w:rsidR="00725FC4" w:rsidRPr="00577D7A" w:rsidRDefault="00725FC4" w:rsidP="00725FC4">
      <w:pPr>
        <w:pStyle w:val="a8"/>
        <w:rPr>
          <w:rFonts w:ascii="Times New Roman" w:eastAsia="Times New Roman" w:hAnsi="Times New Roman"/>
          <w:bCs/>
          <w:iCs/>
          <w:sz w:val="24"/>
          <w:szCs w:val="24"/>
          <w:lang w:val="uk-UA"/>
        </w:rPr>
      </w:pPr>
    </w:p>
    <w:bookmarkEnd w:id="9"/>
    <w:p w14:paraId="2C120BED" w14:textId="1EDC9925" w:rsidR="002B4FB9" w:rsidRPr="00577D7A" w:rsidRDefault="002B4FB9" w:rsidP="00235000">
      <w:pPr>
        <w:pStyle w:val="a8"/>
        <w:numPr>
          <w:ilvl w:val="0"/>
          <w:numId w:val="1"/>
        </w:numPr>
        <w:tabs>
          <w:tab w:val="left" w:pos="1134"/>
        </w:tabs>
        <w:ind w:left="0" w:firstLine="709"/>
        <w:jc w:val="both"/>
        <w:rPr>
          <w:rFonts w:ascii="Times New Roman" w:eastAsia="Times New Roman" w:hAnsi="Times New Roman"/>
          <w:sz w:val="24"/>
          <w:szCs w:val="24"/>
          <w:lang w:val="uk-UA"/>
        </w:rPr>
      </w:pPr>
      <w:r w:rsidRPr="00577D7A">
        <w:rPr>
          <w:rFonts w:ascii="Times New Roman" w:hAnsi="Times New Roman"/>
          <w:b/>
          <w:sz w:val="24"/>
          <w:szCs w:val="24"/>
          <w:lang w:val="uk-UA"/>
        </w:rPr>
        <w:t xml:space="preserve">Контактні дані для подачі </w:t>
      </w:r>
      <w:r w:rsidR="007B5695" w:rsidRPr="00577D7A">
        <w:rPr>
          <w:rFonts w:ascii="Times New Roman" w:hAnsi="Times New Roman"/>
          <w:b/>
          <w:sz w:val="24"/>
          <w:szCs w:val="24"/>
          <w:lang w:val="uk-UA"/>
        </w:rPr>
        <w:t>ціново</w:t>
      </w:r>
      <w:r w:rsidRPr="00577D7A">
        <w:rPr>
          <w:rFonts w:ascii="Times New Roman" w:hAnsi="Times New Roman"/>
          <w:b/>
          <w:sz w:val="24"/>
          <w:szCs w:val="24"/>
          <w:lang w:val="uk-UA"/>
        </w:rPr>
        <w:t>ї пропозиції:</w:t>
      </w:r>
      <w:r w:rsidRPr="00577D7A">
        <w:rPr>
          <w:rFonts w:ascii="Times New Roman" w:hAnsi="Times New Roman"/>
          <w:sz w:val="24"/>
          <w:szCs w:val="24"/>
          <w:lang w:val="uk-UA"/>
        </w:rPr>
        <w:t xml:space="preserve"> </w:t>
      </w:r>
      <w:r w:rsidR="007B5695" w:rsidRPr="00577D7A">
        <w:rPr>
          <w:rFonts w:ascii="Times New Roman" w:hAnsi="Times New Roman"/>
          <w:sz w:val="24"/>
          <w:szCs w:val="24"/>
          <w:lang w:val="uk-UA"/>
        </w:rPr>
        <w:t>цінов</w:t>
      </w:r>
      <w:r w:rsidR="00917B86" w:rsidRPr="00577D7A">
        <w:rPr>
          <w:rFonts w:ascii="Times New Roman" w:hAnsi="Times New Roman"/>
          <w:sz w:val="24"/>
          <w:szCs w:val="24"/>
          <w:lang w:val="uk-UA"/>
        </w:rPr>
        <w:t>а</w:t>
      </w:r>
      <w:r w:rsidRPr="00577D7A">
        <w:rPr>
          <w:rFonts w:ascii="Times New Roman" w:hAnsi="Times New Roman"/>
          <w:sz w:val="24"/>
          <w:szCs w:val="24"/>
          <w:lang w:val="uk-UA"/>
        </w:rPr>
        <w:t xml:space="preserve"> пропозиці</w:t>
      </w:r>
      <w:r w:rsidR="00917B86" w:rsidRPr="00577D7A">
        <w:rPr>
          <w:rFonts w:ascii="Times New Roman" w:hAnsi="Times New Roman"/>
          <w:sz w:val="24"/>
          <w:szCs w:val="24"/>
          <w:lang w:val="uk-UA"/>
        </w:rPr>
        <w:t xml:space="preserve">я </w:t>
      </w:r>
      <w:r w:rsidRPr="00577D7A">
        <w:rPr>
          <w:rFonts w:ascii="Times New Roman" w:hAnsi="Times New Roman"/>
          <w:sz w:val="24"/>
          <w:szCs w:val="24"/>
          <w:lang w:val="uk-UA" w:eastAsia="ru-RU"/>
        </w:rPr>
        <w:t>повинн</w:t>
      </w:r>
      <w:r w:rsidR="00917B86" w:rsidRPr="00577D7A">
        <w:rPr>
          <w:rFonts w:ascii="Times New Roman" w:hAnsi="Times New Roman"/>
          <w:sz w:val="24"/>
          <w:szCs w:val="24"/>
          <w:lang w:val="uk-UA" w:eastAsia="ru-RU"/>
        </w:rPr>
        <w:t>а</w:t>
      </w:r>
      <w:r w:rsidRPr="00577D7A">
        <w:rPr>
          <w:rFonts w:ascii="Times New Roman" w:hAnsi="Times New Roman"/>
          <w:sz w:val="24"/>
          <w:szCs w:val="24"/>
          <w:lang w:val="uk-UA" w:eastAsia="ru-RU"/>
        </w:rPr>
        <w:t xml:space="preserve"> надсилатись</w:t>
      </w:r>
      <w:r w:rsidR="00B42431" w:rsidRPr="00577D7A">
        <w:rPr>
          <w:rFonts w:ascii="Times New Roman" w:hAnsi="Times New Roman"/>
          <w:sz w:val="24"/>
          <w:szCs w:val="24"/>
          <w:lang w:val="uk-UA" w:eastAsia="ru-RU"/>
        </w:rPr>
        <w:t xml:space="preserve"> у вигляді сканован</w:t>
      </w:r>
      <w:r w:rsidR="00917B86" w:rsidRPr="00577D7A">
        <w:rPr>
          <w:rFonts w:ascii="Times New Roman" w:hAnsi="Times New Roman"/>
          <w:sz w:val="24"/>
          <w:szCs w:val="24"/>
          <w:lang w:val="uk-UA" w:eastAsia="ru-RU"/>
        </w:rPr>
        <w:t xml:space="preserve">их </w:t>
      </w:r>
      <w:r w:rsidR="00B42431" w:rsidRPr="00577D7A">
        <w:rPr>
          <w:rFonts w:ascii="Times New Roman" w:hAnsi="Times New Roman"/>
          <w:sz w:val="24"/>
          <w:szCs w:val="24"/>
          <w:lang w:val="uk-UA" w:eastAsia="ru-RU"/>
        </w:rPr>
        <w:t>копі</w:t>
      </w:r>
      <w:r w:rsidR="00917B86" w:rsidRPr="00577D7A">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577D7A">
        <w:rPr>
          <w:rFonts w:ascii="Times New Roman" w:hAnsi="Times New Roman"/>
          <w:sz w:val="24"/>
          <w:szCs w:val="24"/>
          <w:lang w:val="uk-UA" w:eastAsia="ru-RU"/>
        </w:rPr>
        <w:t>т.ін</w:t>
      </w:r>
      <w:proofErr w:type="spellEnd"/>
      <w:r w:rsidR="00917B86" w:rsidRPr="00577D7A">
        <w:rPr>
          <w:rFonts w:ascii="Times New Roman" w:hAnsi="Times New Roman"/>
          <w:sz w:val="24"/>
          <w:szCs w:val="24"/>
          <w:lang w:val="uk-UA" w:eastAsia="ru-RU"/>
        </w:rPr>
        <w:t>.,</w:t>
      </w:r>
      <w:r w:rsidRPr="00577D7A">
        <w:rPr>
          <w:rFonts w:ascii="Times New Roman" w:hAnsi="Times New Roman"/>
          <w:sz w:val="24"/>
          <w:szCs w:val="24"/>
          <w:lang w:val="uk-UA" w:eastAsia="ru-RU"/>
        </w:rPr>
        <w:t xml:space="preserve"> на</w:t>
      </w:r>
      <w:r w:rsidR="00B42431" w:rsidRPr="00577D7A">
        <w:rPr>
          <w:rFonts w:ascii="Times New Roman" w:hAnsi="Times New Roman"/>
          <w:sz w:val="24"/>
          <w:szCs w:val="24"/>
          <w:lang w:val="uk-UA" w:eastAsia="ru-RU"/>
        </w:rPr>
        <w:t xml:space="preserve"> електрону</w:t>
      </w:r>
      <w:r w:rsidRPr="00577D7A">
        <w:rPr>
          <w:rFonts w:ascii="Times New Roman" w:hAnsi="Times New Roman"/>
          <w:sz w:val="24"/>
          <w:szCs w:val="24"/>
          <w:lang w:val="uk-UA" w:eastAsia="ru-RU"/>
        </w:rPr>
        <w:t xml:space="preserve"> адресу:</w:t>
      </w:r>
      <w:r w:rsidR="00B42431" w:rsidRPr="00577D7A">
        <w:rPr>
          <w:rFonts w:ascii="Times New Roman" w:hAnsi="Times New Roman"/>
          <w:sz w:val="24"/>
          <w:szCs w:val="24"/>
          <w:lang w:val="uk-UA" w:eastAsia="ru-RU"/>
        </w:rPr>
        <w:t xml:space="preserve"> </w:t>
      </w:r>
      <w:hyperlink r:id="rId13" w:history="1">
        <w:r w:rsidR="00D42922" w:rsidRPr="00577D7A">
          <w:rPr>
            <w:rStyle w:val="a4"/>
            <w:rFonts w:ascii="Times New Roman" w:eastAsia="Times New Roman" w:hAnsi="Times New Roman"/>
            <w:sz w:val="24"/>
            <w:szCs w:val="24"/>
            <w:lang w:val="uk-UA" w:eastAsia="ru-RU"/>
          </w:rPr>
          <w:t>ok.ivanova@phc.org.ua</w:t>
        </w:r>
      </w:hyperlink>
      <w:r w:rsidR="00B42431" w:rsidRPr="00577D7A">
        <w:rPr>
          <w:rFonts w:ascii="Times New Roman" w:hAnsi="Times New Roman"/>
          <w:sz w:val="24"/>
          <w:szCs w:val="24"/>
          <w:lang w:val="uk-UA"/>
        </w:rPr>
        <w:t xml:space="preserve"> з зазначенням у темі листа: «</w:t>
      </w:r>
      <w:r w:rsidR="004D6A18" w:rsidRPr="00577D7A">
        <w:rPr>
          <w:rFonts w:ascii="Times New Roman" w:hAnsi="Times New Roman"/>
          <w:b/>
          <w:sz w:val="24"/>
          <w:szCs w:val="24"/>
          <w:lang w:val="uk-UA"/>
        </w:rPr>
        <w:t>Тендер</w:t>
      </w:r>
      <w:r w:rsidR="00B42431" w:rsidRPr="00577D7A">
        <w:rPr>
          <w:rFonts w:ascii="Times New Roman" w:hAnsi="Times New Roman"/>
          <w:b/>
          <w:sz w:val="24"/>
          <w:szCs w:val="24"/>
          <w:lang w:val="uk-UA"/>
        </w:rPr>
        <w:t xml:space="preserve"> на</w:t>
      </w:r>
      <w:r w:rsidR="00F54A4C" w:rsidRPr="00577D7A">
        <w:rPr>
          <w:rFonts w:ascii="Times New Roman" w:hAnsi="Times New Roman"/>
          <w:b/>
          <w:sz w:val="24"/>
          <w:szCs w:val="24"/>
          <w:lang w:val="uk-UA"/>
        </w:rPr>
        <w:t xml:space="preserve"> закупівлю</w:t>
      </w:r>
      <w:r w:rsidR="00B42431" w:rsidRPr="00577D7A">
        <w:rPr>
          <w:rFonts w:ascii="Times New Roman" w:hAnsi="Times New Roman"/>
          <w:b/>
          <w:sz w:val="24"/>
          <w:szCs w:val="24"/>
          <w:lang w:val="uk-UA"/>
        </w:rPr>
        <w:t xml:space="preserve"> </w:t>
      </w:r>
      <w:r w:rsidR="006D0170" w:rsidRPr="00577D7A">
        <w:rPr>
          <w:rFonts w:ascii="Times New Roman" w:eastAsia="Times New Roman" w:hAnsi="Times New Roman"/>
          <w:b/>
          <w:bCs/>
          <w:sz w:val="24"/>
          <w:szCs w:val="24"/>
          <w:lang w:val="uk-UA" w:eastAsia="ru-RU"/>
        </w:rPr>
        <w:t xml:space="preserve">ДК 021:2015 - </w:t>
      </w:r>
      <w:r w:rsidR="006D0170" w:rsidRPr="00577D7A">
        <w:rPr>
          <w:rFonts w:ascii="Times New Roman" w:eastAsia="Times New Roman" w:hAnsi="Times New Roman"/>
          <w:b/>
          <w:bCs/>
          <w:color w:val="000000"/>
          <w:sz w:val="24"/>
          <w:szCs w:val="24"/>
          <w:lang w:val="uk-UA" w:eastAsia="ru-RU"/>
        </w:rPr>
        <w:t xml:space="preserve">60180000-3 </w:t>
      </w:r>
      <w:hyperlink r:id="rId14" w:history="1">
        <w:r w:rsidR="006D0170" w:rsidRPr="00577D7A">
          <w:rPr>
            <w:rFonts w:ascii="Times New Roman" w:eastAsia="Times New Roman" w:hAnsi="Times New Roman"/>
            <w:b/>
            <w:bCs/>
            <w:color w:val="000000"/>
            <w:spacing w:val="5"/>
            <w:sz w:val="24"/>
            <w:szCs w:val="24"/>
            <w:lang w:val="uk-UA" w:eastAsia="ru-RU"/>
          </w:rPr>
          <w:t>Прокат вантажних транспортних засобів із водієм для перевезення товарів</w:t>
        </w:r>
      </w:hyperlink>
      <w:r w:rsidR="006D0170" w:rsidRPr="00577D7A">
        <w:rPr>
          <w:rFonts w:ascii="Times New Roman" w:eastAsia="Times New Roman" w:hAnsi="Times New Roman"/>
          <w:b/>
          <w:bCs/>
          <w:sz w:val="24"/>
          <w:szCs w:val="24"/>
          <w:lang w:val="uk-UA" w:eastAsia="ru-RU"/>
        </w:rPr>
        <w:t xml:space="preserve"> </w:t>
      </w:r>
      <w:r w:rsidR="006D0170" w:rsidRPr="00577D7A">
        <w:rPr>
          <w:rFonts w:ascii="Times New Roman" w:eastAsia="Times New Roman" w:hAnsi="Times New Roman"/>
          <w:b/>
          <w:bCs/>
          <w:color w:val="000000"/>
          <w:sz w:val="24"/>
          <w:szCs w:val="24"/>
          <w:lang w:val="uk-UA" w:eastAsia="ru-RU"/>
        </w:rPr>
        <w:t xml:space="preserve">(Послуга дорожнього перевезення небезпечного вантажу біологічного матеріалу категорії </w:t>
      </w:r>
      <w:r w:rsidR="006D0170" w:rsidRPr="00577D7A">
        <w:rPr>
          <w:rFonts w:ascii="Times New Roman" w:eastAsia="Times New Roman" w:hAnsi="Times New Roman"/>
          <w:b/>
          <w:bCs/>
          <w:color w:val="000000"/>
          <w:sz w:val="24"/>
          <w:szCs w:val="24"/>
          <w:lang w:val="ru-RU" w:eastAsia="ru-RU"/>
        </w:rPr>
        <w:t>B</w:t>
      </w:r>
      <w:r w:rsidR="006D0170" w:rsidRPr="00577D7A">
        <w:rPr>
          <w:rFonts w:ascii="Times New Roman" w:eastAsia="Times New Roman" w:hAnsi="Times New Roman"/>
          <w:b/>
          <w:bCs/>
          <w:color w:val="000000"/>
          <w:sz w:val="24"/>
          <w:szCs w:val="24"/>
          <w:lang w:val="uk-UA" w:eastAsia="ru-RU"/>
        </w:rPr>
        <w:t xml:space="preserve"> (код </w:t>
      </w:r>
      <w:r w:rsidR="006D0170" w:rsidRPr="00577D7A">
        <w:rPr>
          <w:rFonts w:ascii="Times New Roman" w:eastAsia="Times New Roman" w:hAnsi="Times New Roman"/>
          <w:b/>
          <w:bCs/>
          <w:color w:val="000000"/>
          <w:sz w:val="24"/>
          <w:szCs w:val="24"/>
          <w:shd w:val="clear" w:color="auto" w:fill="FFFFFF"/>
          <w:lang w:val="ru-RU" w:eastAsia="ru-RU"/>
        </w:rPr>
        <w:t>UN</w:t>
      </w:r>
      <w:r w:rsidR="006D0170" w:rsidRPr="00577D7A">
        <w:rPr>
          <w:rFonts w:ascii="Times New Roman" w:eastAsia="Times New Roman" w:hAnsi="Times New Roman"/>
          <w:b/>
          <w:bCs/>
          <w:color w:val="000000"/>
          <w:sz w:val="24"/>
          <w:szCs w:val="24"/>
          <w:shd w:val="clear" w:color="auto" w:fill="FFFFFF"/>
          <w:lang w:val="uk-UA" w:eastAsia="ru-RU"/>
        </w:rPr>
        <w:t xml:space="preserve"> 3373) – зразки крові) </w:t>
      </w:r>
      <w:r w:rsidRPr="00577D7A">
        <w:rPr>
          <w:rFonts w:ascii="Times New Roman" w:eastAsia="Times New Roman" w:hAnsi="Times New Roman"/>
          <w:sz w:val="24"/>
          <w:szCs w:val="24"/>
          <w:lang w:val="uk-UA"/>
        </w:rPr>
        <w:t xml:space="preserve">до уваги: </w:t>
      </w:r>
      <w:r w:rsidRPr="00577D7A">
        <w:rPr>
          <w:rFonts w:ascii="Times New Roman" w:eastAsia="Times New Roman" w:hAnsi="Times New Roman"/>
          <w:sz w:val="24"/>
          <w:szCs w:val="24"/>
          <w:lang w:val="uk-UA" w:eastAsia="ru-RU"/>
        </w:rPr>
        <w:t xml:space="preserve">фахівця відділу </w:t>
      </w:r>
      <w:proofErr w:type="spellStart"/>
      <w:r w:rsidRPr="00577D7A">
        <w:rPr>
          <w:rFonts w:ascii="Times New Roman" w:eastAsia="Times New Roman" w:hAnsi="Times New Roman"/>
          <w:sz w:val="24"/>
          <w:szCs w:val="24"/>
          <w:lang w:val="uk-UA" w:eastAsia="ru-RU"/>
        </w:rPr>
        <w:t>закупівель</w:t>
      </w:r>
      <w:proofErr w:type="spellEnd"/>
      <w:r w:rsidRPr="00577D7A">
        <w:rPr>
          <w:rFonts w:ascii="Times New Roman" w:eastAsia="Times New Roman" w:hAnsi="Times New Roman"/>
          <w:sz w:val="24"/>
          <w:szCs w:val="24"/>
          <w:lang w:val="uk-UA" w:eastAsia="ru-RU"/>
        </w:rPr>
        <w:t xml:space="preserve"> та постачань </w:t>
      </w:r>
      <w:r w:rsidR="00677860" w:rsidRPr="00577D7A">
        <w:rPr>
          <w:rFonts w:ascii="Times New Roman" w:eastAsia="Times New Roman" w:hAnsi="Times New Roman"/>
          <w:sz w:val="24"/>
          <w:szCs w:val="24"/>
          <w:lang w:val="uk-UA" w:eastAsia="ru-RU"/>
        </w:rPr>
        <w:t>Оксани Іванової</w:t>
      </w:r>
      <w:r w:rsidRPr="00577D7A">
        <w:rPr>
          <w:rFonts w:ascii="Times New Roman" w:eastAsia="Times New Roman" w:hAnsi="Times New Roman"/>
          <w:sz w:val="24"/>
          <w:szCs w:val="24"/>
          <w:lang w:val="uk-UA" w:eastAsia="ru-RU"/>
        </w:rPr>
        <w:t xml:space="preserve">, </w:t>
      </w:r>
      <w:proofErr w:type="spellStart"/>
      <w:r w:rsidRPr="00577D7A">
        <w:rPr>
          <w:rFonts w:ascii="Times New Roman" w:eastAsia="Times New Roman" w:hAnsi="Times New Roman"/>
          <w:sz w:val="24"/>
          <w:szCs w:val="24"/>
          <w:lang w:val="uk-UA"/>
        </w:rPr>
        <w:t>тел</w:t>
      </w:r>
      <w:proofErr w:type="spellEnd"/>
      <w:r w:rsidR="00677860" w:rsidRPr="00577D7A">
        <w:rPr>
          <w:rFonts w:ascii="Times New Roman" w:eastAsia="Times New Roman" w:hAnsi="Times New Roman"/>
          <w:sz w:val="24"/>
          <w:szCs w:val="24"/>
          <w:lang w:val="uk-UA"/>
        </w:rPr>
        <w:t xml:space="preserve">: </w:t>
      </w:r>
      <w:r w:rsidR="00F1100B" w:rsidRPr="00577D7A">
        <w:rPr>
          <w:rFonts w:ascii="Times New Roman" w:hAnsi="Times New Roman"/>
          <w:sz w:val="24"/>
          <w:szCs w:val="24"/>
          <w:lang w:val="uk-UA"/>
        </w:rPr>
        <w:t>(044) 334 53 16</w:t>
      </w:r>
      <w:r w:rsidRPr="00577D7A">
        <w:rPr>
          <w:rFonts w:ascii="Times New Roman" w:eastAsia="Times New Roman" w:hAnsi="Times New Roman"/>
          <w:sz w:val="24"/>
          <w:szCs w:val="24"/>
          <w:lang w:val="uk-UA"/>
        </w:rPr>
        <w:t>.</w:t>
      </w:r>
    </w:p>
    <w:p w14:paraId="4B603CF1" w14:textId="77777777" w:rsidR="002B4FB9" w:rsidRPr="00577D7A" w:rsidRDefault="002B4FB9" w:rsidP="00F76BDB">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577D7A" w:rsidRDefault="002B4FB9" w:rsidP="00F76BDB">
      <w:pPr>
        <w:pStyle w:val="a8"/>
        <w:numPr>
          <w:ilvl w:val="0"/>
          <w:numId w:val="1"/>
        </w:numPr>
        <w:tabs>
          <w:tab w:val="left" w:pos="993"/>
        </w:tabs>
        <w:jc w:val="both"/>
        <w:rPr>
          <w:rFonts w:ascii="Times New Roman" w:eastAsia="Arial" w:hAnsi="Times New Roman"/>
          <w:b/>
          <w:sz w:val="24"/>
          <w:szCs w:val="24"/>
          <w:lang w:val="uk-UA"/>
        </w:rPr>
      </w:pPr>
      <w:r w:rsidRPr="00577D7A">
        <w:rPr>
          <w:rFonts w:ascii="Times New Roman" w:eastAsia="Arial" w:hAnsi="Times New Roman"/>
          <w:b/>
          <w:sz w:val="24"/>
          <w:szCs w:val="24"/>
          <w:lang w:val="uk-UA"/>
        </w:rPr>
        <w:t>Організаційні вимоги:</w:t>
      </w:r>
    </w:p>
    <w:p w14:paraId="7DF0D83B" w14:textId="77777777" w:rsidR="004E2743" w:rsidRPr="00577D7A" w:rsidRDefault="002B4FB9" w:rsidP="00F76BDB">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577D7A">
        <w:rPr>
          <w:rFonts w:ascii="Times New Roman" w:hAnsi="Times New Roman"/>
          <w:sz w:val="24"/>
          <w:szCs w:val="24"/>
          <w:lang w:val="uk-UA"/>
        </w:rPr>
        <w:t>Юридична особа або Фізична особа-підприємець за законодавством України.</w:t>
      </w:r>
    </w:p>
    <w:p w14:paraId="40B81600" w14:textId="377EEBBD" w:rsidR="002B4FB9" w:rsidRPr="00577D7A" w:rsidRDefault="002B4FB9" w:rsidP="00F76BDB">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577D7A">
        <w:rPr>
          <w:rFonts w:ascii="Times New Roman" w:hAnsi="Times New Roman"/>
          <w:sz w:val="24"/>
          <w:szCs w:val="24"/>
          <w:lang w:val="uk-UA"/>
        </w:rPr>
        <w:t xml:space="preserve">Оплата за </w:t>
      </w:r>
      <w:r w:rsidR="00B82721" w:rsidRPr="00577D7A">
        <w:rPr>
          <w:rFonts w:ascii="Times New Roman" w:hAnsi="Times New Roman"/>
          <w:sz w:val="24"/>
          <w:szCs w:val="24"/>
          <w:lang w:val="uk-UA"/>
        </w:rPr>
        <w:t>надані послуги</w:t>
      </w:r>
      <w:r w:rsidRPr="00577D7A">
        <w:rPr>
          <w:rFonts w:ascii="Times New Roman" w:hAnsi="Times New Roman"/>
          <w:sz w:val="24"/>
          <w:szCs w:val="24"/>
          <w:lang w:val="uk-UA"/>
        </w:rPr>
        <w:t xml:space="preserve"> відбуватиметься виключно без ПДВ та за фактом </w:t>
      </w:r>
      <w:r w:rsidR="00B82721" w:rsidRPr="00577D7A">
        <w:rPr>
          <w:rFonts w:ascii="Times New Roman" w:hAnsi="Times New Roman"/>
          <w:sz w:val="24"/>
          <w:szCs w:val="24"/>
          <w:lang w:val="uk-UA"/>
        </w:rPr>
        <w:t>над</w:t>
      </w:r>
      <w:r w:rsidR="00917B86" w:rsidRPr="00577D7A">
        <w:rPr>
          <w:rFonts w:ascii="Times New Roman" w:hAnsi="Times New Roman"/>
          <w:sz w:val="24"/>
          <w:szCs w:val="24"/>
          <w:lang w:val="uk-UA"/>
        </w:rPr>
        <w:t xml:space="preserve">ання </w:t>
      </w:r>
      <w:r w:rsidR="00B82721" w:rsidRPr="00577D7A">
        <w:rPr>
          <w:rFonts w:ascii="Times New Roman" w:hAnsi="Times New Roman"/>
          <w:sz w:val="24"/>
          <w:szCs w:val="24"/>
          <w:lang w:val="uk-UA"/>
        </w:rPr>
        <w:t xml:space="preserve">послуг </w:t>
      </w:r>
      <w:r w:rsidR="00917B86" w:rsidRPr="00577D7A">
        <w:rPr>
          <w:rFonts w:ascii="Times New Roman" w:hAnsi="Times New Roman"/>
          <w:sz w:val="24"/>
          <w:szCs w:val="24"/>
          <w:lang w:val="uk-UA"/>
        </w:rPr>
        <w:t xml:space="preserve">протягом </w:t>
      </w:r>
      <w:r w:rsidR="00DD7963" w:rsidRPr="00577D7A">
        <w:rPr>
          <w:rFonts w:ascii="Times New Roman" w:hAnsi="Times New Roman"/>
          <w:sz w:val="24"/>
          <w:szCs w:val="24"/>
          <w:lang w:val="uk-UA"/>
        </w:rPr>
        <w:t>10</w:t>
      </w:r>
      <w:r w:rsidR="00917B86" w:rsidRPr="00577D7A">
        <w:rPr>
          <w:rFonts w:ascii="Times New Roman" w:hAnsi="Times New Roman"/>
          <w:sz w:val="24"/>
          <w:szCs w:val="24"/>
          <w:lang w:val="uk-UA"/>
        </w:rPr>
        <w:t xml:space="preserve"> робочих днів </w:t>
      </w:r>
      <w:r w:rsidR="00683F37" w:rsidRPr="00683F37">
        <w:rPr>
          <w:rFonts w:ascii="Times New Roman" w:eastAsia="Times New Roman" w:hAnsi="Times New Roman"/>
          <w:sz w:val="24"/>
          <w:szCs w:val="24"/>
          <w:lang w:val="uk-UA" w:eastAsia="ru-RU"/>
        </w:rPr>
        <w:t>з дати підписання сторонам Акту наданих послуг</w:t>
      </w:r>
      <w:r w:rsidR="001F1B01" w:rsidRPr="00577D7A">
        <w:rPr>
          <w:rFonts w:ascii="Times New Roman" w:hAnsi="Times New Roman"/>
          <w:sz w:val="24"/>
          <w:szCs w:val="24"/>
          <w:lang w:val="uk-UA"/>
        </w:rPr>
        <w:t>.</w:t>
      </w:r>
    </w:p>
    <w:p w14:paraId="0EE23250" w14:textId="77777777" w:rsidR="00F331E4" w:rsidRPr="00577D7A" w:rsidRDefault="00F331E4" w:rsidP="00F76BDB">
      <w:pPr>
        <w:widowControl w:val="0"/>
        <w:tabs>
          <w:tab w:val="left" w:pos="993"/>
        </w:tabs>
        <w:spacing w:line="240" w:lineRule="auto"/>
        <w:jc w:val="both"/>
        <w:rPr>
          <w:rFonts w:ascii="Times New Roman" w:hAnsi="Times New Roman"/>
          <w:sz w:val="24"/>
          <w:szCs w:val="24"/>
        </w:rPr>
      </w:pPr>
    </w:p>
    <w:p w14:paraId="4DFCF293" w14:textId="77777777" w:rsidR="00F331E4" w:rsidRPr="00577D7A" w:rsidRDefault="00F331E4" w:rsidP="00F76BDB">
      <w:pPr>
        <w:pStyle w:val="a8"/>
        <w:numPr>
          <w:ilvl w:val="0"/>
          <w:numId w:val="1"/>
        </w:numPr>
        <w:tabs>
          <w:tab w:val="left" w:pos="1134"/>
        </w:tabs>
        <w:ind w:left="0" w:firstLine="709"/>
        <w:jc w:val="both"/>
        <w:rPr>
          <w:rFonts w:ascii="Times New Roman" w:hAnsi="Times New Roman"/>
          <w:bCs/>
          <w:iCs/>
          <w:sz w:val="24"/>
          <w:szCs w:val="24"/>
          <w:lang w:val="uk-UA"/>
        </w:rPr>
      </w:pPr>
      <w:r w:rsidRPr="00577D7A">
        <w:rPr>
          <w:rFonts w:ascii="Times New Roman" w:eastAsia="Tahoma" w:hAnsi="Times New Roman"/>
          <w:b/>
          <w:sz w:val="24"/>
          <w:szCs w:val="24"/>
          <w:lang w:val="uk-UA" w:eastAsia="ru-RU"/>
        </w:rPr>
        <w:t>Кваліфікаційні критерії:</w:t>
      </w:r>
    </w:p>
    <w:p w14:paraId="7BF2C9AA" w14:textId="49A0E92C" w:rsidR="00F331E4" w:rsidRPr="00577D7A" w:rsidRDefault="00F331E4" w:rsidP="00F76BDB">
      <w:pPr>
        <w:tabs>
          <w:tab w:val="left" w:pos="1134"/>
        </w:tabs>
        <w:spacing w:after="0" w:line="240" w:lineRule="auto"/>
        <w:ind w:firstLine="709"/>
        <w:jc w:val="both"/>
        <w:rPr>
          <w:rFonts w:ascii="Times New Roman" w:hAnsi="Times New Roman"/>
          <w:color w:val="000000"/>
          <w:sz w:val="24"/>
          <w:szCs w:val="24"/>
        </w:rPr>
      </w:pPr>
      <w:r w:rsidRPr="00577D7A">
        <w:rPr>
          <w:rFonts w:ascii="Times New Roman" w:hAnsi="Times New Roman"/>
          <w:sz w:val="24"/>
          <w:szCs w:val="24"/>
        </w:rPr>
        <w:t xml:space="preserve">Учасник повинен відповідати кваліфікаційним критеріям, визначеним в Додатку № 1 </w:t>
      </w:r>
      <w:r w:rsidR="006276A8" w:rsidRPr="00577D7A">
        <w:rPr>
          <w:rFonts w:ascii="Times New Roman" w:hAnsi="Times New Roman"/>
          <w:sz w:val="24"/>
          <w:szCs w:val="24"/>
        </w:rPr>
        <w:t xml:space="preserve">до Оголошення </w:t>
      </w:r>
      <w:r w:rsidRPr="00577D7A">
        <w:rPr>
          <w:rFonts w:ascii="Times New Roman" w:hAnsi="Times New Roman"/>
          <w:sz w:val="24"/>
          <w:szCs w:val="24"/>
        </w:rPr>
        <w:t>«</w:t>
      </w:r>
      <w:r w:rsidRPr="00577D7A">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C2F7DEA" w14:textId="77777777" w:rsidR="00F331E4" w:rsidRPr="00577D7A" w:rsidRDefault="00F331E4" w:rsidP="00F76BDB">
      <w:pPr>
        <w:tabs>
          <w:tab w:val="left" w:pos="1134"/>
        </w:tabs>
        <w:spacing w:after="0" w:line="240" w:lineRule="auto"/>
        <w:ind w:firstLine="709"/>
        <w:jc w:val="both"/>
        <w:rPr>
          <w:rFonts w:ascii="Times New Roman" w:hAnsi="Times New Roman"/>
          <w:color w:val="000000"/>
          <w:sz w:val="24"/>
          <w:szCs w:val="24"/>
        </w:rPr>
      </w:pPr>
      <w:r w:rsidRPr="00577D7A">
        <w:rPr>
          <w:rFonts w:ascii="Times New Roman" w:hAnsi="Times New Roman"/>
          <w:color w:val="000000"/>
          <w:sz w:val="24"/>
          <w:szCs w:val="24"/>
        </w:rPr>
        <w:t>У випадку не надання документів на підтвердження відповідності Учасника кваліфікаційним критеріям, цінова пропозиція такого Учасника буде відхилена.</w:t>
      </w:r>
    </w:p>
    <w:p w14:paraId="4CC8CA12" w14:textId="77777777" w:rsidR="00F331E4" w:rsidRPr="00577D7A" w:rsidRDefault="00F331E4" w:rsidP="00F76BDB">
      <w:pPr>
        <w:widowControl w:val="0"/>
        <w:tabs>
          <w:tab w:val="left" w:pos="993"/>
        </w:tabs>
        <w:spacing w:line="240" w:lineRule="auto"/>
        <w:jc w:val="both"/>
        <w:rPr>
          <w:rFonts w:ascii="Times New Roman" w:hAnsi="Times New Roman"/>
          <w:sz w:val="24"/>
          <w:szCs w:val="24"/>
        </w:rPr>
      </w:pPr>
    </w:p>
    <w:p w14:paraId="771D8412" w14:textId="77777777" w:rsidR="002B4FB9" w:rsidRPr="00577D7A" w:rsidRDefault="002B4FB9" w:rsidP="00F76BDB">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577D7A">
        <w:rPr>
          <w:rFonts w:ascii="Times New Roman" w:eastAsia="Tahoma" w:hAnsi="Times New Roman"/>
          <w:b/>
          <w:sz w:val="24"/>
          <w:szCs w:val="24"/>
          <w:lang w:val="uk-UA" w:eastAsia="ru-RU"/>
        </w:rPr>
        <w:t xml:space="preserve">Критерії оцінки </w:t>
      </w:r>
      <w:r w:rsidR="007B5695" w:rsidRPr="00577D7A">
        <w:rPr>
          <w:rFonts w:ascii="Times New Roman" w:eastAsia="Tahoma" w:hAnsi="Times New Roman"/>
          <w:b/>
          <w:sz w:val="24"/>
          <w:szCs w:val="24"/>
          <w:lang w:val="uk-UA" w:eastAsia="ru-RU"/>
        </w:rPr>
        <w:t>цінов</w:t>
      </w:r>
      <w:r w:rsidRPr="00577D7A">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577D7A" w:rsidRDefault="002B4FB9" w:rsidP="00786417">
      <w:pPr>
        <w:pStyle w:val="a8"/>
        <w:widowControl w:val="0"/>
        <w:numPr>
          <w:ilvl w:val="0"/>
          <w:numId w:val="3"/>
        </w:numPr>
        <w:tabs>
          <w:tab w:val="left" w:pos="993"/>
        </w:tabs>
        <w:ind w:left="0" w:firstLine="709"/>
        <w:jc w:val="both"/>
        <w:rPr>
          <w:rFonts w:ascii="Times New Roman" w:hAnsi="Times New Roman"/>
          <w:sz w:val="24"/>
          <w:szCs w:val="24"/>
          <w:lang w:val="uk-UA"/>
        </w:rPr>
      </w:pPr>
      <w:r w:rsidRPr="00577D7A">
        <w:rPr>
          <w:rFonts w:ascii="Times New Roman" w:hAnsi="Times New Roman"/>
          <w:sz w:val="24"/>
          <w:szCs w:val="24"/>
          <w:lang w:val="uk-UA"/>
        </w:rPr>
        <w:t>Ціновий критерій.</w:t>
      </w:r>
    </w:p>
    <w:p w14:paraId="10D299CF" w14:textId="77777777" w:rsidR="002B4FB9" w:rsidRPr="00577D7A"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577D7A"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577D7A">
        <w:rPr>
          <w:rFonts w:ascii="Times New Roman" w:hAnsi="Times New Roman"/>
          <w:b/>
          <w:sz w:val="24"/>
          <w:szCs w:val="24"/>
          <w:lang w:val="uk-UA" w:eastAsia="ru-RU"/>
        </w:rPr>
        <w:t>Цінов</w:t>
      </w:r>
      <w:r w:rsidR="002B4FB9" w:rsidRPr="00577D7A">
        <w:rPr>
          <w:rFonts w:ascii="Times New Roman" w:hAnsi="Times New Roman"/>
          <w:b/>
          <w:sz w:val="24"/>
          <w:szCs w:val="24"/>
          <w:lang w:val="uk-UA" w:eastAsia="ru-RU"/>
        </w:rPr>
        <w:t>а пропозиція обов’язково має включати в себе:</w:t>
      </w:r>
    </w:p>
    <w:p w14:paraId="688C3438" w14:textId="11F944D8" w:rsidR="00CD01F2" w:rsidRPr="00577D7A" w:rsidRDefault="00CD01F2" w:rsidP="00786417">
      <w:pPr>
        <w:pStyle w:val="a8"/>
        <w:numPr>
          <w:ilvl w:val="0"/>
          <w:numId w:val="5"/>
        </w:numPr>
        <w:tabs>
          <w:tab w:val="left" w:pos="1134"/>
        </w:tabs>
        <w:ind w:left="0" w:firstLine="709"/>
        <w:jc w:val="both"/>
        <w:rPr>
          <w:rFonts w:ascii="Times New Roman" w:hAnsi="Times New Roman"/>
          <w:b/>
          <w:sz w:val="24"/>
          <w:szCs w:val="24"/>
          <w:lang w:val="uk-UA" w:eastAsia="ru-RU"/>
        </w:rPr>
      </w:pPr>
      <w:r w:rsidRPr="00577D7A">
        <w:rPr>
          <w:rFonts w:ascii="Times New Roman" w:eastAsia="Times New Roman" w:hAnsi="Times New Roman"/>
          <w:sz w:val="24"/>
          <w:szCs w:val="24"/>
          <w:lang w:val="uk-UA" w:eastAsia="ru-RU"/>
        </w:rPr>
        <w:t xml:space="preserve">документи, </w:t>
      </w:r>
      <w:r w:rsidRPr="00577D7A">
        <w:rPr>
          <w:rFonts w:ascii="Times New Roman" w:eastAsia="Times New Roman" w:hAnsi="Times New Roman"/>
          <w:sz w:val="24"/>
          <w:szCs w:val="24"/>
          <w:lang w:val="uk-UA"/>
        </w:rPr>
        <w:t>що підтверджують відповідність учасника кваліфікаційним критеріям та передбачені</w:t>
      </w:r>
      <w:r w:rsidRPr="00577D7A">
        <w:rPr>
          <w:rFonts w:ascii="Times New Roman" w:eastAsia="Times New Roman" w:hAnsi="Times New Roman"/>
          <w:sz w:val="24"/>
          <w:szCs w:val="24"/>
          <w:lang w:val="uk-UA" w:eastAsia="ru-RU"/>
        </w:rPr>
        <w:t xml:space="preserve"> Додатком № 1 </w:t>
      </w:r>
      <w:bookmarkStart w:id="10" w:name="_Hlk146109521"/>
      <w:bookmarkStart w:id="11" w:name="_Hlk144221333"/>
      <w:r w:rsidR="00982861" w:rsidRPr="00577D7A">
        <w:rPr>
          <w:rFonts w:ascii="Times New Roman" w:eastAsia="Times New Roman" w:hAnsi="Times New Roman"/>
          <w:sz w:val="24"/>
          <w:szCs w:val="24"/>
          <w:lang w:val="uk-UA" w:eastAsia="ru-RU"/>
        </w:rPr>
        <w:t xml:space="preserve">до Оголошення </w:t>
      </w:r>
      <w:r w:rsidR="00562F6D" w:rsidRPr="00577D7A">
        <w:rPr>
          <w:rFonts w:ascii="Times New Roman" w:hAnsi="Times New Roman"/>
          <w:sz w:val="24"/>
          <w:szCs w:val="24"/>
          <w:lang w:val="uk-UA" w:eastAsia="ru-RU"/>
        </w:rPr>
        <w:t xml:space="preserve">про проведення запиту цінових пропозицій </w:t>
      </w:r>
      <w:bookmarkEnd w:id="10"/>
      <w:r w:rsidRPr="00577D7A">
        <w:rPr>
          <w:rFonts w:ascii="Times New Roman" w:eastAsia="Times New Roman" w:hAnsi="Times New Roman"/>
          <w:sz w:val="24"/>
          <w:szCs w:val="24"/>
          <w:lang w:val="uk-UA"/>
        </w:rPr>
        <w:t>«</w:t>
      </w:r>
      <w:r w:rsidRPr="00577D7A">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bookmarkEnd w:id="11"/>
      <w:r w:rsidRPr="00577D7A">
        <w:rPr>
          <w:rFonts w:ascii="Times New Roman" w:eastAsia="Times New Roman" w:hAnsi="Times New Roman"/>
          <w:color w:val="000000"/>
          <w:sz w:val="24"/>
          <w:szCs w:val="24"/>
          <w:lang w:val="uk-UA"/>
        </w:rPr>
        <w:t>;</w:t>
      </w:r>
    </w:p>
    <w:p w14:paraId="6EC2DC0D" w14:textId="6D72EE46" w:rsidR="007306ED" w:rsidRPr="00577D7A" w:rsidRDefault="007306ED" w:rsidP="00786417">
      <w:pPr>
        <w:pStyle w:val="a8"/>
        <w:numPr>
          <w:ilvl w:val="0"/>
          <w:numId w:val="5"/>
        </w:numPr>
        <w:tabs>
          <w:tab w:val="left" w:pos="1134"/>
        </w:tabs>
        <w:ind w:left="0" w:firstLine="709"/>
        <w:jc w:val="both"/>
        <w:rPr>
          <w:rFonts w:ascii="Times New Roman" w:hAnsi="Times New Roman"/>
          <w:bCs/>
          <w:sz w:val="24"/>
          <w:szCs w:val="24"/>
          <w:lang w:val="uk-UA" w:eastAsia="ru-RU"/>
        </w:rPr>
      </w:pPr>
      <w:r w:rsidRPr="00577D7A">
        <w:rPr>
          <w:rFonts w:ascii="Times New Roman" w:hAnsi="Times New Roman"/>
          <w:bCs/>
          <w:sz w:val="24"/>
          <w:szCs w:val="24"/>
          <w:lang w:val="uk-UA" w:eastAsia="ru-RU"/>
        </w:rPr>
        <w:t xml:space="preserve">підписаний Додаток № 2 до Оголошення </w:t>
      </w:r>
      <w:r w:rsidR="00562F6D" w:rsidRPr="00577D7A">
        <w:rPr>
          <w:rFonts w:ascii="Times New Roman" w:hAnsi="Times New Roman"/>
          <w:bCs/>
          <w:sz w:val="24"/>
          <w:szCs w:val="24"/>
          <w:lang w:val="uk-UA" w:eastAsia="ru-RU"/>
        </w:rPr>
        <w:t xml:space="preserve">про проведення запиту цінових пропозицій </w:t>
      </w:r>
      <w:r w:rsidRPr="00577D7A">
        <w:rPr>
          <w:rFonts w:ascii="Times New Roman" w:hAnsi="Times New Roman"/>
          <w:bCs/>
          <w:sz w:val="24"/>
          <w:szCs w:val="24"/>
          <w:lang w:val="uk-UA" w:eastAsia="ru-RU"/>
        </w:rPr>
        <w:t>«Технічна специфікація»</w:t>
      </w:r>
      <w:r w:rsidR="00A03240" w:rsidRPr="00577D7A">
        <w:rPr>
          <w:rFonts w:ascii="Times New Roman" w:hAnsi="Times New Roman"/>
          <w:bCs/>
          <w:sz w:val="24"/>
          <w:szCs w:val="24"/>
          <w:lang w:val="uk-UA" w:eastAsia="ru-RU"/>
        </w:rPr>
        <w:t>;</w:t>
      </w:r>
    </w:p>
    <w:p w14:paraId="60633F33" w14:textId="3D917F50" w:rsidR="00982861" w:rsidRPr="008E0BF7" w:rsidRDefault="00FC6A24" w:rsidP="00786417">
      <w:pPr>
        <w:pStyle w:val="a8"/>
        <w:numPr>
          <w:ilvl w:val="0"/>
          <w:numId w:val="5"/>
        </w:numPr>
        <w:tabs>
          <w:tab w:val="left" w:pos="1134"/>
        </w:tabs>
        <w:ind w:left="0" w:firstLine="709"/>
        <w:jc w:val="both"/>
        <w:rPr>
          <w:rFonts w:ascii="Times New Roman" w:hAnsi="Times New Roman"/>
          <w:bCs/>
          <w:sz w:val="24"/>
          <w:szCs w:val="24"/>
          <w:lang w:val="uk-UA" w:eastAsia="ru-RU"/>
        </w:rPr>
      </w:pPr>
      <w:r w:rsidRPr="008E0BF7">
        <w:rPr>
          <w:rFonts w:ascii="Times New Roman" w:hAnsi="Times New Roman"/>
          <w:bCs/>
          <w:sz w:val="24"/>
          <w:szCs w:val="24"/>
          <w:lang w:val="uk-UA" w:eastAsia="ru-RU"/>
        </w:rPr>
        <w:t xml:space="preserve">підписаний </w:t>
      </w:r>
      <w:r w:rsidR="00982861" w:rsidRPr="008E0BF7">
        <w:rPr>
          <w:rFonts w:ascii="Times New Roman" w:hAnsi="Times New Roman"/>
          <w:bCs/>
          <w:sz w:val="24"/>
          <w:szCs w:val="24"/>
          <w:lang w:val="uk-UA" w:eastAsia="ru-RU"/>
        </w:rPr>
        <w:t xml:space="preserve">Додаток </w:t>
      </w:r>
      <w:r w:rsidR="00DD5470">
        <w:rPr>
          <w:rFonts w:ascii="Times New Roman" w:hAnsi="Times New Roman"/>
          <w:bCs/>
          <w:sz w:val="24"/>
          <w:szCs w:val="24"/>
          <w:lang w:val="uk-UA" w:eastAsia="ru-RU"/>
        </w:rPr>
        <w:t>№</w:t>
      </w:r>
      <w:r w:rsidR="00982861" w:rsidRPr="008E0BF7">
        <w:rPr>
          <w:rFonts w:ascii="Times New Roman" w:hAnsi="Times New Roman"/>
          <w:bCs/>
          <w:sz w:val="24"/>
          <w:szCs w:val="24"/>
          <w:lang w:val="uk-UA" w:eastAsia="ru-RU"/>
        </w:rPr>
        <w:t xml:space="preserve">2.1. до Оголошення </w:t>
      </w:r>
      <w:r w:rsidR="00562F6D" w:rsidRPr="008E0BF7">
        <w:rPr>
          <w:rFonts w:ascii="Times New Roman" w:hAnsi="Times New Roman"/>
          <w:bCs/>
          <w:sz w:val="24"/>
          <w:szCs w:val="24"/>
          <w:lang w:val="uk-UA" w:eastAsia="ru-RU"/>
        </w:rPr>
        <w:t xml:space="preserve">про проведення запиту цінових пропозицій </w:t>
      </w:r>
      <w:r w:rsidR="008E0BF7" w:rsidRPr="008E0BF7">
        <w:rPr>
          <w:rFonts w:ascii="Times New Roman" w:hAnsi="Times New Roman"/>
          <w:bCs/>
          <w:sz w:val="24"/>
          <w:szCs w:val="24"/>
          <w:lang w:val="uk-UA" w:eastAsia="ru-RU"/>
        </w:rPr>
        <w:t>«</w:t>
      </w:r>
      <w:bookmarkStart w:id="12" w:name="_Hlk151046642"/>
      <w:r w:rsidR="008E0BF7" w:rsidRPr="008E0BF7">
        <w:rPr>
          <w:rFonts w:ascii="Times New Roman" w:hAnsi="Times New Roman"/>
          <w:bCs/>
          <w:sz w:val="24"/>
          <w:szCs w:val="24"/>
          <w:lang w:val="uk-UA" w:eastAsia="ru-RU"/>
        </w:rPr>
        <w:t xml:space="preserve">Перелік відправників від/з яких має бути здійснена доставка небезпечного вантажу біологічного матеріалу категорії B (код UN 3373) – зразки крові в/з приміщення </w:t>
      </w:r>
      <w:proofErr w:type="spellStart"/>
      <w:r w:rsidR="008E0BF7" w:rsidRPr="008E0BF7">
        <w:rPr>
          <w:rFonts w:ascii="Times New Roman" w:hAnsi="Times New Roman"/>
          <w:bCs/>
          <w:sz w:val="24"/>
          <w:szCs w:val="24"/>
          <w:lang w:val="uk-UA" w:eastAsia="ru-RU"/>
        </w:rPr>
        <w:t>Референс</w:t>
      </w:r>
      <w:proofErr w:type="spellEnd"/>
      <w:r w:rsidR="008E0BF7" w:rsidRPr="008E0BF7">
        <w:rPr>
          <w:rFonts w:ascii="Times New Roman" w:hAnsi="Times New Roman"/>
          <w:bCs/>
          <w:sz w:val="24"/>
          <w:szCs w:val="24"/>
          <w:lang w:val="uk-UA" w:eastAsia="ru-RU"/>
        </w:rPr>
        <w:t>-лабораторії»</w:t>
      </w:r>
      <w:bookmarkEnd w:id="12"/>
      <w:r w:rsidR="00982861" w:rsidRPr="008E0BF7">
        <w:rPr>
          <w:rFonts w:ascii="Times New Roman" w:hAnsi="Times New Roman"/>
          <w:bCs/>
          <w:sz w:val="24"/>
          <w:szCs w:val="24"/>
          <w:lang w:val="uk-UA" w:eastAsia="ru-RU"/>
        </w:rPr>
        <w:t>;</w:t>
      </w:r>
    </w:p>
    <w:p w14:paraId="1B401D28" w14:textId="758636AE" w:rsidR="0022372E" w:rsidRPr="008E0BF7" w:rsidRDefault="000233F4" w:rsidP="00D748D9">
      <w:pPr>
        <w:pStyle w:val="a8"/>
        <w:numPr>
          <w:ilvl w:val="0"/>
          <w:numId w:val="5"/>
        </w:numPr>
        <w:tabs>
          <w:tab w:val="left" w:pos="1134"/>
        </w:tabs>
        <w:ind w:left="0" w:firstLine="709"/>
        <w:jc w:val="both"/>
        <w:rPr>
          <w:rFonts w:ascii="Times New Roman" w:hAnsi="Times New Roman"/>
          <w:bCs/>
          <w:sz w:val="24"/>
          <w:szCs w:val="24"/>
          <w:lang w:val="uk-UA" w:eastAsia="ru-RU"/>
        </w:rPr>
      </w:pPr>
      <w:r w:rsidRPr="008E0BF7">
        <w:rPr>
          <w:rFonts w:ascii="Times New Roman" w:hAnsi="Times New Roman"/>
          <w:bCs/>
          <w:sz w:val="24"/>
          <w:szCs w:val="24"/>
          <w:lang w:val="uk-UA" w:eastAsia="ru-RU"/>
        </w:rPr>
        <w:t>ц</w:t>
      </w:r>
      <w:r w:rsidR="002B4FB9" w:rsidRPr="008E0BF7">
        <w:rPr>
          <w:rFonts w:ascii="Times New Roman" w:hAnsi="Times New Roman"/>
          <w:bCs/>
          <w:sz w:val="24"/>
          <w:szCs w:val="24"/>
          <w:lang w:val="uk-UA" w:eastAsia="ru-RU"/>
        </w:rPr>
        <w:t xml:space="preserve">інову пропозицію: заповнений та підписаний Додаток № </w:t>
      </w:r>
      <w:r w:rsidR="00B97016" w:rsidRPr="008E0BF7">
        <w:rPr>
          <w:rFonts w:ascii="Times New Roman" w:hAnsi="Times New Roman"/>
          <w:bCs/>
          <w:sz w:val="24"/>
          <w:szCs w:val="24"/>
          <w:lang w:val="uk-UA" w:eastAsia="ru-RU"/>
        </w:rPr>
        <w:t>3</w:t>
      </w:r>
      <w:r w:rsidR="002B4FB9" w:rsidRPr="008E0BF7">
        <w:rPr>
          <w:rFonts w:ascii="Times New Roman" w:hAnsi="Times New Roman"/>
          <w:bCs/>
          <w:sz w:val="24"/>
          <w:szCs w:val="24"/>
          <w:lang w:val="uk-UA" w:eastAsia="ru-RU"/>
        </w:rPr>
        <w:t xml:space="preserve"> </w:t>
      </w:r>
      <w:bookmarkStart w:id="13" w:name="_Hlk143614618"/>
      <w:r w:rsidR="000E0044" w:rsidRPr="008E0BF7">
        <w:rPr>
          <w:rFonts w:ascii="Times New Roman" w:hAnsi="Times New Roman"/>
          <w:bCs/>
          <w:sz w:val="24"/>
          <w:szCs w:val="24"/>
          <w:lang w:val="uk-UA" w:eastAsia="ru-RU"/>
        </w:rPr>
        <w:t xml:space="preserve">до Оголошення </w:t>
      </w:r>
      <w:r w:rsidR="000E0044" w:rsidRPr="008E0BF7">
        <w:rPr>
          <w:rFonts w:ascii="Times New Roman" w:hAnsi="Times New Roman"/>
          <w:bCs/>
          <w:sz w:val="24"/>
          <w:szCs w:val="24"/>
          <w:lang w:val="ru-RU" w:eastAsia="ru-RU"/>
        </w:rPr>
        <w:t xml:space="preserve">про </w:t>
      </w:r>
      <w:proofErr w:type="spellStart"/>
      <w:r w:rsidR="000E0044" w:rsidRPr="008E0BF7">
        <w:rPr>
          <w:rFonts w:ascii="Times New Roman" w:hAnsi="Times New Roman"/>
          <w:bCs/>
          <w:sz w:val="24"/>
          <w:szCs w:val="24"/>
          <w:lang w:val="ru-RU" w:eastAsia="ru-RU"/>
        </w:rPr>
        <w:t>проведення</w:t>
      </w:r>
      <w:proofErr w:type="spellEnd"/>
      <w:r w:rsidR="000E0044" w:rsidRPr="008E0BF7">
        <w:rPr>
          <w:rFonts w:ascii="Times New Roman" w:hAnsi="Times New Roman"/>
          <w:bCs/>
          <w:sz w:val="24"/>
          <w:szCs w:val="24"/>
          <w:lang w:val="ru-RU" w:eastAsia="ru-RU"/>
        </w:rPr>
        <w:t xml:space="preserve"> </w:t>
      </w:r>
      <w:proofErr w:type="spellStart"/>
      <w:r w:rsidR="000E0044" w:rsidRPr="008E0BF7">
        <w:rPr>
          <w:rFonts w:ascii="Times New Roman" w:hAnsi="Times New Roman"/>
          <w:bCs/>
          <w:sz w:val="24"/>
          <w:szCs w:val="24"/>
          <w:lang w:val="ru-RU" w:eastAsia="ru-RU"/>
        </w:rPr>
        <w:t>запиту</w:t>
      </w:r>
      <w:proofErr w:type="spellEnd"/>
      <w:r w:rsidR="000E0044" w:rsidRPr="008E0BF7">
        <w:rPr>
          <w:rFonts w:ascii="Times New Roman" w:hAnsi="Times New Roman"/>
          <w:bCs/>
          <w:sz w:val="24"/>
          <w:szCs w:val="24"/>
          <w:lang w:val="ru-RU" w:eastAsia="ru-RU"/>
        </w:rPr>
        <w:t xml:space="preserve"> </w:t>
      </w:r>
      <w:proofErr w:type="spellStart"/>
      <w:r w:rsidR="000E0044" w:rsidRPr="008E0BF7">
        <w:rPr>
          <w:rFonts w:ascii="Times New Roman" w:hAnsi="Times New Roman"/>
          <w:bCs/>
          <w:sz w:val="24"/>
          <w:szCs w:val="24"/>
          <w:lang w:val="ru-RU" w:eastAsia="ru-RU"/>
        </w:rPr>
        <w:t>цінових</w:t>
      </w:r>
      <w:proofErr w:type="spellEnd"/>
      <w:r w:rsidR="000E0044" w:rsidRPr="008E0BF7">
        <w:rPr>
          <w:rFonts w:ascii="Times New Roman" w:hAnsi="Times New Roman"/>
          <w:bCs/>
          <w:sz w:val="24"/>
          <w:szCs w:val="24"/>
          <w:lang w:val="ru-RU" w:eastAsia="ru-RU"/>
        </w:rPr>
        <w:t xml:space="preserve"> </w:t>
      </w:r>
      <w:proofErr w:type="spellStart"/>
      <w:r w:rsidR="000E0044" w:rsidRPr="008E0BF7">
        <w:rPr>
          <w:rFonts w:ascii="Times New Roman" w:hAnsi="Times New Roman"/>
          <w:bCs/>
          <w:sz w:val="24"/>
          <w:szCs w:val="24"/>
          <w:lang w:val="ru-RU" w:eastAsia="ru-RU"/>
        </w:rPr>
        <w:t>пропозицій</w:t>
      </w:r>
      <w:proofErr w:type="spellEnd"/>
      <w:r w:rsidR="000E0044" w:rsidRPr="008E0BF7">
        <w:rPr>
          <w:rFonts w:ascii="Times New Roman" w:hAnsi="Times New Roman"/>
          <w:bCs/>
          <w:sz w:val="24"/>
          <w:szCs w:val="24"/>
          <w:lang w:val="ru-RU" w:eastAsia="ru-RU"/>
        </w:rPr>
        <w:t xml:space="preserve"> </w:t>
      </w:r>
      <w:bookmarkEnd w:id="13"/>
      <w:r w:rsidR="002B4FB9" w:rsidRPr="008E0BF7">
        <w:rPr>
          <w:rFonts w:ascii="Times New Roman" w:hAnsi="Times New Roman"/>
          <w:bCs/>
          <w:sz w:val="24"/>
          <w:szCs w:val="24"/>
          <w:lang w:val="uk-UA" w:eastAsia="ru-RU"/>
        </w:rPr>
        <w:t>«Форма цінової пропозиції»</w:t>
      </w:r>
      <w:r w:rsidRPr="008E0BF7">
        <w:rPr>
          <w:rFonts w:ascii="Times New Roman" w:hAnsi="Times New Roman"/>
          <w:bCs/>
          <w:sz w:val="24"/>
          <w:szCs w:val="24"/>
          <w:lang w:val="uk-UA" w:eastAsia="ru-RU"/>
        </w:rPr>
        <w:t>;</w:t>
      </w:r>
    </w:p>
    <w:p w14:paraId="4A3D401A" w14:textId="11CDE9DF" w:rsidR="00207EDA" w:rsidRPr="008E0BF7"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8E0BF7">
        <w:rPr>
          <w:rFonts w:ascii="Times New Roman" w:hAnsi="Times New Roman"/>
          <w:bCs/>
          <w:sz w:val="24"/>
          <w:szCs w:val="24"/>
          <w:lang w:val="uk-UA" w:eastAsia="ru-RU"/>
        </w:rPr>
        <w:t xml:space="preserve">заповнений </w:t>
      </w:r>
      <w:r w:rsidR="00FC6A24" w:rsidRPr="008E0BF7">
        <w:rPr>
          <w:rFonts w:ascii="Times New Roman" w:hAnsi="Times New Roman"/>
          <w:bCs/>
          <w:sz w:val="24"/>
          <w:szCs w:val="24"/>
          <w:lang w:val="uk-UA" w:eastAsia="ru-RU"/>
        </w:rPr>
        <w:t xml:space="preserve">та підписаний </w:t>
      </w:r>
      <w:r w:rsidRPr="008E0BF7">
        <w:rPr>
          <w:rFonts w:ascii="Times New Roman" w:hAnsi="Times New Roman"/>
          <w:bCs/>
          <w:sz w:val="24"/>
          <w:szCs w:val="24"/>
          <w:lang w:val="uk-UA" w:eastAsia="ru-RU"/>
        </w:rPr>
        <w:t xml:space="preserve">Додаток № </w:t>
      </w:r>
      <w:r w:rsidR="003B4192" w:rsidRPr="008E0BF7">
        <w:rPr>
          <w:rFonts w:ascii="Times New Roman" w:hAnsi="Times New Roman"/>
          <w:bCs/>
          <w:sz w:val="24"/>
          <w:szCs w:val="24"/>
          <w:lang w:val="uk-UA" w:eastAsia="ru-RU"/>
        </w:rPr>
        <w:t>3</w:t>
      </w:r>
      <w:r w:rsidRPr="008E0BF7">
        <w:rPr>
          <w:rFonts w:ascii="Times New Roman" w:hAnsi="Times New Roman"/>
          <w:bCs/>
          <w:sz w:val="24"/>
          <w:szCs w:val="24"/>
          <w:lang w:val="uk-UA" w:eastAsia="ru-RU"/>
        </w:rPr>
        <w:t xml:space="preserve">.1 </w:t>
      </w:r>
      <w:r w:rsidR="00851E06" w:rsidRPr="008E0BF7">
        <w:rPr>
          <w:rFonts w:ascii="Times New Roman" w:hAnsi="Times New Roman"/>
          <w:bCs/>
          <w:sz w:val="24"/>
          <w:szCs w:val="24"/>
          <w:lang w:val="uk-UA" w:eastAsia="ru-RU"/>
        </w:rPr>
        <w:t>до Оголошення про проведення</w:t>
      </w:r>
      <w:r w:rsidR="00851E06" w:rsidRPr="008E0BF7">
        <w:rPr>
          <w:rFonts w:ascii="Times New Roman" w:hAnsi="Times New Roman"/>
          <w:sz w:val="24"/>
          <w:szCs w:val="24"/>
          <w:lang w:val="uk-UA" w:eastAsia="ru-RU"/>
        </w:rPr>
        <w:t xml:space="preserve"> запиту цінових пропозицій </w:t>
      </w:r>
      <w:r w:rsidR="00D43E05" w:rsidRPr="00DD5470">
        <w:rPr>
          <w:rFonts w:ascii="Times New Roman" w:hAnsi="Times New Roman"/>
          <w:sz w:val="24"/>
          <w:szCs w:val="24"/>
          <w:lang w:val="uk-UA"/>
        </w:rPr>
        <w:t>«Детальні розрахунки вартості послуг доставки  небезпечного вантажу біологічного матеріалу категорії B (код UN 3373) – зразки крові в</w:t>
      </w:r>
      <w:r w:rsidR="00D43E05">
        <w:rPr>
          <w:rFonts w:ascii="Times New Roman" w:hAnsi="Times New Roman"/>
          <w:sz w:val="24"/>
          <w:szCs w:val="24"/>
          <w:lang w:val="uk-UA"/>
        </w:rPr>
        <w:t>/з</w:t>
      </w:r>
      <w:r w:rsidR="00D43E05" w:rsidRPr="00DD5470">
        <w:rPr>
          <w:rFonts w:ascii="Times New Roman" w:hAnsi="Times New Roman"/>
          <w:sz w:val="24"/>
          <w:szCs w:val="24"/>
          <w:lang w:val="uk-UA"/>
        </w:rPr>
        <w:t xml:space="preserve"> приміщення </w:t>
      </w:r>
      <w:proofErr w:type="spellStart"/>
      <w:r w:rsidR="00D43E05" w:rsidRPr="00DD5470">
        <w:rPr>
          <w:rFonts w:ascii="Times New Roman" w:hAnsi="Times New Roman"/>
          <w:sz w:val="24"/>
          <w:szCs w:val="24"/>
          <w:lang w:val="uk-UA"/>
        </w:rPr>
        <w:t>Референс</w:t>
      </w:r>
      <w:proofErr w:type="spellEnd"/>
      <w:r w:rsidR="00D43E05" w:rsidRPr="00DD5470">
        <w:rPr>
          <w:rFonts w:ascii="Times New Roman" w:hAnsi="Times New Roman"/>
          <w:sz w:val="24"/>
          <w:szCs w:val="24"/>
          <w:lang w:val="uk-UA"/>
        </w:rPr>
        <w:t>-лабораторії»</w:t>
      </w:r>
      <w:r w:rsidR="00CD7AB0" w:rsidRPr="008E0BF7">
        <w:rPr>
          <w:rFonts w:ascii="Times New Roman" w:hAnsi="Times New Roman"/>
          <w:sz w:val="24"/>
          <w:szCs w:val="24"/>
          <w:lang w:val="uk-UA" w:eastAsia="ru-RU"/>
        </w:rPr>
        <w:t>;</w:t>
      </w:r>
    </w:p>
    <w:p w14:paraId="7B57B275" w14:textId="77777777" w:rsidR="00207EDA" w:rsidRPr="00577D7A"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8E0BF7">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r w:rsidRPr="00577D7A">
        <w:rPr>
          <w:rFonts w:ascii="Times New Roman" w:hAnsi="Times New Roman"/>
          <w:sz w:val="24"/>
          <w:szCs w:val="24"/>
          <w:lang w:val="uk-UA" w:eastAsia="ru-RU"/>
        </w:rPr>
        <w:t>;</w:t>
      </w:r>
    </w:p>
    <w:p w14:paraId="6E662212" w14:textId="77777777" w:rsidR="00207EDA" w:rsidRPr="00577D7A"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5F35F836" w14:textId="217207A8" w:rsidR="00207EDA" w:rsidRPr="00577D7A" w:rsidRDefault="00207EDA" w:rsidP="00207EDA">
      <w:pPr>
        <w:pStyle w:val="a8"/>
        <w:numPr>
          <w:ilvl w:val="0"/>
          <w:numId w:val="5"/>
        </w:numPr>
        <w:tabs>
          <w:tab w:val="left" w:pos="1134"/>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заповнений та підписаний Додаток № </w:t>
      </w:r>
      <w:r w:rsidR="004F0A1D" w:rsidRPr="00577D7A">
        <w:rPr>
          <w:rFonts w:ascii="Times New Roman" w:hAnsi="Times New Roman"/>
          <w:sz w:val="24"/>
          <w:szCs w:val="24"/>
          <w:lang w:val="uk-UA" w:eastAsia="ru-RU"/>
        </w:rPr>
        <w:t>4</w:t>
      </w:r>
      <w:r w:rsidRPr="00577D7A">
        <w:rPr>
          <w:rFonts w:ascii="Times New Roman" w:hAnsi="Times New Roman"/>
          <w:sz w:val="24"/>
          <w:szCs w:val="24"/>
          <w:lang w:val="uk-UA" w:eastAsia="ru-RU"/>
        </w:rPr>
        <w:t xml:space="preserve"> </w:t>
      </w:r>
      <w:r w:rsidR="00851E06" w:rsidRPr="00577D7A">
        <w:rPr>
          <w:rFonts w:ascii="Times New Roman" w:hAnsi="Times New Roman"/>
          <w:sz w:val="24"/>
          <w:szCs w:val="24"/>
          <w:lang w:val="uk-UA" w:eastAsia="ru-RU"/>
        </w:rPr>
        <w:t xml:space="preserve">до Оголошення </w:t>
      </w:r>
      <w:r w:rsidR="00851E06" w:rsidRPr="00577D7A">
        <w:rPr>
          <w:rFonts w:ascii="Times New Roman" w:hAnsi="Times New Roman"/>
          <w:sz w:val="24"/>
          <w:szCs w:val="24"/>
          <w:lang w:val="ru-RU" w:eastAsia="ru-RU"/>
        </w:rPr>
        <w:t xml:space="preserve">про </w:t>
      </w:r>
      <w:proofErr w:type="spellStart"/>
      <w:r w:rsidR="00851E06" w:rsidRPr="00577D7A">
        <w:rPr>
          <w:rFonts w:ascii="Times New Roman" w:hAnsi="Times New Roman"/>
          <w:sz w:val="24"/>
          <w:szCs w:val="24"/>
          <w:lang w:val="ru-RU" w:eastAsia="ru-RU"/>
        </w:rPr>
        <w:t>проведення</w:t>
      </w:r>
      <w:proofErr w:type="spellEnd"/>
      <w:r w:rsidR="00851E06" w:rsidRPr="00577D7A">
        <w:rPr>
          <w:rFonts w:ascii="Times New Roman" w:hAnsi="Times New Roman"/>
          <w:sz w:val="24"/>
          <w:szCs w:val="24"/>
          <w:lang w:val="ru-RU" w:eastAsia="ru-RU"/>
        </w:rPr>
        <w:t xml:space="preserve"> </w:t>
      </w:r>
      <w:proofErr w:type="spellStart"/>
      <w:r w:rsidR="00851E06" w:rsidRPr="00577D7A">
        <w:rPr>
          <w:rFonts w:ascii="Times New Roman" w:hAnsi="Times New Roman"/>
          <w:sz w:val="24"/>
          <w:szCs w:val="24"/>
          <w:lang w:val="ru-RU" w:eastAsia="ru-RU"/>
        </w:rPr>
        <w:t>запиту</w:t>
      </w:r>
      <w:proofErr w:type="spellEnd"/>
      <w:r w:rsidR="00851E06" w:rsidRPr="00577D7A">
        <w:rPr>
          <w:rFonts w:ascii="Times New Roman" w:hAnsi="Times New Roman"/>
          <w:sz w:val="24"/>
          <w:szCs w:val="24"/>
          <w:lang w:val="ru-RU" w:eastAsia="ru-RU"/>
        </w:rPr>
        <w:t xml:space="preserve"> </w:t>
      </w:r>
      <w:proofErr w:type="spellStart"/>
      <w:r w:rsidR="00851E06" w:rsidRPr="00577D7A">
        <w:rPr>
          <w:rFonts w:ascii="Times New Roman" w:hAnsi="Times New Roman"/>
          <w:sz w:val="24"/>
          <w:szCs w:val="24"/>
          <w:lang w:val="ru-RU" w:eastAsia="ru-RU"/>
        </w:rPr>
        <w:t>цінових</w:t>
      </w:r>
      <w:proofErr w:type="spellEnd"/>
      <w:r w:rsidR="00851E06" w:rsidRPr="00577D7A">
        <w:rPr>
          <w:rFonts w:ascii="Times New Roman" w:hAnsi="Times New Roman"/>
          <w:sz w:val="24"/>
          <w:szCs w:val="24"/>
          <w:lang w:val="ru-RU" w:eastAsia="ru-RU"/>
        </w:rPr>
        <w:t xml:space="preserve"> </w:t>
      </w:r>
      <w:proofErr w:type="spellStart"/>
      <w:r w:rsidR="00851E06" w:rsidRPr="00577D7A">
        <w:rPr>
          <w:rFonts w:ascii="Times New Roman" w:hAnsi="Times New Roman"/>
          <w:sz w:val="24"/>
          <w:szCs w:val="24"/>
          <w:lang w:val="ru-RU" w:eastAsia="ru-RU"/>
        </w:rPr>
        <w:t>пропозицій</w:t>
      </w:r>
      <w:proofErr w:type="spellEnd"/>
      <w:r w:rsidR="00851E06" w:rsidRPr="00577D7A">
        <w:rPr>
          <w:rFonts w:ascii="Times New Roman" w:hAnsi="Times New Roman"/>
          <w:sz w:val="24"/>
          <w:szCs w:val="24"/>
          <w:lang w:val="ru-RU" w:eastAsia="ru-RU"/>
        </w:rPr>
        <w:t xml:space="preserve"> </w:t>
      </w:r>
      <w:r w:rsidRPr="00577D7A">
        <w:rPr>
          <w:rFonts w:ascii="Times New Roman" w:hAnsi="Times New Roman"/>
          <w:sz w:val="24"/>
          <w:szCs w:val="24"/>
          <w:lang w:val="uk-UA" w:eastAsia="ru-RU"/>
        </w:rPr>
        <w:t>«Декларація конфлікту інтересів учасника тендерної процедури»;</w:t>
      </w:r>
    </w:p>
    <w:p w14:paraId="42DF545A" w14:textId="34800A35" w:rsidR="000233F4" w:rsidRPr="00577D7A" w:rsidRDefault="00207EDA" w:rsidP="00207EDA">
      <w:pPr>
        <w:pStyle w:val="a8"/>
        <w:numPr>
          <w:ilvl w:val="0"/>
          <w:numId w:val="5"/>
        </w:numPr>
        <w:tabs>
          <w:tab w:val="left" w:pos="1134"/>
        </w:tabs>
        <w:ind w:left="0" w:firstLine="709"/>
        <w:jc w:val="both"/>
        <w:rPr>
          <w:rFonts w:ascii="Times New Roman" w:hAnsi="Times New Roman"/>
          <w:b/>
          <w:sz w:val="24"/>
          <w:szCs w:val="24"/>
          <w:lang w:val="uk-UA" w:eastAsia="ru-RU"/>
        </w:rPr>
      </w:pPr>
      <w:r w:rsidRPr="00577D7A">
        <w:rPr>
          <w:rFonts w:ascii="Times New Roman" w:hAnsi="Times New Roman"/>
          <w:sz w:val="24"/>
          <w:szCs w:val="24"/>
          <w:lang w:val="uk-UA" w:eastAsia="ru-RU"/>
        </w:rPr>
        <w:t>іншу інформацію і документами, які учасник вважає за необхідне подати</w:t>
      </w:r>
      <w:r w:rsidR="000233F4" w:rsidRPr="00577D7A">
        <w:rPr>
          <w:rFonts w:ascii="Times New Roman" w:hAnsi="Times New Roman"/>
          <w:sz w:val="24"/>
          <w:szCs w:val="24"/>
          <w:lang w:val="uk-UA" w:eastAsia="ru-RU"/>
        </w:rPr>
        <w:t>.</w:t>
      </w:r>
    </w:p>
    <w:p w14:paraId="0CB3CD5A" w14:textId="77777777" w:rsidR="002B4FB9" w:rsidRPr="00577D7A"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577D7A"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577D7A">
        <w:rPr>
          <w:rFonts w:ascii="Times New Roman" w:eastAsia="Times New Roman" w:hAnsi="Times New Roman"/>
          <w:b/>
          <w:sz w:val="24"/>
          <w:szCs w:val="24"/>
          <w:lang w:val="uk-UA" w:eastAsia="ru-RU"/>
        </w:rPr>
        <w:lastRenderedPageBreak/>
        <w:t xml:space="preserve"> Посадові особи Замовника, уповноважені здійснювати зв'язок з учасниками закупівлі.</w:t>
      </w:r>
    </w:p>
    <w:p w14:paraId="00307AB0" w14:textId="2924319C" w:rsidR="002B4FB9" w:rsidRPr="00577D7A"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 xml:space="preserve">Додаткову інформацію можна отримати </w:t>
      </w:r>
      <w:r w:rsidRPr="00577D7A">
        <w:rPr>
          <w:rFonts w:ascii="Times New Roman" w:hAnsi="Times New Roman"/>
          <w:sz w:val="24"/>
          <w:szCs w:val="24"/>
          <w:lang w:val="uk-UA"/>
        </w:rPr>
        <w:t xml:space="preserve">у </w:t>
      </w:r>
      <w:r w:rsidRPr="00577D7A">
        <w:rPr>
          <w:rFonts w:ascii="Times New Roman" w:eastAsia="Times New Roman" w:hAnsi="Times New Roman"/>
          <w:sz w:val="24"/>
          <w:szCs w:val="24"/>
          <w:lang w:val="uk-UA" w:eastAsia="ru-RU"/>
        </w:rPr>
        <w:t xml:space="preserve">фахівця відділу </w:t>
      </w:r>
      <w:proofErr w:type="spellStart"/>
      <w:r w:rsidRPr="00577D7A">
        <w:rPr>
          <w:rFonts w:ascii="Times New Roman" w:eastAsia="Times New Roman" w:hAnsi="Times New Roman"/>
          <w:sz w:val="24"/>
          <w:szCs w:val="24"/>
          <w:lang w:val="uk-UA" w:eastAsia="ru-RU"/>
        </w:rPr>
        <w:t>закупівель</w:t>
      </w:r>
      <w:proofErr w:type="spellEnd"/>
      <w:r w:rsidRPr="00577D7A">
        <w:rPr>
          <w:rFonts w:ascii="Times New Roman" w:eastAsia="Times New Roman" w:hAnsi="Times New Roman"/>
          <w:sz w:val="24"/>
          <w:szCs w:val="24"/>
          <w:lang w:val="uk-UA" w:eastAsia="ru-RU"/>
        </w:rPr>
        <w:t xml:space="preserve"> та постачань </w:t>
      </w:r>
      <w:bookmarkStart w:id="14" w:name="_Hlk125464195"/>
      <w:r w:rsidR="00031922" w:rsidRPr="00577D7A">
        <w:rPr>
          <w:rFonts w:ascii="Times New Roman" w:eastAsia="Times New Roman" w:hAnsi="Times New Roman"/>
          <w:sz w:val="24"/>
          <w:szCs w:val="24"/>
          <w:lang w:val="uk-UA" w:eastAsia="ru-RU"/>
        </w:rPr>
        <w:t>Оксани Іванової</w:t>
      </w:r>
      <w:bookmarkEnd w:id="14"/>
      <w:r w:rsidRPr="00577D7A">
        <w:rPr>
          <w:rFonts w:ascii="Times New Roman" w:eastAsia="Times New Roman" w:hAnsi="Times New Roman"/>
          <w:sz w:val="24"/>
          <w:szCs w:val="24"/>
          <w:lang w:val="uk-UA" w:eastAsia="ru-RU"/>
        </w:rPr>
        <w:t>, за телефоном:</w:t>
      </w:r>
      <w:r w:rsidR="007B5695" w:rsidRPr="00577D7A">
        <w:rPr>
          <w:rFonts w:ascii="Times New Roman" w:eastAsia="Times New Roman" w:hAnsi="Times New Roman"/>
          <w:sz w:val="24"/>
          <w:szCs w:val="24"/>
          <w:lang w:val="uk-UA" w:eastAsia="ru-RU"/>
        </w:rPr>
        <w:t xml:space="preserve"> </w:t>
      </w:r>
      <w:bookmarkStart w:id="15" w:name="_Hlk125464177"/>
      <w:r w:rsidRPr="00577D7A">
        <w:rPr>
          <w:rFonts w:ascii="Times New Roman" w:hAnsi="Times New Roman"/>
          <w:sz w:val="24"/>
          <w:szCs w:val="24"/>
          <w:lang w:val="uk-UA"/>
        </w:rPr>
        <w:t>(</w:t>
      </w:r>
      <w:r w:rsidR="00A35128" w:rsidRPr="00577D7A">
        <w:rPr>
          <w:rFonts w:ascii="Times New Roman" w:hAnsi="Times New Roman"/>
          <w:sz w:val="24"/>
          <w:szCs w:val="24"/>
          <w:lang w:val="uk-UA"/>
        </w:rPr>
        <w:t>044) 334 53 16</w:t>
      </w:r>
      <w:bookmarkEnd w:id="15"/>
      <w:r w:rsidRPr="00577D7A">
        <w:rPr>
          <w:rFonts w:ascii="Times New Roman" w:eastAsia="Times New Roman" w:hAnsi="Times New Roman"/>
          <w:sz w:val="24"/>
          <w:szCs w:val="24"/>
          <w:lang w:val="uk-UA" w:eastAsia="ru-RU"/>
        </w:rPr>
        <w:t>, е-</w:t>
      </w:r>
      <w:proofErr w:type="spellStart"/>
      <w:r w:rsidRPr="00577D7A">
        <w:rPr>
          <w:rFonts w:ascii="Times New Roman" w:eastAsia="Times New Roman" w:hAnsi="Times New Roman"/>
          <w:sz w:val="24"/>
          <w:szCs w:val="24"/>
          <w:lang w:val="uk-UA" w:eastAsia="ru-RU"/>
        </w:rPr>
        <w:t>mail</w:t>
      </w:r>
      <w:proofErr w:type="spellEnd"/>
      <w:r w:rsidRPr="00577D7A">
        <w:rPr>
          <w:rFonts w:ascii="Times New Roman" w:eastAsia="Times New Roman" w:hAnsi="Times New Roman"/>
          <w:sz w:val="24"/>
          <w:szCs w:val="24"/>
          <w:lang w:val="uk-UA" w:eastAsia="ru-RU"/>
        </w:rPr>
        <w:t xml:space="preserve">: </w:t>
      </w:r>
      <w:hyperlink r:id="rId15" w:history="1">
        <w:r w:rsidR="005E32BB" w:rsidRPr="00577D7A">
          <w:rPr>
            <w:rStyle w:val="a4"/>
            <w:rFonts w:ascii="Times New Roman" w:eastAsia="Times New Roman" w:hAnsi="Times New Roman"/>
            <w:sz w:val="24"/>
            <w:szCs w:val="24"/>
            <w:lang w:val="uk-UA" w:eastAsia="ru-RU"/>
          </w:rPr>
          <w:t>ok.ivanova@phc.org.ua</w:t>
        </w:r>
      </w:hyperlink>
      <w:r w:rsidR="005E32BB" w:rsidRPr="00577D7A">
        <w:rPr>
          <w:rFonts w:ascii="Times New Roman" w:eastAsia="Times New Roman" w:hAnsi="Times New Roman"/>
          <w:sz w:val="24"/>
          <w:szCs w:val="24"/>
          <w:lang w:val="uk-UA" w:eastAsia="ru-RU"/>
        </w:rPr>
        <w:t>.</w:t>
      </w:r>
    </w:p>
    <w:p w14:paraId="5EDF6496" w14:textId="77777777" w:rsidR="002B4FB9" w:rsidRPr="00577D7A"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577D7A"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577D7A">
        <w:rPr>
          <w:rFonts w:ascii="Times New Roman" w:hAnsi="Times New Roman"/>
          <w:b/>
          <w:sz w:val="24"/>
          <w:szCs w:val="24"/>
          <w:lang w:val="uk-UA" w:eastAsia="ru-RU"/>
        </w:rPr>
        <w:t xml:space="preserve">Додатками до цього оголошення є: </w:t>
      </w:r>
    </w:p>
    <w:p w14:paraId="4053BF18" w14:textId="3D5919A8" w:rsidR="00A03240" w:rsidRPr="00577D7A" w:rsidRDefault="00A0324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Додаток №</w:t>
      </w:r>
      <w:r w:rsidR="003B4192" w:rsidRPr="00577D7A">
        <w:rPr>
          <w:rFonts w:ascii="Times New Roman" w:eastAsia="Times New Roman" w:hAnsi="Times New Roman"/>
          <w:sz w:val="24"/>
          <w:szCs w:val="24"/>
          <w:lang w:val="uk-UA" w:eastAsia="ru-RU"/>
        </w:rPr>
        <w:t xml:space="preserve"> </w:t>
      </w:r>
      <w:r w:rsidRPr="00577D7A">
        <w:rPr>
          <w:rFonts w:ascii="Times New Roman" w:eastAsia="Times New Roman" w:hAnsi="Times New Roman"/>
          <w:sz w:val="24"/>
          <w:szCs w:val="24"/>
          <w:lang w:val="uk-UA" w:eastAsia="ru-RU"/>
        </w:rPr>
        <w:t>1 «Інформація про спосіб документального підтвердження відповідності Учасників встановленим кваліфікаційним критеріям»;</w:t>
      </w:r>
    </w:p>
    <w:p w14:paraId="031519AA" w14:textId="5E34C968" w:rsidR="00A03240" w:rsidRPr="00577D7A" w:rsidRDefault="00CD7AB0" w:rsidP="0099402F">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Додаток № </w:t>
      </w:r>
      <w:r w:rsidR="00A03240" w:rsidRPr="00577D7A">
        <w:rPr>
          <w:rFonts w:ascii="Times New Roman" w:hAnsi="Times New Roman"/>
          <w:sz w:val="24"/>
          <w:szCs w:val="24"/>
          <w:lang w:val="uk-UA" w:eastAsia="ru-RU"/>
        </w:rPr>
        <w:t>2</w:t>
      </w:r>
      <w:r w:rsidRPr="00577D7A">
        <w:rPr>
          <w:rFonts w:ascii="Times New Roman" w:hAnsi="Times New Roman"/>
          <w:sz w:val="24"/>
          <w:szCs w:val="24"/>
          <w:lang w:val="uk-UA" w:eastAsia="ru-RU"/>
        </w:rPr>
        <w:t xml:space="preserve"> </w:t>
      </w:r>
      <w:r w:rsidRPr="00577D7A">
        <w:rPr>
          <w:rFonts w:ascii="Times New Roman" w:hAnsi="Times New Roman"/>
          <w:sz w:val="24"/>
          <w:szCs w:val="24"/>
          <w:lang w:val="uk-UA"/>
        </w:rPr>
        <w:t>«Технічна специфікація»</w:t>
      </w:r>
      <w:r w:rsidRPr="00577D7A">
        <w:rPr>
          <w:rFonts w:ascii="Times New Roman" w:hAnsi="Times New Roman"/>
          <w:bCs/>
          <w:sz w:val="24"/>
          <w:szCs w:val="24"/>
          <w:lang w:val="uk-UA"/>
        </w:rPr>
        <w:t>;</w:t>
      </w:r>
    </w:p>
    <w:p w14:paraId="4B6F8427" w14:textId="2391C045" w:rsidR="004B1CB2" w:rsidRPr="00DD5470" w:rsidRDefault="00CD7AB0" w:rsidP="004F30FF">
      <w:pPr>
        <w:pStyle w:val="a8"/>
        <w:numPr>
          <w:ilvl w:val="0"/>
          <w:numId w:val="4"/>
        </w:numPr>
        <w:tabs>
          <w:tab w:val="left" w:pos="993"/>
        </w:tabs>
        <w:ind w:left="0" w:firstLine="709"/>
        <w:jc w:val="both"/>
        <w:rPr>
          <w:rFonts w:ascii="Times New Roman" w:hAnsi="Times New Roman"/>
          <w:sz w:val="24"/>
          <w:szCs w:val="24"/>
          <w:lang w:val="uk-UA" w:eastAsia="ru-RU"/>
        </w:rPr>
      </w:pPr>
      <w:r w:rsidRPr="00DD5470">
        <w:rPr>
          <w:rFonts w:ascii="Times New Roman" w:hAnsi="Times New Roman"/>
          <w:bCs/>
          <w:sz w:val="24"/>
          <w:szCs w:val="24"/>
          <w:lang w:val="uk-UA"/>
        </w:rPr>
        <w:t xml:space="preserve">Додаток № </w:t>
      </w:r>
      <w:r w:rsidR="00A03240" w:rsidRPr="00DD5470">
        <w:rPr>
          <w:rFonts w:ascii="Times New Roman" w:hAnsi="Times New Roman"/>
          <w:bCs/>
          <w:sz w:val="24"/>
          <w:szCs w:val="24"/>
          <w:lang w:val="uk-UA"/>
        </w:rPr>
        <w:t>2</w:t>
      </w:r>
      <w:r w:rsidRPr="00DD5470">
        <w:rPr>
          <w:rFonts w:ascii="Times New Roman" w:hAnsi="Times New Roman"/>
          <w:bCs/>
          <w:sz w:val="24"/>
          <w:szCs w:val="24"/>
          <w:lang w:val="uk-UA"/>
        </w:rPr>
        <w:t xml:space="preserve">.1. </w:t>
      </w:r>
      <w:r w:rsidR="00DD5470" w:rsidRPr="00DD5470">
        <w:rPr>
          <w:rFonts w:ascii="Times New Roman" w:hAnsi="Times New Roman"/>
          <w:bCs/>
          <w:sz w:val="24"/>
          <w:szCs w:val="24"/>
          <w:lang w:val="uk-UA"/>
        </w:rPr>
        <w:t>«</w:t>
      </w:r>
      <w:r w:rsidR="00DD5470" w:rsidRPr="00DD5470">
        <w:rPr>
          <w:rFonts w:ascii="Times New Roman" w:hAnsi="Times New Roman"/>
          <w:bCs/>
          <w:sz w:val="24"/>
          <w:szCs w:val="24"/>
          <w:lang w:val="uk-UA" w:eastAsia="ru-RU"/>
        </w:rPr>
        <w:t xml:space="preserve">Перелік відправників від/з яких має бути здійснена доставка небезпечного вантажу біологічного матеріалу категорії B (код UN 3373) – зразки крові в/з приміщення </w:t>
      </w:r>
      <w:proofErr w:type="spellStart"/>
      <w:r w:rsidR="00DD5470" w:rsidRPr="00DD5470">
        <w:rPr>
          <w:rFonts w:ascii="Times New Roman" w:hAnsi="Times New Roman"/>
          <w:bCs/>
          <w:sz w:val="24"/>
          <w:szCs w:val="24"/>
          <w:lang w:val="uk-UA" w:eastAsia="ru-RU"/>
        </w:rPr>
        <w:t>Референс</w:t>
      </w:r>
      <w:proofErr w:type="spellEnd"/>
      <w:r w:rsidR="00DD5470" w:rsidRPr="00DD5470">
        <w:rPr>
          <w:rFonts w:ascii="Times New Roman" w:hAnsi="Times New Roman"/>
          <w:bCs/>
          <w:sz w:val="24"/>
          <w:szCs w:val="24"/>
          <w:lang w:val="uk-UA" w:eastAsia="ru-RU"/>
        </w:rPr>
        <w:t>-лабораторії»</w:t>
      </w:r>
      <w:r w:rsidRPr="00DD5470">
        <w:rPr>
          <w:rFonts w:ascii="Times New Roman" w:hAnsi="Times New Roman"/>
          <w:bCs/>
          <w:sz w:val="24"/>
          <w:szCs w:val="24"/>
          <w:lang w:val="uk-UA"/>
        </w:rPr>
        <w:t>;</w:t>
      </w:r>
    </w:p>
    <w:p w14:paraId="5F2A7FA9" w14:textId="37F5788B" w:rsidR="00CD7AB0" w:rsidRPr="00577D7A" w:rsidRDefault="00CD7AB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Додаток № </w:t>
      </w:r>
      <w:r w:rsidR="003B4192" w:rsidRPr="00577D7A">
        <w:rPr>
          <w:rFonts w:ascii="Times New Roman" w:hAnsi="Times New Roman"/>
          <w:sz w:val="24"/>
          <w:szCs w:val="24"/>
          <w:lang w:val="uk-UA" w:eastAsia="ru-RU"/>
        </w:rPr>
        <w:t>3</w:t>
      </w:r>
      <w:r w:rsidRPr="00577D7A">
        <w:rPr>
          <w:rFonts w:ascii="Times New Roman" w:hAnsi="Times New Roman"/>
          <w:sz w:val="24"/>
          <w:szCs w:val="24"/>
          <w:lang w:val="uk-UA" w:eastAsia="ru-RU"/>
        </w:rPr>
        <w:t xml:space="preserve"> «Форма цінової пропозиції»;</w:t>
      </w:r>
    </w:p>
    <w:p w14:paraId="7C705493" w14:textId="2989C9A5" w:rsidR="00CD7AB0" w:rsidRPr="00577D7A" w:rsidRDefault="00CD7AB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rPr>
        <w:t xml:space="preserve">Додаток № </w:t>
      </w:r>
      <w:r w:rsidR="003B4192" w:rsidRPr="00577D7A">
        <w:rPr>
          <w:rFonts w:ascii="Times New Roman" w:hAnsi="Times New Roman"/>
          <w:sz w:val="24"/>
          <w:szCs w:val="24"/>
          <w:lang w:val="uk-UA"/>
        </w:rPr>
        <w:t>3</w:t>
      </w:r>
      <w:r w:rsidRPr="00577D7A">
        <w:rPr>
          <w:rFonts w:ascii="Times New Roman" w:hAnsi="Times New Roman"/>
          <w:sz w:val="24"/>
          <w:szCs w:val="24"/>
          <w:lang w:val="uk-UA"/>
        </w:rPr>
        <w:t>.1</w:t>
      </w:r>
      <w:r w:rsidR="0092366E" w:rsidRPr="00577D7A">
        <w:rPr>
          <w:rFonts w:ascii="Times New Roman" w:hAnsi="Times New Roman"/>
          <w:sz w:val="24"/>
          <w:szCs w:val="24"/>
          <w:lang w:val="uk-UA"/>
        </w:rPr>
        <w:t>.</w:t>
      </w:r>
      <w:r w:rsidRPr="00577D7A">
        <w:rPr>
          <w:rFonts w:ascii="Times New Roman" w:hAnsi="Times New Roman"/>
          <w:sz w:val="24"/>
          <w:szCs w:val="24"/>
          <w:lang w:val="uk-UA"/>
        </w:rPr>
        <w:t xml:space="preserve"> </w:t>
      </w:r>
      <w:bookmarkStart w:id="16" w:name="_Hlk151047630"/>
      <w:r w:rsidR="00DD5470" w:rsidRPr="00DD5470">
        <w:rPr>
          <w:rFonts w:ascii="Times New Roman" w:hAnsi="Times New Roman"/>
          <w:sz w:val="24"/>
          <w:szCs w:val="24"/>
          <w:lang w:val="uk-UA"/>
        </w:rPr>
        <w:t>«Детальні розрахунки вартості послуг доставки  небезпечного вантажу біологічного матеріалу категорії B (код UN 3373) – зразки крові в</w:t>
      </w:r>
      <w:r w:rsidR="00D43E05">
        <w:rPr>
          <w:rFonts w:ascii="Times New Roman" w:hAnsi="Times New Roman"/>
          <w:sz w:val="24"/>
          <w:szCs w:val="24"/>
          <w:lang w:val="uk-UA"/>
        </w:rPr>
        <w:t>/з</w:t>
      </w:r>
      <w:r w:rsidR="00DD5470" w:rsidRPr="00DD5470">
        <w:rPr>
          <w:rFonts w:ascii="Times New Roman" w:hAnsi="Times New Roman"/>
          <w:sz w:val="24"/>
          <w:szCs w:val="24"/>
          <w:lang w:val="uk-UA"/>
        </w:rPr>
        <w:t xml:space="preserve"> приміщення </w:t>
      </w:r>
      <w:proofErr w:type="spellStart"/>
      <w:r w:rsidR="00DD5470" w:rsidRPr="00DD5470">
        <w:rPr>
          <w:rFonts w:ascii="Times New Roman" w:hAnsi="Times New Roman"/>
          <w:sz w:val="24"/>
          <w:szCs w:val="24"/>
          <w:lang w:val="uk-UA"/>
        </w:rPr>
        <w:t>Референс</w:t>
      </w:r>
      <w:proofErr w:type="spellEnd"/>
      <w:r w:rsidR="00DD5470" w:rsidRPr="00DD5470">
        <w:rPr>
          <w:rFonts w:ascii="Times New Roman" w:hAnsi="Times New Roman"/>
          <w:sz w:val="24"/>
          <w:szCs w:val="24"/>
          <w:lang w:val="uk-UA"/>
        </w:rPr>
        <w:t>-лабораторії»</w:t>
      </w:r>
      <w:bookmarkEnd w:id="16"/>
      <w:r w:rsidRPr="00577D7A">
        <w:rPr>
          <w:rFonts w:ascii="Times New Roman" w:hAnsi="Times New Roman"/>
          <w:sz w:val="24"/>
          <w:szCs w:val="24"/>
          <w:lang w:val="uk-UA"/>
        </w:rPr>
        <w:t xml:space="preserve">; </w:t>
      </w:r>
    </w:p>
    <w:p w14:paraId="79F7D5A3" w14:textId="7EE20E4F" w:rsidR="00CD7AB0" w:rsidRPr="00577D7A" w:rsidRDefault="00CD7AB0" w:rsidP="00CD7AB0">
      <w:pPr>
        <w:pStyle w:val="a8"/>
        <w:numPr>
          <w:ilvl w:val="0"/>
          <w:numId w:val="4"/>
        </w:numPr>
        <w:tabs>
          <w:tab w:val="left" w:pos="993"/>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rPr>
        <w:t xml:space="preserve">Додаток № </w:t>
      </w:r>
      <w:r w:rsidR="00155815" w:rsidRPr="00577D7A">
        <w:rPr>
          <w:rFonts w:ascii="Times New Roman" w:hAnsi="Times New Roman"/>
          <w:sz w:val="24"/>
          <w:szCs w:val="24"/>
          <w:lang w:val="uk-UA"/>
        </w:rPr>
        <w:t>4</w:t>
      </w:r>
      <w:r w:rsidRPr="00577D7A">
        <w:rPr>
          <w:rFonts w:ascii="Times New Roman" w:hAnsi="Times New Roman"/>
          <w:sz w:val="24"/>
          <w:szCs w:val="24"/>
          <w:lang w:val="uk-UA"/>
        </w:rPr>
        <w:t xml:space="preserve"> </w:t>
      </w:r>
      <w:r w:rsidRPr="00577D7A">
        <w:rPr>
          <w:rFonts w:ascii="Times New Roman" w:hAnsi="Times New Roman"/>
          <w:sz w:val="24"/>
          <w:szCs w:val="24"/>
          <w:lang w:val="uk-UA" w:eastAsia="ru-RU"/>
        </w:rPr>
        <w:t>«Декларація конфлікту інтересів учасника тендерної процедури»;</w:t>
      </w:r>
    </w:p>
    <w:p w14:paraId="295F4F3C" w14:textId="1B7A2B6F" w:rsidR="003C42CC" w:rsidRPr="00DD5470" w:rsidRDefault="00CD7AB0" w:rsidP="00DD5470">
      <w:pPr>
        <w:pStyle w:val="a8"/>
        <w:numPr>
          <w:ilvl w:val="0"/>
          <w:numId w:val="4"/>
        </w:numPr>
        <w:tabs>
          <w:tab w:val="left" w:pos="993"/>
        </w:tabs>
        <w:ind w:left="0" w:firstLine="709"/>
        <w:jc w:val="both"/>
        <w:rPr>
          <w:rFonts w:ascii="Times New Roman" w:hAnsi="Times New Roman"/>
          <w:sz w:val="24"/>
          <w:szCs w:val="24"/>
          <w:lang w:val="uk-UA" w:eastAsia="ru-RU"/>
        </w:rPr>
      </w:pPr>
      <w:bookmarkStart w:id="17" w:name="_Hlk146036328"/>
      <w:r w:rsidRPr="00577D7A">
        <w:rPr>
          <w:rFonts w:ascii="Times New Roman" w:hAnsi="Times New Roman"/>
          <w:sz w:val="24"/>
          <w:szCs w:val="24"/>
          <w:lang w:val="uk-UA" w:eastAsia="ru-RU"/>
        </w:rPr>
        <w:t xml:space="preserve">Додаток № </w:t>
      </w:r>
      <w:r w:rsidR="00155815" w:rsidRPr="00577D7A">
        <w:rPr>
          <w:rFonts w:ascii="Times New Roman" w:hAnsi="Times New Roman"/>
          <w:sz w:val="24"/>
          <w:szCs w:val="24"/>
          <w:lang w:val="uk-UA" w:eastAsia="ru-RU"/>
        </w:rPr>
        <w:t>5</w:t>
      </w:r>
      <w:r w:rsidRPr="00577D7A">
        <w:rPr>
          <w:rFonts w:ascii="Times New Roman" w:hAnsi="Times New Roman"/>
          <w:sz w:val="24"/>
          <w:szCs w:val="24"/>
          <w:lang w:val="uk-UA" w:eastAsia="ru-RU"/>
        </w:rPr>
        <w:t xml:space="preserve"> </w:t>
      </w:r>
      <w:bookmarkEnd w:id="17"/>
      <w:r w:rsidRPr="00577D7A">
        <w:rPr>
          <w:rFonts w:ascii="Times New Roman" w:hAnsi="Times New Roman"/>
          <w:sz w:val="24"/>
          <w:szCs w:val="24"/>
          <w:lang w:val="uk-UA" w:eastAsia="ru-RU"/>
        </w:rPr>
        <w:t>«Кодекс поведінки постачальників»</w:t>
      </w:r>
      <w:r w:rsidR="003C42CC" w:rsidRPr="00DD5470">
        <w:rPr>
          <w:rFonts w:ascii="Times New Roman" w:hAnsi="Times New Roman"/>
          <w:sz w:val="24"/>
          <w:szCs w:val="24"/>
          <w:lang w:eastAsia="ru-RU"/>
        </w:rPr>
        <w:t>.</w:t>
      </w:r>
    </w:p>
    <w:p w14:paraId="48D954BF" w14:textId="77777777" w:rsidR="002B4FB9" w:rsidRPr="00577D7A" w:rsidRDefault="002B4FB9" w:rsidP="002B4FB9">
      <w:pPr>
        <w:spacing w:after="0" w:line="240" w:lineRule="auto"/>
        <w:jc w:val="both"/>
        <w:rPr>
          <w:rFonts w:ascii="Times New Roman" w:hAnsi="Times New Roman"/>
          <w:sz w:val="24"/>
          <w:szCs w:val="24"/>
          <w:lang w:eastAsia="ru-RU"/>
        </w:rPr>
      </w:pPr>
    </w:p>
    <w:p w14:paraId="5494F522" w14:textId="7705E179" w:rsidR="002B4FB9" w:rsidRPr="00577D7A" w:rsidRDefault="002B4FB9" w:rsidP="002B4FB9">
      <w:pPr>
        <w:tabs>
          <w:tab w:val="left" w:pos="1134"/>
        </w:tabs>
        <w:jc w:val="center"/>
        <w:rPr>
          <w:rFonts w:ascii="Times New Roman" w:eastAsia="Calibri" w:hAnsi="Times New Roman"/>
          <w:bCs/>
          <w:iCs/>
          <w:sz w:val="24"/>
          <w:szCs w:val="24"/>
        </w:rPr>
      </w:pPr>
      <w:r w:rsidRPr="00577D7A">
        <w:rPr>
          <w:rFonts w:ascii="Times New Roman" w:hAnsi="Times New Roman"/>
          <w:b/>
          <w:bCs/>
          <w:caps/>
          <w:sz w:val="24"/>
          <w:szCs w:val="24"/>
        </w:rPr>
        <w:t xml:space="preserve">Правила оформлення </w:t>
      </w:r>
      <w:r w:rsidR="007B5695" w:rsidRPr="00577D7A">
        <w:rPr>
          <w:rFonts w:ascii="Times New Roman" w:hAnsi="Times New Roman"/>
          <w:b/>
          <w:bCs/>
          <w:caps/>
          <w:sz w:val="24"/>
          <w:szCs w:val="24"/>
        </w:rPr>
        <w:t>ЦінОВ</w:t>
      </w:r>
      <w:r w:rsidRPr="00577D7A">
        <w:rPr>
          <w:rFonts w:ascii="Times New Roman" w:hAnsi="Times New Roman"/>
          <w:b/>
          <w:bCs/>
          <w:caps/>
          <w:sz w:val="24"/>
          <w:szCs w:val="24"/>
        </w:rPr>
        <w:t>ОЇ ПРОПОЗИЦІЇ:</w:t>
      </w:r>
    </w:p>
    <w:p w14:paraId="718CF9B5" w14:textId="77777777" w:rsidR="002B4FB9" w:rsidRPr="00577D7A"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77D7A">
        <w:rPr>
          <w:rFonts w:ascii="Times New Roman" w:hAnsi="Times New Roman"/>
          <w:sz w:val="24"/>
          <w:szCs w:val="24"/>
          <w:lang w:val="uk-UA" w:eastAsia="ru-RU"/>
        </w:rPr>
        <w:t xml:space="preserve">Цінова пропозиція </w:t>
      </w:r>
      <w:r w:rsidR="002B4FB9" w:rsidRPr="00577D7A">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577D7A"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0CD59E95" w:rsidR="007B5695" w:rsidRPr="00577D7A"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77D7A">
        <w:rPr>
          <w:rFonts w:ascii="Times New Roman" w:eastAsia="Times New Roman" w:hAnsi="Times New Roman"/>
          <w:sz w:val="24"/>
          <w:szCs w:val="24"/>
          <w:lang w:val="uk-UA" w:eastAsia="ru-RU"/>
        </w:rPr>
        <w:t>Скановані д</w:t>
      </w:r>
      <w:r w:rsidR="00917B86" w:rsidRPr="00577D7A">
        <w:rPr>
          <w:rFonts w:ascii="Times New Roman" w:hAnsi="Times New Roman"/>
          <w:sz w:val="24"/>
          <w:szCs w:val="24"/>
          <w:lang w:val="uk-UA" w:eastAsia="ru-RU"/>
        </w:rPr>
        <w:t>окументи</w:t>
      </w:r>
      <w:r w:rsidR="00597928" w:rsidRPr="00577D7A">
        <w:rPr>
          <w:rFonts w:ascii="Times New Roman" w:hAnsi="Times New Roman"/>
          <w:sz w:val="24"/>
          <w:szCs w:val="24"/>
          <w:lang w:val="uk-UA" w:eastAsia="ru-RU"/>
        </w:rPr>
        <w:t xml:space="preserve"> у повному обсязі, згідно п. 1</w:t>
      </w:r>
      <w:r w:rsidR="00BF6E7C" w:rsidRPr="00577D7A">
        <w:rPr>
          <w:rFonts w:ascii="Times New Roman" w:hAnsi="Times New Roman"/>
          <w:sz w:val="24"/>
          <w:szCs w:val="24"/>
          <w:lang w:val="uk-UA" w:eastAsia="ru-RU"/>
        </w:rPr>
        <w:t>2</w:t>
      </w:r>
      <w:r w:rsidR="00597928" w:rsidRPr="00577D7A">
        <w:rPr>
          <w:rFonts w:ascii="Times New Roman" w:hAnsi="Times New Roman"/>
          <w:sz w:val="24"/>
          <w:szCs w:val="24"/>
          <w:lang w:val="uk-UA" w:eastAsia="ru-RU"/>
        </w:rPr>
        <w:t xml:space="preserve"> повинні бути надіслані учасником</w:t>
      </w:r>
      <w:r w:rsidR="00917B86" w:rsidRPr="00577D7A">
        <w:rPr>
          <w:rFonts w:ascii="Times New Roman" w:hAnsi="Times New Roman"/>
          <w:sz w:val="24"/>
          <w:szCs w:val="24"/>
          <w:lang w:val="uk-UA" w:eastAsia="ru-RU"/>
        </w:rPr>
        <w:t xml:space="preserve"> на електрону адресу: </w:t>
      </w:r>
      <w:hyperlink r:id="rId16" w:history="1">
        <w:r w:rsidR="005E32BB" w:rsidRPr="00577D7A">
          <w:rPr>
            <w:rStyle w:val="a4"/>
            <w:rFonts w:ascii="Times New Roman" w:eastAsia="Times New Roman" w:hAnsi="Times New Roman"/>
            <w:sz w:val="24"/>
            <w:szCs w:val="24"/>
            <w:lang w:val="uk-UA" w:eastAsia="ru-RU"/>
          </w:rPr>
          <w:t>ok.ivanova@phc.org.ua</w:t>
        </w:r>
      </w:hyperlink>
      <w:r w:rsidR="00917B86" w:rsidRPr="00577D7A">
        <w:rPr>
          <w:rFonts w:ascii="Times New Roman" w:hAnsi="Times New Roman"/>
          <w:sz w:val="24"/>
          <w:szCs w:val="24"/>
          <w:lang w:val="uk-UA" w:eastAsia="ru-RU"/>
        </w:rPr>
        <w:t xml:space="preserve"> з зазначенням у темі листа: «</w:t>
      </w:r>
      <w:r w:rsidR="004D6A18" w:rsidRPr="00577D7A">
        <w:rPr>
          <w:rFonts w:ascii="Times New Roman" w:hAnsi="Times New Roman"/>
          <w:b/>
          <w:sz w:val="24"/>
          <w:szCs w:val="24"/>
          <w:lang w:val="uk-UA" w:eastAsia="ru-RU"/>
        </w:rPr>
        <w:t>Тендер</w:t>
      </w:r>
      <w:r w:rsidR="00917B86" w:rsidRPr="00577D7A">
        <w:rPr>
          <w:rFonts w:ascii="Times New Roman" w:hAnsi="Times New Roman"/>
          <w:b/>
          <w:sz w:val="24"/>
          <w:szCs w:val="24"/>
          <w:lang w:val="uk-UA" w:eastAsia="ru-RU"/>
        </w:rPr>
        <w:t xml:space="preserve"> на</w:t>
      </w:r>
      <w:r w:rsidRPr="00577D7A">
        <w:rPr>
          <w:rFonts w:ascii="Times New Roman" w:hAnsi="Times New Roman"/>
          <w:b/>
          <w:sz w:val="24"/>
          <w:szCs w:val="24"/>
          <w:lang w:val="uk-UA" w:eastAsia="ru-RU"/>
        </w:rPr>
        <w:t xml:space="preserve"> закупівлю</w:t>
      </w:r>
      <w:r w:rsidR="00917B86" w:rsidRPr="00577D7A">
        <w:rPr>
          <w:rFonts w:ascii="Times New Roman" w:hAnsi="Times New Roman"/>
          <w:b/>
          <w:sz w:val="24"/>
          <w:szCs w:val="24"/>
          <w:lang w:val="uk-UA" w:eastAsia="ru-RU"/>
        </w:rPr>
        <w:t xml:space="preserve"> </w:t>
      </w:r>
      <w:r w:rsidR="0083026D" w:rsidRPr="00577D7A">
        <w:rPr>
          <w:rFonts w:ascii="Times New Roman" w:hAnsi="Times New Roman"/>
          <w:b/>
          <w:sz w:val="24"/>
          <w:szCs w:val="24"/>
          <w:lang w:val="uk-UA" w:eastAsia="ru-RU"/>
        </w:rPr>
        <w:t xml:space="preserve">код </w:t>
      </w:r>
      <w:r w:rsidR="006D0170" w:rsidRPr="00577D7A">
        <w:rPr>
          <w:rFonts w:ascii="Times New Roman" w:eastAsia="Times New Roman" w:hAnsi="Times New Roman"/>
          <w:b/>
          <w:bCs/>
          <w:sz w:val="24"/>
          <w:szCs w:val="24"/>
          <w:lang w:val="uk-UA" w:eastAsia="ru-RU"/>
        </w:rPr>
        <w:t xml:space="preserve">ДК 021:2015 - </w:t>
      </w:r>
      <w:r w:rsidR="006D0170" w:rsidRPr="00577D7A">
        <w:rPr>
          <w:rFonts w:ascii="Times New Roman" w:eastAsia="Times New Roman" w:hAnsi="Times New Roman"/>
          <w:b/>
          <w:bCs/>
          <w:color w:val="000000"/>
          <w:sz w:val="24"/>
          <w:szCs w:val="24"/>
          <w:lang w:val="uk-UA" w:eastAsia="ru-RU"/>
        </w:rPr>
        <w:t xml:space="preserve">60180000-3 </w:t>
      </w:r>
      <w:hyperlink r:id="rId17" w:history="1">
        <w:r w:rsidR="006D0170" w:rsidRPr="00577D7A">
          <w:rPr>
            <w:rFonts w:ascii="Times New Roman" w:eastAsia="Times New Roman" w:hAnsi="Times New Roman"/>
            <w:b/>
            <w:bCs/>
            <w:color w:val="000000"/>
            <w:spacing w:val="5"/>
            <w:sz w:val="24"/>
            <w:szCs w:val="24"/>
            <w:lang w:val="uk-UA" w:eastAsia="ru-RU"/>
          </w:rPr>
          <w:t>Прокат вантажних транспортних засобів із водієм для перевезення товарів</w:t>
        </w:r>
      </w:hyperlink>
      <w:r w:rsidR="006D0170" w:rsidRPr="00577D7A">
        <w:rPr>
          <w:rFonts w:ascii="Times New Roman" w:eastAsia="Times New Roman" w:hAnsi="Times New Roman"/>
          <w:b/>
          <w:bCs/>
          <w:sz w:val="24"/>
          <w:szCs w:val="24"/>
          <w:lang w:val="uk-UA" w:eastAsia="ru-RU"/>
        </w:rPr>
        <w:t xml:space="preserve"> </w:t>
      </w:r>
      <w:r w:rsidR="006D0170" w:rsidRPr="00577D7A">
        <w:rPr>
          <w:rFonts w:ascii="Times New Roman" w:eastAsia="Times New Roman" w:hAnsi="Times New Roman"/>
          <w:b/>
          <w:bCs/>
          <w:color w:val="000000"/>
          <w:sz w:val="24"/>
          <w:szCs w:val="24"/>
          <w:lang w:val="uk-UA" w:eastAsia="ru-RU"/>
        </w:rPr>
        <w:t xml:space="preserve">(Послуга дорожнього перевезення небезпечного вантажу біологічного матеріалу категорії </w:t>
      </w:r>
      <w:r w:rsidR="006D0170" w:rsidRPr="00577D7A">
        <w:rPr>
          <w:rFonts w:ascii="Times New Roman" w:eastAsia="Times New Roman" w:hAnsi="Times New Roman"/>
          <w:b/>
          <w:bCs/>
          <w:color w:val="000000"/>
          <w:sz w:val="24"/>
          <w:szCs w:val="24"/>
          <w:lang w:val="ru-RU" w:eastAsia="ru-RU"/>
        </w:rPr>
        <w:t>B</w:t>
      </w:r>
      <w:r w:rsidR="006D0170" w:rsidRPr="00577D7A">
        <w:rPr>
          <w:rFonts w:ascii="Times New Roman" w:eastAsia="Times New Roman" w:hAnsi="Times New Roman"/>
          <w:b/>
          <w:bCs/>
          <w:color w:val="000000"/>
          <w:sz w:val="24"/>
          <w:szCs w:val="24"/>
          <w:lang w:val="uk-UA" w:eastAsia="ru-RU"/>
        </w:rPr>
        <w:t xml:space="preserve"> (код </w:t>
      </w:r>
      <w:r w:rsidR="006D0170" w:rsidRPr="00577D7A">
        <w:rPr>
          <w:rFonts w:ascii="Times New Roman" w:eastAsia="Times New Roman" w:hAnsi="Times New Roman"/>
          <w:b/>
          <w:bCs/>
          <w:color w:val="000000"/>
          <w:sz w:val="24"/>
          <w:szCs w:val="24"/>
          <w:shd w:val="clear" w:color="auto" w:fill="FFFFFF"/>
          <w:lang w:val="ru-RU" w:eastAsia="ru-RU"/>
        </w:rPr>
        <w:t>UN</w:t>
      </w:r>
      <w:r w:rsidR="006D0170" w:rsidRPr="00577D7A">
        <w:rPr>
          <w:rFonts w:ascii="Times New Roman" w:eastAsia="Times New Roman" w:hAnsi="Times New Roman"/>
          <w:b/>
          <w:bCs/>
          <w:color w:val="000000"/>
          <w:sz w:val="24"/>
          <w:szCs w:val="24"/>
          <w:shd w:val="clear" w:color="auto" w:fill="FFFFFF"/>
          <w:lang w:val="uk-UA" w:eastAsia="ru-RU"/>
        </w:rPr>
        <w:t xml:space="preserve"> 3373) – зразки</w:t>
      </w:r>
      <w:r w:rsidR="00CB3B21" w:rsidRPr="00577D7A">
        <w:rPr>
          <w:rFonts w:ascii="Times New Roman" w:eastAsia="Times New Roman" w:hAnsi="Times New Roman"/>
          <w:b/>
          <w:bCs/>
          <w:color w:val="000000"/>
          <w:sz w:val="24"/>
          <w:szCs w:val="24"/>
          <w:shd w:val="clear" w:color="auto" w:fill="FFFFFF"/>
          <w:lang w:val="uk-UA" w:eastAsia="ru-RU"/>
        </w:rPr>
        <w:t xml:space="preserve"> крові</w:t>
      </w:r>
      <w:r w:rsidR="006D0170" w:rsidRPr="00577D7A">
        <w:rPr>
          <w:rFonts w:ascii="Times New Roman" w:eastAsia="Times New Roman" w:hAnsi="Times New Roman"/>
          <w:b/>
          <w:bCs/>
          <w:color w:val="000000"/>
          <w:sz w:val="24"/>
          <w:szCs w:val="24"/>
          <w:shd w:val="clear" w:color="auto" w:fill="FFFFFF"/>
          <w:lang w:val="uk-UA" w:eastAsia="ru-RU"/>
        </w:rPr>
        <w:t>)</w:t>
      </w:r>
      <w:r w:rsidR="007B5695" w:rsidRPr="00577D7A">
        <w:rPr>
          <w:rFonts w:ascii="Times New Roman" w:hAnsi="Times New Roman"/>
          <w:sz w:val="24"/>
          <w:szCs w:val="24"/>
          <w:lang w:val="uk-UA" w:eastAsia="ru-RU"/>
        </w:rPr>
        <w:t>.</w:t>
      </w:r>
    </w:p>
    <w:p w14:paraId="08416512" w14:textId="77777777"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577D7A">
        <w:rPr>
          <w:rFonts w:ascii="Times New Roman" w:eastAsia="Times New Roman" w:hAnsi="Times New Roman"/>
          <w:sz w:val="24"/>
          <w:szCs w:val="24"/>
          <w:lang w:val="uk-UA" w:eastAsia="ru-RU"/>
        </w:rPr>
        <w:t>цінов</w:t>
      </w:r>
      <w:r w:rsidRPr="00577D7A">
        <w:rPr>
          <w:rFonts w:ascii="Times New Roman" w:eastAsia="Times New Roman" w:hAnsi="Times New Roman"/>
          <w:sz w:val="24"/>
          <w:szCs w:val="24"/>
          <w:lang w:val="uk-UA" w:eastAsia="ru-RU"/>
        </w:rPr>
        <w:t>ій пропозиції несе учасник.</w:t>
      </w:r>
    </w:p>
    <w:p w14:paraId="4FCF2BB2" w14:textId="0CCD0B9B"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hAnsi="Times New Roman"/>
          <w:sz w:val="24"/>
          <w:szCs w:val="24"/>
          <w:lang w:val="uk-UA" w:eastAsia="ru-RU"/>
        </w:rPr>
        <w:t xml:space="preserve">Надані учасниками </w:t>
      </w:r>
      <w:r w:rsidR="00FF564D" w:rsidRPr="00577D7A">
        <w:rPr>
          <w:rFonts w:ascii="Times New Roman" w:hAnsi="Times New Roman"/>
          <w:sz w:val="24"/>
          <w:szCs w:val="24"/>
          <w:lang w:val="uk-UA" w:eastAsia="ru-RU"/>
        </w:rPr>
        <w:t>цінов</w:t>
      </w:r>
      <w:r w:rsidRPr="00577D7A">
        <w:rPr>
          <w:rFonts w:ascii="Times New Roman" w:hAnsi="Times New Roman"/>
          <w:sz w:val="24"/>
          <w:szCs w:val="24"/>
          <w:lang w:val="uk-UA" w:eastAsia="ru-RU"/>
        </w:rPr>
        <w:t xml:space="preserve">і пропозиції мають бути дійсними без змін впродовж не менш ніж 90 </w:t>
      </w:r>
      <w:bookmarkStart w:id="18" w:name="_Hlk125464930"/>
      <w:r w:rsidRPr="00577D7A">
        <w:rPr>
          <w:rFonts w:ascii="Times New Roman" w:hAnsi="Times New Roman"/>
          <w:sz w:val="24"/>
          <w:szCs w:val="24"/>
          <w:lang w:val="uk-UA" w:eastAsia="ru-RU"/>
        </w:rPr>
        <w:t>(дев’яносто)</w:t>
      </w:r>
      <w:bookmarkEnd w:id="18"/>
      <w:r w:rsidRPr="00577D7A">
        <w:rPr>
          <w:rFonts w:ascii="Times New Roman" w:hAnsi="Times New Roman"/>
          <w:sz w:val="24"/>
          <w:szCs w:val="24"/>
          <w:lang w:val="uk-UA" w:eastAsia="ru-RU"/>
        </w:rPr>
        <w:t xml:space="preserve"> календарних днів з дня їх </w:t>
      </w:r>
      <w:r w:rsidR="009871BE" w:rsidRPr="00577D7A">
        <w:rPr>
          <w:rFonts w:ascii="Times New Roman" w:hAnsi="Times New Roman"/>
          <w:sz w:val="24"/>
          <w:szCs w:val="24"/>
          <w:lang w:val="uk-UA" w:eastAsia="ru-RU"/>
        </w:rPr>
        <w:t>розкриття</w:t>
      </w:r>
      <w:r w:rsidRPr="00577D7A">
        <w:rPr>
          <w:rFonts w:ascii="Times New Roman" w:hAnsi="Times New Roman"/>
          <w:sz w:val="24"/>
          <w:szCs w:val="24"/>
          <w:lang w:val="uk-UA" w:eastAsia="ru-RU"/>
        </w:rPr>
        <w:t>.</w:t>
      </w:r>
    </w:p>
    <w:p w14:paraId="59CC226E" w14:textId="62E444A3" w:rsidR="002B4FB9" w:rsidRPr="00577D7A" w:rsidRDefault="0083026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hAnsi="Times New Roman"/>
          <w:sz w:val="24"/>
          <w:szCs w:val="24"/>
          <w:lang w:val="uk-UA" w:eastAsia="ru-RU"/>
        </w:rPr>
        <w:t>Ціни в пропозиції мають бути вказані у гривнях, 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77D7A">
        <w:rPr>
          <w:rFonts w:ascii="Times New Roman" w:hAnsi="Times New Roman"/>
          <w:sz w:val="24"/>
          <w:szCs w:val="24"/>
          <w:lang w:val="uk-UA" w:eastAsia="ru-RU"/>
        </w:rPr>
        <w:t>субгрантів</w:t>
      </w:r>
      <w:proofErr w:type="spellEnd"/>
      <w:r w:rsidRPr="00577D7A">
        <w:rPr>
          <w:rFonts w:ascii="Times New Roman" w:hAnsi="Times New Roman"/>
          <w:sz w:val="24"/>
          <w:szCs w:val="24"/>
          <w:lang w:val="uk-UA" w:eastAsia="ru-RU"/>
        </w:rPr>
        <w:t>) Глобального фонду для боротьби із СНІДом, туберкульозом та малярією в Україні».</w:t>
      </w:r>
    </w:p>
    <w:p w14:paraId="0751BCD7" w14:textId="10CF7972" w:rsidR="00FF564D" w:rsidRPr="00577D7A"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577D7A">
        <w:rPr>
          <w:rFonts w:ascii="Times New Roman" w:eastAsia="Times New Roman" w:hAnsi="Times New Roman"/>
          <w:sz w:val="24"/>
          <w:szCs w:val="24"/>
          <w:lang w:val="uk-UA" w:eastAsia="ru-RU"/>
        </w:rPr>
        <w:t xml:space="preserve">До участі у оцінці пропозицій </w:t>
      </w:r>
      <w:r w:rsidR="00726D55" w:rsidRPr="00577D7A">
        <w:rPr>
          <w:rFonts w:ascii="Times New Roman" w:eastAsia="Times New Roman" w:hAnsi="Times New Roman"/>
          <w:sz w:val="24"/>
          <w:szCs w:val="24"/>
          <w:lang w:val="uk-UA" w:eastAsia="ru-RU"/>
        </w:rPr>
        <w:t>Тендерним к</w:t>
      </w:r>
      <w:r w:rsidRPr="00577D7A">
        <w:rPr>
          <w:rFonts w:ascii="Times New Roman" w:eastAsia="Times New Roman" w:hAnsi="Times New Roman"/>
          <w:sz w:val="24"/>
          <w:szCs w:val="24"/>
          <w:lang w:val="uk-UA" w:eastAsia="ru-RU"/>
        </w:rPr>
        <w:t>омітетом із закупівлі допускаються цінові пропозиції, які повністю ві</w:t>
      </w:r>
      <w:r w:rsidRPr="00577D7A">
        <w:rPr>
          <w:rFonts w:ascii="Times New Roman" w:hAnsi="Times New Roman"/>
          <w:sz w:val="24"/>
          <w:szCs w:val="24"/>
          <w:lang w:val="uk-UA" w:eastAsia="ru-RU"/>
        </w:rPr>
        <w:t>дповідають умовам цього Оголошення.</w:t>
      </w:r>
    </w:p>
    <w:p w14:paraId="65C646A4" w14:textId="326AD595"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577D7A">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577D7A">
        <w:rPr>
          <w:rFonts w:ascii="Times New Roman" w:hAnsi="Times New Roman"/>
          <w:sz w:val="24"/>
          <w:szCs w:val="24"/>
          <w:lang w:val="uk-UA"/>
        </w:rPr>
        <w:t xml:space="preserve"> з текстом якого можна ознайомитись за посиланням</w:t>
      </w:r>
      <w:r w:rsidRPr="00577D7A">
        <w:rPr>
          <w:rFonts w:ascii="Times New Roman" w:hAnsi="Times New Roman"/>
          <w:color w:val="000000"/>
          <w:sz w:val="24"/>
          <w:szCs w:val="24"/>
          <w:lang w:val="uk-UA" w:eastAsia="ru-RU"/>
        </w:rPr>
        <w:t xml:space="preserve"> </w:t>
      </w:r>
      <w:r w:rsidRPr="00577D7A">
        <w:rPr>
          <w:rFonts w:ascii="Times New Roman" w:hAnsi="Times New Roman"/>
          <w:sz w:val="24"/>
          <w:szCs w:val="24"/>
          <w:lang w:val="uk-UA"/>
        </w:rPr>
        <w:t xml:space="preserve">в Додатку № </w:t>
      </w:r>
      <w:r w:rsidR="00B74B0D" w:rsidRPr="00577D7A">
        <w:rPr>
          <w:rFonts w:ascii="Times New Roman" w:hAnsi="Times New Roman"/>
          <w:sz w:val="24"/>
          <w:szCs w:val="24"/>
          <w:lang w:val="uk-UA"/>
        </w:rPr>
        <w:t>5</w:t>
      </w:r>
      <w:r w:rsidR="0088181E" w:rsidRPr="00577D7A">
        <w:rPr>
          <w:rFonts w:ascii="Times New Roman" w:hAnsi="Times New Roman"/>
          <w:bCs/>
          <w:sz w:val="24"/>
          <w:szCs w:val="24"/>
          <w:lang w:val="uk-UA" w:eastAsia="ru-RU"/>
        </w:rPr>
        <w:t xml:space="preserve"> до Оголошення про проведення запиту цінових пропозицій</w:t>
      </w:r>
      <w:r w:rsidRPr="00577D7A">
        <w:rPr>
          <w:rFonts w:ascii="Times New Roman" w:hAnsi="Times New Roman"/>
          <w:b/>
          <w:sz w:val="24"/>
          <w:szCs w:val="24"/>
          <w:lang w:val="uk-UA"/>
        </w:rPr>
        <w:t>.</w:t>
      </w:r>
    </w:p>
    <w:p w14:paraId="0290E6CF" w14:textId="77777777"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577D7A">
        <w:rPr>
          <w:rFonts w:ascii="Times New Roman" w:hAnsi="Times New Roman"/>
          <w:sz w:val="24"/>
          <w:szCs w:val="24"/>
          <w:lang w:val="uk-UA"/>
        </w:rPr>
        <w:t>цінов</w:t>
      </w:r>
      <w:r w:rsidRPr="00577D7A">
        <w:rPr>
          <w:rFonts w:ascii="Times New Roman" w:hAnsi="Times New Roman"/>
          <w:sz w:val="24"/>
          <w:szCs w:val="24"/>
          <w:lang w:val="uk-UA"/>
        </w:rPr>
        <w:t xml:space="preserve">у пропозицію. У разі подання декількох </w:t>
      </w:r>
      <w:r w:rsidR="00FF564D" w:rsidRPr="00577D7A">
        <w:rPr>
          <w:rFonts w:ascii="Times New Roman" w:hAnsi="Times New Roman"/>
          <w:sz w:val="24"/>
          <w:szCs w:val="24"/>
          <w:lang w:val="uk-UA"/>
        </w:rPr>
        <w:t>цінов</w:t>
      </w:r>
      <w:r w:rsidRPr="00577D7A">
        <w:rPr>
          <w:rFonts w:ascii="Times New Roman" w:hAnsi="Times New Roman"/>
          <w:sz w:val="24"/>
          <w:szCs w:val="24"/>
          <w:lang w:val="uk-UA"/>
        </w:rPr>
        <w:t xml:space="preserve">их пропозицій одним учасником усі вони будуть відхилені. </w:t>
      </w:r>
    </w:p>
    <w:p w14:paraId="0BF355E4" w14:textId="7A8B3734"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Замовник має право відмінити </w:t>
      </w:r>
      <w:r w:rsidR="00901A21" w:rsidRPr="00577D7A">
        <w:rPr>
          <w:rFonts w:ascii="Times New Roman" w:hAnsi="Times New Roman"/>
          <w:sz w:val="24"/>
          <w:szCs w:val="24"/>
          <w:lang w:val="uk-UA"/>
        </w:rPr>
        <w:t>закупівлю</w:t>
      </w:r>
      <w:r w:rsidRPr="00577D7A">
        <w:rPr>
          <w:rFonts w:ascii="Times New Roman" w:hAnsi="Times New Roman"/>
          <w:sz w:val="24"/>
          <w:szCs w:val="24"/>
          <w:lang w:val="uk-UA"/>
        </w:rPr>
        <w:t>.</w:t>
      </w:r>
    </w:p>
    <w:p w14:paraId="1132B246" w14:textId="77777777"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t xml:space="preserve">Замовник </w:t>
      </w:r>
      <w:r w:rsidRPr="00577D7A">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577D7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577D7A">
        <w:rPr>
          <w:rFonts w:ascii="Times New Roman" w:hAnsi="Times New Roman"/>
          <w:sz w:val="24"/>
          <w:szCs w:val="24"/>
          <w:lang w:val="uk-UA"/>
        </w:rPr>
        <w:lastRenderedPageBreak/>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577D7A">
        <w:rPr>
          <w:rFonts w:ascii="Times New Roman" w:hAnsi="Times New Roman"/>
          <w:sz w:val="24"/>
          <w:szCs w:val="24"/>
          <w:lang w:val="uk-UA"/>
        </w:rPr>
        <w:t>правомірно</w:t>
      </w:r>
      <w:proofErr w:type="spellEnd"/>
      <w:r w:rsidRPr="00577D7A">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577D7A" w:rsidRDefault="002B4FB9" w:rsidP="00F54A4C">
      <w:pPr>
        <w:pStyle w:val="a8"/>
        <w:tabs>
          <w:tab w:val="left" w:pos="993"/>
        </w:tabs>
        <w:ind w:left="0" w:firstLine="709"/>
        <w:jc w:val="both"/>
        <w:rPr>
          <w:rFonts w:ascii="Times New Roman" w:hAnsi="Times New Roman"/>
          <w:b/>
          <w:bCs/>
          <w:sz w:val="24"/>
          <w:szCs w:val="24"/>
          <w:lang w:val="uk-UA"/>
        </w:rPr>
      </w:pPr>
      <w:r w:rsidRPr="00577D7A">
        <w:rPr>
          <w:rFonts w:ascii="Times New Roman" w:hAnsi="Times New Roman"/>
          <w:b/>
          <w:bCs/>
          <w:sz w:val="24"/>
          <w:szCs w:val="24"/>
          <w:lang w:val="uk-UA"/>
        </w:rPr>
        <w:t xml:space="preserve">Зверніть, будь ласка, увагу на наступне: </w:t>
      </w:r>
    </w:p>
    <w:p w14:paraId="19B3F010" w14:textId="39EB7FC5" w:rsidR="002B4FB9" w:rsidRPr="00577D7A"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577D7A">
        <w:rPr>
          <w:rFonts w:ascii="Times New Roman" w:hAnsi="Times New Roman"/>
          <w:i/>
          <w:sz w:val="24"/>
          <w:szCs w:val="24"/>
          <w:lang w:val="uk-UA"/>
        </w:rPr>
        <w:t xml:space="preserve">Замовник залишає за собою право контрактувати учасника </w:t>
      </w:r>
      <w:r w:rsidR="002C0290" w:rsidRPr="00577D7A">
        <w:rPr>
          <w:rFonts w:ascii="Times New Roman" w:hAnsi="Times New Roman"/>
          <w:i/>
          <w:sz w:val="24"/>
          <w:szCs w:val="24"/>
          <w:lang w:val="uk-UA"/>
        </w:rPr>
        <w:t>тендер</w:t>
      </w:r>
      <w:r w:rsidRPr="00577D7A">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0140B39C"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Учасники </w:t>
      </w:r>
      <w:r w:rsidR="002C0290" w:rsidRPr="00577D7A">
        <w:rPr>
          <w:rFonts w:ascii="Times New Roman" w:hAnsi="Times New Roman"/>
          <w:i/>
          <w:iCs/>
          <w:sz w:val="24"/>
          <w:szCs w:val="24"/>
          <w:lang w:val="uk-UA"/>
        </w:rPr>
        <w:t>тендер</w:t>
      </w:r>
      <w:r w:rsidRPr="00577D7A">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2C0290" w:rsidRPr="00577D7A">
        <w:rPr>
          <w:rFonts w:ascii="Times New Roman" w:hAnsi="Times New Roman"/>
          <w:i/>
          <w:iCs/>
          <w:sz w:val="24"/>
          <w:szCs w:val="24"/>
          <w:lang w:val="uk-UA"/>
        </w:rPr>
        <w:t>тендер</w:t>
      </w:r>
      <w:r w:rsidRPr="00577D7A">
        <w:rPr>
          <w:rFonts w:ascii="Times New Roman" w:hAnsi="Times New Roman"/>
          <w:i/>
          <w:iCs/>
          <w:sz w:val="24"/>
          <w:szCs w:val="24"/>
          <w:lang w:val="uk-UA"/>
        </w:rPr>
        <w:t>у.</w:t>
      </w:r>
    </w:p>
    <w:p w14:paraId="46F1C8D3" w14:textId="69965102"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Остаточне рішення щодо переможця </w:t>
      </w:r>
      <w:r w:rsidR="00455088" w:rsidRPr="00577D7A">
        <w:rPr>
          <w:rFonts w:ascii="Times New Roman" w:hAnsi="Times New Roman"/>
          <w:i/>
          <w:iCs/>
          <w:sz w:val="24"/>
          <w:szCs w:val="24"/>
          <w:lang w:val="uk-UA"/>
        </w:rPr>
        <w:t>тендер</w:t>
      </w:r>
      <w:r w:rsidRPr="00577D7A">
        <w:rPr>
          <w:rFonts w:ascii="Times New Roman" w:hAnsi="Times New Roman"/>
          <w:i/>
          <w:iCs/>
          <w:sz w:val="24"/>
          <w:szCs w:val="24"/>
          <w:lang w:val="uk-UA"/>
        </w:rPr>
        <w:t xml:space="preserve">у приймає Замовник. Замовник має право відмінити </w:t>
      </w:r>
      <w:r w:rsidR="00800151" w:rsidRPr="00577D7A">
        <w:rPr>
          <w:rFonts w:ascii="Times New Roman" w:hAnsi="Times New Roman"/>
          <w:i/>
          <w:iCs/>
          <w:sz w:val="24"/>
          <w:szCs w:val="24"/>
          <w:lang w:val="uk-UA"/>
        </w:rPr>
        <w:t>закупівлю</w:t>
      </w:r>
      <w:r w:rsidRPr="00577D7A">
        <w:rPr>
          <w:rFonts w:ascii="Times New Roman" w:hAnsi="Times New Roman"/>
          <w:i/>
          <w:iCs/>
          <w:sz w:val="24"/>
          <w:szCs w:val="24"/>
          <w:lang w:val="uk-UA"/>
        </w:rPr>
        <w:t>.</w:t>
      </w:r>
    </w:p>
    <w:p w14:paraId="44B232EC" w14:textId="3FBFC94E"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w:t>
      </w:r>
      <w:r w:rsidR="0083187C" w:rsidRPr="00577D7A">
        <w:rPr>
          <w:rFonts w:ascii="Times New Roman" w:hAnsi="Times New Roman"/>
          <w:i/>
          <w:iCs/>
          <w:sz w:val="24"/>
          <w:szCs w:val="24"/>
          <w:lang w:val="uk-UA"/>
        </w:rPr>
        <w:t xml:space="preserve"> закупівлі</w:t>
      </w:r>
      <w:r w:rsidRPr="00577D7A">
        <w:rPr>
          <w:rFonts w:ascii="Times New Roman" w:hAnsi="Times New Roman"/>
          <w:i/>
          <w:iCs/>
          <w:sz w:val="24"/>
          <w:szCs w:val="24"/>
          <w:lang w:val="uk-UA"/>
        </w:rPr>
        <w:t xml:space="preserve">) учасників </w:t>
      </w:r>
      <w:r w:rsidR="0083187C" w:rsidRPr="00577D7A">
        <w:rPr>
          <w:rFonts w:ascii="Times New Roman" w:hAnsi="Times New Roman"/>
          <w:i/>
          <w:iCs/>
          <w:sz w:val="24"/>
          <w:szCs w:val="24"/>
          <w:lang w:val="uk-UA"/>
        </w:rPr>
        <w:t>закупівлі</w:t>
      </w:r>
      <w:r w:rsidRPr="00577D7A">
        <w:rPr>
          <w:rFonts w:ascii="Times New Roman" w:hAnsi="Times New Roman"/>
          <w:i/>
          <w:iCs/>
          <w:sz w:val="24"/>
          <w:szCs w:val="24"/>
          <w:lang w:val="uk-UA"/>
        </w:rPr>
        <w:t xml:space="preserve">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2B277D55"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C14EA" w:rsidRPr="00577D7A">
        <w:rPr>
          <w:rFonts w:ascii="Times New Roman" w:hAnsi="Times New Roman"/>
          <w:i/>
          <w:iCs/>
          <w:sz w:val="24"/>
          <w:szCs w:val="24"/>
          <w:lang w:val="uk-UA"/>
        </w:rPr>
        <w:t>закупівлі</w:t>
      </w:r>
      <w:r w:rsidRPr="00577D7A">
        <w:rPr>
          <w:rFonts w:ascii="Times New Roman" w:hAnsi="Times New Roman"/>
          <w:i/>
          <w:iCs/>
          <w:sz w:val="24"/>
          <w:szCs w:val="24"/>
          <w:lang w:val="uk-UA"/>
        </w:rPr>
        <w:t>, якщо будь-яка інформація про учасника</w:t>
      </w:r>
      <w:r w:rsidR="000E03AB" w:rsidRPr="00577D7A">
        <w:rPr>
          <w:rFonts w:ascii="Times New Roman" w:hAnsi="Times New Roman"/>
          <w:i/>
          <w:iCs/>
          <w:sz w:val="24"/>
          <w:szCs w:val="24"/>
          <w:lang w:val="uk-UA"/>
        </w:rPr>
        <w:t xml:space="preserve"> закупівлі</w:t>
      </w:r>
      <w:r w:rsidR="006247AD" w:rsidRPr="00577D7A">
        <w:rPr>
          <w:rFonts w:ascii="Times New Roman" w:hAnsi="Times New Roman"/>
          <w:i/>
          <w:iCs/>
          <w:sz w:val="24"/>
          <w:szCs w:val="24"/>
          <w:lang w:val="uk-UA"/>
        </w:rPr>
        <w:t xml:space="preserve"> </w:t>
      </w:r>
      <w:r w:rsidRPr="00577D7A">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7358D6E7" w14:textId="2BEE5F97"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Участю у </w:t>
      </w:r>
      <w:r w:rsidR="00D73545" w:rsidRPr="00577D7A">
        <w:rPr>
          <w:rFonts w:ascii="Times New Roman" w:hAnsi="Times New Roman"/>
          <w:i/>
          <w:iCs/>
          <w:sz w:val="24"/>
          <w:szCs w:val="24"/>
          <w:lang w:val="uk-UA"/>
        </w:rPr>
        <w:t xml:space="preserve">закупівлі </w:t>
      </w:r>
      <w:r w:rsidRPr="00577D7A">
        <w:rPr>
          <w:rFonts w:ascii="Times New Roman" w:hAnsi="Times New Roman"/>
          <w:i/>
          <w:iCs/>
          <w:sz w:val="24"/>
          <w:szCs w:val="24"/>
          <w:lang w:val="uk-UA"/>
        </w:rPr>
        <w:t xml:space="preserve">учасник безумовно погоджується з усіма умовами </w:t>
      </w:r>
      <w:r w:rsidR="005240D3" w:rsidRPr="00577D7A">
        <w:rPr>
          <w:rFonts w:ascii="Times New Roman" w:hAnsi="Times New Roman"/>
          <w:i/>
          <w:iCs/>
          <w:sz w:val="24"/>
          <w:szCs w:val="24"/>
          <w:lang w:val="uk-UA"/>
        </w:rPr>
        <w:t xml:space="preserve">закупівлі </w:t>
      </w:r>
      <w:r w:rsidRPr="00577D7A">
        <w:rPr>
          <w:rFonts w:ascii="Times New Roman" w:hAnsi="Times New Roman"/>
          <w:i/>
          <w:iCs/>
          <w:sz w:val="24"/>
          <w:szCs w:val="24"/>
          <w:lang w:val="uk-UA"/>
        </w:rPr>
        <w:t>та бере на себе обов’язок їх належно виконувати.</w:t>
      </w:r>
    </w:p>
    <w:p w14:paraId="32395FF1" w14:textId="5D00475B" w:rsidR="002B4FB9" w:rsidRPr="00577D7A" w:rsidRDefault="002B4FB9" w:rsidP="00F54A4C">
      <w:pPr>
        <w:pStyle w:val="a8"/>
        <w:tabs>
          <w:tab w:val="left" w:pos="993"/>
        </w:tabs>
        <w:ind w:left="0" w:firstLine="709"/>
        <w:jc w:val="both"/>
        <w:rPr>
          <w:rFonts w:ascii="Times New Roman" w:hAnsi="Times New Roman"/>
          <w:i/>
          <w:iCs/>
          <w:sz w:val="24"/>
          <w:szCs w:val="24"/>
          <w:lang w:val="uk-UA"/>
        </w:rPr>
      </w:pPr>
      <w:r w:rsidRPr="00577D7A">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0331D6" w:rsidRPr="00577D7A">
        <w:rPr>
          <w:rFonts w:ascii="Times New Roman" w:hAnsi="Times New Roman"/>
          <w:i/>
          <w:iCs/>
          <w:sz w:val="24"/>
          <w:szCs w:val="24"/>
          <w:lang w:val="uk-UA"/>
        </w:rPr>
        <w:t xml:space="preserve">закупівлі </w:t>
      </w:r>
      <w:r w:rsidRPr="00577D7A">
        <w:rPr>
          <w:rFonts w:ascii="Times New Roman" w:hAnsi="Times New Roman"/>
          <w:i/>
          <w:iCs/>
          <w:sz w:val="24"/>
          <w:szCs w:val="24"/>
          <w:lang w:val="uk-UA"/>
        </w:rPr>
        <w:t xml:space="preserve">та/або питань, не врегульованих умовами </w:t>
      </w:r>
      <w:r w:rsidR="0007434F" w:rsidRPr="00577D7A">
        <w:rPr>
          <w:rFonts w:ascii="Times New Roman" w:hAnsi="Times New Roman"/>
          <w:i/>
          <w:iCs/>
          <w:sz w:val="24"/>
          <w:szCs w:val="24"/>
          <w:lang w:val="uk-UA"/>
        </w:rPr>
        <w:t>закупівлі</w:t>
      </w:r>
      <w:r w:rsidRPr="00577D7A">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5E227C7C" w14:textId="77777777" w:rsidR="002B4FB9" w:rsidRPr="00577D7A" w:rsidRDefault="002B4FB9" w:rsidP="00F54A4C">
      <w:pPr>
        <w:pStyle w:val="a8"/>
        <w:tabs>
          <w:tab w:val="left" w:pos="993"/>
        </w:tabs>
        <w:ind w:left="0" w:firstLine="709"/>
        <w:jc w:val="both"/>
        <w:rPr>
          <w:rFonts w:ascii="Times New Roman" w:hAnsi="Times New Roman"/>
          <w:sz w:val="24"/>
          <w:szCs w:val="24"/>
          <w:lang w:val="ru-RU"/>
        </w:rPr>
      </w:pPr>
      <w:r w:rsidRPr="00577D7A">
        <w:rPr>
          <w:rFonts w:ascii="Times New Roman" w:hAnsi="Times New Roman"/>
          <w:b/>
          <w:sz w:val="24"/>
          <w:szCs w:val="24"/>
          <w:lang w:val="uk-UA"/>
        </w:rPr>
        <w:t>Дякуємо за співпрацю!</w:t>
      </w:r>
    </w:p>
    <w:p w14:paraId="6C0E9C60" w14:textId="77777777" w:rsidR="00E11101" w:rsidRPr="00577D7A" w:rsidRDefault="002B4FB9" w:rsidP="00F54A4C">
      <w:pPr>
        <w:tabs>
          <w:tab w:val="left" w:pos="993"/>
        </w:tabs>
        <w:spacing w:after="0" w:line="240" w:lineRule="auto"/>
        <w:ind w:left="7655"/>
        <w:rPr>
          <w:rFonts w:ascii="Times New Roman" w:hAnsi="Times New Roman"/>
          <w:sz w:val="24"/>
          <w:szCs w:val="24"/>
        </w:rPr>
      </w:pPr>
      <w:r w:rsidRPr="00577D7A">
        <w:rPr>
          <w:rFonts w:ascii="Times New Roman" w:hAnsi="Times New Roman"/>
          <w:sz w:val="24"/>
          <w:szCs w:val="24"/>
        </w:rPr>
        <w:br w:type="page"/>
      </w:r>
    </w:p>
    <w:p w14:paraId="54934372" w14:textId="77777777" w:rsidR="005F7AF0" w:rsidRPr="00577D7A" w:rsidRDefault="005F7AF0" w:rsidP="00F54A4C">
      <w:pPr>
        <w:tabs>
          <w:tab w:val="left" w:pos="993"/>
        </w:tabs>
        <w:spacing w:after="0" w:line="240" w:lineRule="auto"/>
        <w:ind w:left="7655"/>
        <w:rPr>
          <w:rFonts w:ascii="Times New Roman" w:hAnsi="Times New Roman"/>
          <w:sz w:val="24"/>
          <w:szCs w:val="24"/>
        </w:rPr>
        <w:sectPr w:rsidR="005F7AF0" w:rsidRPr="00577D7A" w:rsidSect="00654ED5">
          <w:pgSz w:w="11906" w:h="16838"/>
          <w:pgMar w:top="567" w:right="1133" w:bottom="851" w:left="1134" w:header="708" w:footer="708" w:gutter="0"/>
          <w:cols w:space="708"/>
          <w:docGrid w:linePitch="360"/>
        </w:sectPr>
      </w:pPr>
    </w:p>
    <w:p w14:paraId="681605BB" w14:textId="52B2E208" w:rsidR="00AA3B43" w:rsidRPr="00577D7A" w:rsidRDefault="00AA3B43" w:rsidP="00AA3B43">
      <w:pPr>
        <w:tabs>
          <w:tab w:val="left" w:pos="993"/>
        </w:tabs>
        <w:spacing w:after="0" w:line="240" w:lineRule="auto"/>
        <w:ind w:left="5954"/>
        <w:jc w:val="right"/>
        <w:rPr>
          <w:rFonts w:ascii="Times New Roman" w:hAnsi="Times New Roman"/>
          <w:sz w:val="24"/>
          <w:szCs w:val="24"/>
        </w:rPr>
      </w:pPr>
      <w:bookmarkStart w:id="19" w:name="_Hlk146109655"/>
      <w:bookmarkStart w:id="20" w:name="_Hlk125463888"/>
      <w:r w:rsidRPr="00577D7A">
        <w:rPr>
          <w:rFonts w:ascii="Times New Roman" w:hAnsi="Times New Roman"/>
          <w:sz w:val="24"/>
          <w:szCs w:val="24"/>
        </w:rPr>
        <w:lastRenderedPageBreak/>
        <w:t>Додаток № 1</w:t>
      </w:r>
      <w:r w:rsidRPr="00577D7A">
        <w:t xml:space="preserve"> </w:t>
      </w:r>
      <w:r w:rsidRPr="00577D7A">
        <w:rPr>
          <w:rFonts w:ascii="Times New Roman" w:hAnsi="Times New Roman"/>
        </w:rPr>
        <w:t>до Оголошення</w:t>
      </w:r>
      <w:r w:rsidRPr="00577D7A">
        <w:t xml:space="preserve"> </w:t>
      </w:r>
    </w:p>
    <w:p w14:paraId="61DD4065" w14:textId="52281E0F" w:rsidR="00AA3B43" w:rsidRPr="00577D7A" w:rsidRDefault="00AA3B43" w:rsidP="00AA3B43">
      <w:pPr>
        <w:tabs>
          <w:tab w:val="left" w:pos="993"/>
        </w:tabs>
        <w:spacing w:after="0" w:line="240" w:lineRule="auto"/>
        <w:ind w:left="5954"/>
        <w:jc w:val="right"/>
        <w:rPr>
          <w:rFonts w:ascii="Times New Roman" w:hAnsi="Times New Roman"/>
          <w:sz w:val="24"/>
          <w:szCs w:val="24"/>
        </w:rPr>
      </w:pPr>
      <w:r w:rsidRPr="00577D7A">
        <w:rPr>
          <w:rFonts w:ascii="Times New Roman" w:hAnsi="Times New Roman"/>
          <w:sz w:val="24"/>
          <w:szCs w:val="24"/>
        </w:rPr>
        <w:t>про проведення запиту цінових пропозицій</w:t>
      </w:r>
    </w:p>
    <w:bookmarkEnd w:id="19"/>
    <w:p w14:paraId="7FFC46DE" w14:textId="77777777" w:rsidR="00AA3B43" w:rsidRPr="00577D7A" w:rsidRDefault="00AA3B43" w:rsidP="00FD6DFC">
      <w:pPr>
        <w:tabs>
          <w:tab w:val="left" w:pos="993"/>
        </w:tabs>
        <w:spacing w:after="0" w:line="240" w:lineRule="auto"/>
        <w:jc w:val="center"/>
        <w:rPr>
          <w:rFonts w:ascii="Times New Roman" w:hAnsi="Times New Roman"/>
          <w:sz w:val="24"/>
          <w:szCs w:val="24"/>
        </w:rPr>
      </w:pPr>
    </w:p>
    <w:p w14:paraId="305F4510" w14:textId="22BB2C3B" w:rsidR="00FD6DFC" w:rsidRPr="00577D7A" w:rsidRDefault="00FD6DFC" w:rsidP="00FD6DFC">
      <w:pPr>
        <w:tabs>
          <w:tab w:val="left" w:pos="993"/>
        </w:tabs>
        <w:spacing w:after="0" w:line="240" w:lineRule="auto"/>
        <w:jc w:val="center"/>
        <w:rPr>
          <w:rFonts w:ascii="Times New Roman" w:hAnsi="Times New Roman"/>
          <w:b/>
          <w:bCs/>
          <w:sz w:val="24"/>
          <w:szCs w:val="24"/>
        </w:rPr>
      </w:pPr>
      <w:r w:rsidRPr="00577D7A">
        <w:rPr>
          <w:rFonts w:ascii="Times New Roman" w:hAnsi="Times New Roman"/>
          <w:b/>
          <w:bCs/>
          <w:sz w:val="24"/>
          <w:szCs w:val="24"/>
        </w:rPr>
        <w:t>Інформація про спосіб документального підтвердження відповідності Учасників встановленим кваліфікаційним критеріям»</w:t>
      </w:r>
    </w:p>
    <w:p w14:paraId="6DDEFF94" w14:textId="77777777" w:rsidR="00FD6DFC" w:rsidRPr="00577D7A" w:rsidRDefault="00FD6DFC" w:rsidP="00FD6DFC">
      <w:pPr>
        <w:tabs>
          <w:tab w:val="left" w:pos="993"/>
        </w:tabs>
        <w:spacing w:after="0" w:line="240" w:lineRule="auto"/>
        <w:jc w:val="center"/>
        <w:rPr>
          <w:rFonts w:ascii="Times New Roman" w:hAnsi="Times New Roman"/>
          <w:sz w:val="24"/>
          <w:szCs w:val="24"/>
        </w:rPr>
      </w:pPr>
    </w:p>
    <w:tbl>
      <w:tblPr>
        <w:tblW w:w="9923" w:type="dxa"/>
        <w:tblInd w:w="137" w:type="dxa"/>
        <w:tblLayout w:type="fixed"/>
        <w:tblLook w:val="0000" w:firstRow="0" w:lastRow="0" w:firstColumn="0" w:lastColumn="0" w:noHBand="0" w:noVBand="0"/>
      </w:tblPr>
      <w:tblGrid>
        <w:gridCol w:w="430"/>
        <w:gridCol w:w="1838"/>
        <w:gridCol w:w="7655"/>
      </w:tblGrid>
      <w:tr w:rsidR="00AA3B43" w:rsidRPr="00577D7A" w14:paraId="41508AA7" w14:textId="77777777" w:rsidTr="00EB56BF">
        <w:trPr>
          <w:trHeight w:val="515"/>
        </w:trPr>
        <w:tc>
          <w:tcPr>
            <w:tcW w:w="430" w:type="dxa"/>
            <w:tcBorders>
              <w:top w:val="single" w:sz="4" w:space="0" w:color="000000"/>
              <w:left w:val="single" w:sz="4" w:space="0" w:color="000000"/>
              <w:bottom w:val="single" w:sz="4" w:space="0" w:color="000000"/>
              <w:right w:val="nil"/>
            </w:tcBorders>
          </w:tcPr>
          <w:p w14:paraId="0C37AD3C" w14:textId="77777777" w:rsidR="00AA3B43" w:rsidRPr="00577D7A" w:rsidRDefault="00AA3B43" w:rsidP="00EB56BF">
            <w:pPr>
              <w:widowControl w:val="0"/>
              <w:pBdr>
                <w:top w:val="nil"/>
                <w:left w:val="nil"/>
                <w:bottom w:val="nil"/>
                <w:right w:val="nil"/>
                <w:between w:val="nil"/>
              </w:pBdr>
              <w:tabs>
                <w:tab w:val="left" w:pos="1080"/>
              </w:tabs>
              <w:spacing w:after="0" w:line="240" w:lineRule="auto"/>
              <w:jc w:val="center"/>
              <w:rPr>
                <w:rFonts w:ascii="Times New Roman" w:hAnsi="Times New Roman"/>
                <w:sz w:val="24"/>
                <w:szCs w:val="24"/>
              </w:rPr>
            </w:pPr>
            <w:r w:rsidRPr="00577D7A">
              <w:rPr>
                <w:rFonts w:ascii="Times New Roman" w:hAnsi="Times New Roman"/>
                <w:b/>
                <w:sz w:val="24"/>
                <w:szCs w:val="24"/>
              </w:rPr>
              <w:t xml:space="preserve">№ </w:t>
            </w:r>
            <w:proofErr w:type="spellStart"/>
            <w:r w:rsidRPr="00577D7A">
              <w:rPr>
                <w:rFonts w:ascii="Times New Roman" w:hAnsi="Times New Roman"/>
                <w:b/>
                <w:sz w:val="24"/>
                <w:szCs w:val="24"/>
              </w:rPr>
              <w:t>з.п</w:t>
            </w:r>
            <w:proofErr w:type="spellEnd"/>
          </w:p>
        </w:tc>
        <w:tc>
          <w:tcPr>
            <w:tcW w:w="1838" w:type="dxa"/>
            <w:tcBorders>
              <w:top w:val="single" w:sz="4" w:space="0" w:color="000000"/>
              <w:left w:val="single" w:sz="4" w:space="0" w:color="000000"/>
              <w:bottom w:val="single" w:sz="4" w:space="0" w:color="000000"/>
              <w:right w:val="nil"/>
            </w:tcBorders>
          </w:tcPr>
          <w:p w14:paraId="4EFD9091" w14:textId="77777777" w:rsidR="00AA3B43" w:rsidRPr="00577D7A" w:rsidRDefault="00AA3B43" w:rsidP="00EB56BF">
            <w:pPr>
              <w:pBdr>
                <w:top w:val="nil"/>
                <w:left w:val="nil"/>
                <w:bottom w:val="nil"/>
                <w:right w:val="nil"/>
                <w:between w:val="nil"/>
              </w:pBdr>
              <w:tabs>
                <w:tab w:val="left" w:pos="1080"/>
              </w:tabs>
              <w:spacing w:after="0" w:line="240" w:lineRule="auto"/>
              <w:jc w:val="center"/>
              <w:rPr>
                <w:rFonts w:ascii="Times New Roman" w:hAnsi="Times New Roman"/>
                <w:sz w:val="24"/>
                <w:szCs w:val="24"/>
              </w:rPr>
            </w:pPr>
            <w:r w:rsidRPr="00577D7A">
              <w:rPr>
                <w:rFonts w:ascii="Times New Roman" w:hAnsi="Times New Roman"/>
                <w:b/>
                <w:sz w:val="24"/>
                <w:szCs w:val="24"/>
              </w:rPr>
              <w:t>Кваліфікаційні критерії</w:t>
            </w:r>
          </w:p>
        </w:tc>
        <w:tc>
          <w:tcPr>
            <w:tcW w:w="7655" w:type="dxa"/>
            <w:tcBorders>
              <w:top w:val="single" w:sz="4" w:space="0" w:color="000000"/>
              <w:left w:val="single" w:sz="4" w:space="0" w:color="000000"/>
              <w:bottom w:val="single" w:sz="4" w:space="0" w:color="000000"/>
              <w:right w:val="single" w:sz="4" w:space="0" w:color="000000"/>
            </w:tcBorders>
          </w:tcPr>
          <w:p w14:paraId="709FE63C" w14:textId="77777777" w:rsidR="00AA3B43" w:rsidRPr="00577D7A" w:rsidRDefault="00AA3B43" w:rsidP="00EB56BF">
            <w:pPr>
              <w:widowControl w:val="0"/>
              <w:pBdr>
                <w:top w:val="nil"/>
                <w:left w:val="nil"/>
                <w:bottom w:val="nil"/>
                <w:right w:val="nil"/>
                <w:between w:val="nil"/>
              </w:pBdr>
              <w:tabs>
                <w:tab w:val="left" w:pos="1080"/>
              </w:tabs>
              <w:spacing w:after="0" w:line="240" w:lineRule="auto"/>
              <w:jc w:val="center"/>
              <w:rPr>
                <w:rFonts w:ascii="Times New Roman" w:hAnsi="Times New Roman"/>
                <w:sz w:val="24"/>
                <w:szCs w:val="24"/>
              </w:rPr>
            </w:pPr>
            <w:r w:rsidRPr="00577D7A">
              <w:rPr>
                <w:rFonts w:ascii="Times New Roman" w:hAnsi="Times New Roman"/>
                <w:b/>
                <w:sz w:val="24"/>
                <w:szCs w:val="24"/>
              </w:rPr>
              <w:t>Документи та інформація, які підтверджують відповідність учасника кваліфікаційним критеріям</w:t>
            </w:r>
          </w:p>
        </w:tc>
      </w:tr>
      <w:tr w:rsidR="00AA3B43" w:rsidRPr="00577D7A" w14:paraId="0AD51F87" w14:textId="77777777" w:rsidTr="00EB56BF">
        <w:trPr>
          <w:trHeight w:val="7507"/>
        </w:trPr>
        <w:tc>
          <w:tcPr>
            <w:tcW w:w="430" w:type="dxa"/>
            <w:tcBorders>
              <w:top w:val="single" w:sz="4" w:space="0" w:color="000000"/>
              <w:left w:val="single" w:sz="4" w:space="0" w:color="000000"/>
              <w:bottom w:val="single" w:sz="4" w:space="0" w:color="000000"/>
              <w:right w:val="nil"/>
            </w:tcBorders>
          </w:tcPr>
          <w:p w14:paraId="11429602" w14:textId="21E8237C" w:rsidR="00AA3B43" w:rsidRPr="00577D7A" w:rsidRDefault="001B230D" w:rsidP="00EB56BF">
            <w:pPr>
              <w:widowControl w:val="0"/>
              <w:pBdr>
                <w:top w:val="nil"/>
                <w:left w:val="nil"/>
                <w:bottom w:val="nil"/>
                <w:right w:val="nil"/>
                <w:between w:val="nil"/>
              </w:pBdr>
              <w:tabs>
                <w:tab w:val="left" w:pos="1080"/>
              </w:tabs>
              <w:spacing w:after="0" w:line="240" w:lineRule="auto"/>
              <w:jc w:val="center"/>
              <w:rPr>
                <w:rFonts w:ascii="Times New Roman" w:hAnsi="Times New Roman"/>
                <w:bCs/>
                <w:sz w:val="24"/>
                <w:szCs w:val="24"/>
              </w:rPr>
            </w:pPr>
            <w:r>
              <w:rPr>
                <w:rFonts w:ascii="Times New Roman" w:hAnsi="Times New Roman"/>
                <w:bCs/>
                <w:sz w:val="24"/>
                <w:szCs w:val="24"/>
              </w:rPr>
              <w:t>1</w:t>
            </w:r>
            <w:r w:rsidR="00AA3B43" w:rsidRPr="00577D7A">
              <w:rPr>
                <w:rFonts w:ascii="Times New Roman" w:hAnsi="Times New Roman"/>
                <w:bCs/>
                <w:sz w:val="24"/>
                <w:szCs w:val="24"/>
              </w:rPr>
              <w:t>.</w:t>
            </w:r>
          </w:p>
        </w:tc>
        <w:tc>
          <w:tcPr>
            <w:tcW w:w="1838" w:type="dxa"/>
            <w:tcBorders>
              <w:top w:val="single" w:sz="4" w:space="0" w:color="000000"/>
              <w:left w:val="single" w:sz="4" w:space="0" w:color="000000"/>
              <w:bottom w:val="single" w:sz="4" w:space="0" w:color="000000"/>
              <w:right w:val="nil"/>
            </w:tcBorders>
          </w:tcPr>
          <w:p w14:paraId="42817450" w14:textId="77777777" w:rsidR="00AA3B43" w:rsidRPr="00577D7A" w:rsidRDefault="00AA3B43" w:rsidP="00EB56BF">
            <w:pPr>
              <w:widowControl w:val="0"/>
              <w:pBdr>
                <w:top w:val="nil"/>
                <w:left w:val="nil"/>
                <w:bottom w:val="nil"/>
                <w:right w:val="nil"/>
                <w:between w:val="nil"/>
              </w:pBdr>
              <w:tabs>
                <w:tab w:val="left" w:pos="1080"/>
              </w:tabs>
              <w:spacing w:after="0" w:line="240" w:lineRule="auto"/>
              <w:rPr>
                <w:rFonts w:ascii="Times New Roman" w:hAnsi="Times New Roman"/>
                <w:sz w:val="24"/>
                <w:szCs w:val="24"/>
              </w:rPr>
            </w:pPr>
            <w:r w:rsidRPr="00577D7A">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655" w:type="dxa"/>
            <w:tcBorders>
              <w:top w:val="single" w:sz="4" w:space="0" w:color="000000"/>
              <w:left w:val="single" w:sz="4" w:space="0" w:color="000000"/>
              <w:bottom w:val="single" w:sz="4" w:space="0" w:color="000000"/>
              <w:right w:val="single" w:sz="4" w:space="0" w:color="000000"/>
            </w:tcBorders>
          </w:tcPr>
          <w:p w14:paraId="7B57F3A1" w14:textId="3B0309ED" w:rsidR="00AA3B43" w:rsidRPr="00577D7A" w:rsidRDefault="001B230D" w:rsidP="00EB56BF">
            <w:pPr>
              <w:spacing w:before="100" w:beforeAutospacing="1" w:after="100" w:afterAutospacing="1" w:line="240" w:lineRule="auto"/>
              <w:ind w:firstLine="471"/>
              <w:contextualSpacing/>
              <w:jc w:val="both"/>
              <w:rPr>
                <w:rFonts w:ascii="Times New Roman" w:hAnsi="Times New Roman"/>
                <w:color w:val="000000"/>
                <w:sz w:val="24"/>
                <w:szCs w:val="24"/>
              </w:rPr>
            </w:pPr>
            <w:r>
              <w:rPr>
                <w:rFonts w:ascii="Times New Roman" w:hAnsi="Times New Roman"/>
                <w:color w:val="000000"/>
                <w:sz w:val="24"/>
                <w:szCs w:val="24"/>
              </w:rPr>
              <w:t>1</w:t>
            </w:r>
            <w:r w:rsidR="00AA3B43" w:rsidRPr="00577D7A">
              <w:rPr>
                <w:rFonts w:ascii="Times New Roman" w:hAnsi="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782A6E22" w14:textId="17D84E46" w:rsidR="00AA3B43" w:rsidRPr="00577D7A" w:rsidRDefault="001B230D" w:rsidP="00EB56BF">
            <w:pPr>
              <w:spacing w:before="100" w:beforeAutospacing="1" w:after="100" w:afterAutospacing="1" w:line="240" w:lineRule="auto"/>
              <w:ind w:firstLine="471"/>
              <w:contextualSpacing/>
              <w:jc w:val="both"/>
              <w:rPr>
                <w:rFonts w:ascii="Times New Roman" w:hAnsi="Times New Roman"/>
                <w:color w:val="000000"/>
                <w:sz w:val="24"/>
                <w:szCs w:val="24"/>
              </w:rPr>
            </w:pPr>
            <w:r>
              <w:rPr>
                <w:rFonts w:ascii="Times New Roman" w:hAnsi="Times New Roman"/>
                <w:color w:val="000000"/>
                <w:sz w:val="24"/>
                <w:szCs w:val="24"/>
              </w:rPr>
              <w:t>1</w:t>
            </w:r>
            <w:r w:rsidR="00AA3B43" w:rsidRPr="00577D7A">
              <w:rPr>
                <w:rFonts w:ascii="Times New Roman" w:hAnsi="Times New Roman"/>
                <w:color w:val="000000"/>
                <w:sz w:val="24"/>
                <w:szCs w:val="24"/>
              </w:rPr>
              <w:t>.1.1. довідку</w:t>
            </w:r>
            <w:r w:rsidR="00AA3B43" w:rsidRPr="00577D7A">
              <w:rPr>
                <w:rFonts w:ascii="Times New Roman" w:hAnsi="Times New Roman"/>
                <w:color w:val="000000"/>
                <w:sz w:val="24"/>
                <w:szCs w:val="24"/>
                <w:lang w:val="ru-RU"/>
              </w:rPr>
              <w:t xml:space="preserve"> за формою </w:t>
            </w:r>
            <w:r>
              <w:rPr>
                <w:rFonts w:ascii="Times New Roman" w:hAnsi="Times New Roman"/>
                <w:color w:val="000000"/>
                <w:sz w:val="24"/>
                <w:szCs w:val="24"/>
                <w:lang w:val="ru-RU"/>
              </w:rPr>
              <w:t>1</w:t>
            </w:r>
            <w:r w:rsidR="00AA3B43" w:rsidRPr="00577D7A">
              <w:rPr>
                <w:rFonts w:ascii="Times New Roman" w:hAnsi="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0ECFF7EE" w14:textId="77777777" w:rsidR="00AA3B43" w:rsidRPr="00577D7A" w:rsidRDefault="00AA3B43" w:rsidP="00EB56BF">
            <w:pPr>
              <w:spacing w:before="100" w:beforeAutospacing="1" w:after="100" w:afterAutospacing="1" w:line="240" w:lineRule="auto"/>
              <w:ind w:firstLine="471"/>
              <w:contextualSpacing/>
              <w:jc w:val="both"/>
              <w:rPr>
                <w:rFonts w:ascii="Times New Roman" w:hAnsi="Times New Roman"/>
                <w:color w:val="000000"/>
                <w:sz w:val="24"/>
                <w:szCs w:val="24"/>
              </w:rPr>
            </w:pPr>
          </w:p>
          <w:p w14:paraId="5B671663" w14:textId="00DC5BCF" w:rsidR="00AA3B43" w:rsidRPr="00577D7A" w:rsidRDefault="00AA3B43" w:rsidP="00EB56BF">
            <w:pPr>
              <w:spacing w:before="100" w:beforeAutospacing="1" w:after="100" w:afterAutospacing="1" w:line="240" w:lineRule="auto"/>
              <w:ind w:firstLine="471"/>
              <w:contextualSpacing/>
              <w:jc w:val="right"/>
              <w:rPr>
                <w:rFonts w:ascii="Times New Roman" w:hAnsi="Times New Roman"/>
                <w:b/>
                <w:bCs/>
                <w:color w:val="000000"/>
                <w:sz w:val="24"/>
                <w:szCs w:val="24"/>
                <w:lang w:val="ru-RU"/>
              </w:rPr>
            </w:pPr>
            <w:r w:rsidRPr="00577D7A">
              <w:rPr>
                <w:rFonts w:ascii="Times New Roman" w:hAnsi="Times New Roman"/>
                <w:b/>
                <w:bCs/>
                <w:color w:val="000000"/>
                <w:sz w:val="24"/>
                <w:szCs w:val="24"/>
                <w:lang w:val="ru-RU"/>
              </w:rPr>
              <w:t xml:space="preserve">Форма </w:t>
            </w:r>
            <w:r w:rsidR="001B230D">
              <w:rPr>
                <w:rFonts w:ascii="Times New Roman" w:hAnsi="Times New Roman"/>
                <w:b/>
                <w:bCs/>
                <w:color w:val="000000"/>
                <w:sz w:val="24"/>
                <w:szCs w:val="24"/>
                <w:lang w:val="ru-RU"/>
              </w:rPr>
              <w:t>1</w:t>
            </w:r>
          </w:p>
          <w:p w14:paraId="1CD2C542" w14:textId="77777777" w:rsidR="00AA3B43" w:rsidRPr="00577D7A" w:rsidRDefault="00AA3B43" w:rsidP="00EB56BF">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Довідка</w:t>
            </w:r>
          </w:p>
          <w:p w14:paraId="5CE64107" w14:textId="77777777" w:rsidR="00AA3B43" w:rsidRPr="00577D7A" w:rsidRDefault="00AA3B43" w:rsidP="00EB56BF">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08599166" w14:textId="77777777" w:rsidR="00AA3B43" w:rsidRPr="00577D7A" w:rsidRDefault="00AA3B43" w:rsidP="00EB56BF">
            <w:pPr>
              <w:spacing w:after="0" w:line="240" w:lineRule="auto"/>
              <w:jc w:val="center"/>
              <w:rPr>
                <w:rFonts w:ascii="Times New Roman" w:eastAsia="Calibri" w:hAnsi="Times New Roman"/>
                <w:sz w:val="20"/>
                <w:szCs w:val="20"/>
                <w:lang w:eastAsia="en-US"/>
              </w:rPr>
            </w:pPr>
          </w:p>
          <w:p w14:paraId="6F2BA016" w14:textId="77777777" w:rsidR="00AA3B43" w:rsidRPr="00577D7A" w:rsidRDefault="00AA3B43" w:rsidP="00EB56BF">
            <w:pPr>
              <w:spacing w:after="0" w:line="240" w:lineRule="auto"/>
              <w:jc w:val="both"/>
              <w:rPr>
                <w:rFonts w:ascii="Times New Roman" w:eastAsia="Calibri" w:hAnsi="Times New Roman"/>
                <w:sz w:val="20"/>
                <w:szCs w:val="20"/>
                <w:lang w:eastAsia="en-US"/>
              </w:rPr>
            </w:pPr>
            <w:r w:rsidRPr="00577D7A">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7A9685F" w14:textId="77777777" w:rsidR="00AA3B43" w:rsidRPr="00577D7A" w:rsidRDefault="00AA3B43" w:rsidP="00EB56BF">
            <w:pPr>
              <w:spacing w:after="0" w:line="240" w:lineRule="auto"/>
              <w:jc w:val="both"/>
              <w:rPr>
                <w:rFonts w:ascii="Times New Roman" w:eastAsia="Calibri" w:hAnsi="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AA3B43" w:rsidRPr="00577D7A" w14:paraId="62804B55" w14:textId="77777777" w:rsidTr="00EB56BF">
              <w:tc>
                <w:tcPr>
                  <w:tcW w:w="323" w:type="dxa"/>
                  <w:shd w:val="clear" w:color="auto" w:fill="auto"/>
                  <w:vAlign w:val="center"/>
                </w:tcPr>
                <w:p w14:paraId="3915F26F" w14:textId="77777777" w:rsidR="00AA3B43" w:rsidRPr="00577D7A" w:rsidRDefault="00AA3B43" w:rsidP="00EB56BF">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 з/п</w:t>
                  </w:r>
                </w:p>
              </w:tc>
              <w:tc>
                <w:tcPr>
                  <w:tcW w:w="1280" w:type="dxa"/>
                  <w:vAlign w:val="center"/>
                </w:tcPr>
                <w:p w14:paraId="1A0251C9" w14:textId="77777777" w:rsidR="00AA3B43" w:rsidRPr="00577D7A" w:rsidRDefault="00AA3B43" w:rsidP="00EB56BF">
                  <w:pPr>
                    <w:spacing w:after="0" w:line="240" w:lineRule="auto"/>
                    <w:jc w:val="center"/>
                    <w:rPr>
                      <w:rFonts w:ascii="Times New Roman" w:eastAsia="Calibri" w:hAnsi="Times New Roman"/>
                      <w:b/>
                      <w:bCs/>
                      <w:sz w:val="20"/>
                      <w:szCs w:val="20"/>
                      <w:lang w:val="ru-RU" w:eastAsia="en-US"/>
                    </w:rPr>
                  </w:pPr>
                  <w:r w:rsidRPr="00577D7A">
                    <w:rPr>
                      <w:rFonts w:ascii="Times New Roman" w:eastAsia="Calibri" w:hAnsi="Times New Roman"/>
                      <w:b/>
                      <w:bCs/>
                      <w:sz w:val="20"/>
                      <w:szCs w:val="20"/>
                      <w:lang w:val="ru-RU" w:eastAsia="en-US"/>
                    </w:rPr>
                    <w:t>Предмет закуп</w:t>
                  </w:r>
                  <w:r w:rsidRPr="00577D7A">
                    <w:rPr>
                      <w:rFonts w:ascii="Times New Roman" w:eastAsia="Calibri" w:hAnsi="Times New Roman"/>
                      <w:b/>
                      <w:bCs/>
                      <w:sz w:val="20"/>
                      <w:szCs w:val="20"/>
                      <w:lang w:eastAsia="en-US"/>
                    </w:rPr>
                    <w:t>і</w:t>
                  </w:r>
                  <w:proofErr w:type="spellStart"/>
                  <w:r w:rsidRPr="00577D7A">
                    <w:rPr>
                      <w:rFonts w:ascii="Times New Roman" w:eastAsia="Calibri" w:hAnsi="Times New Roman"/>
                      <w:b/>
                      <w:bCs/>
                      <w:sz w:val="20"/>
                      <w:szCs w:val="20"/>
                      <w:lang w:val="ru-RU" w:eastAsia="en-US"/>
                    </w:rPr>
                    <w:t>влі</w:t>
                  </w:r>
                  <w:proofErr w:type="spellEnd"/>
                </w:p>
              </w:tc>
              <w:tc>
                <w:tcPr>
                  <w:tcW w:w="1276" w:type="dxa"/>
                  <w:shd w:val="clear" w:color="auto" w:fill="auto"/>
                  <w:vAlign w:val="center"/>
                </w:tcPr>
                <w:p w14:paraId="66084E1B" w14:textId="77777777" w:rsidR="00AA3B43" w:rsidRPr="00577D7A" w:rsidRDefault="00AA3B43" w:rsidP="00EB56BF">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67A94397" w14:textId="77777777" w:rsidR="00AA3B43" w:rsidRPr="00577D7A" w:rsidRDefault="00AA3B43" w:rsidP="00EB56BF">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 xml:space="preserve">Номер та дата договору </w:t>
                  </w:r>
                </w:p>
              </w:tc>
              <w:tc>
                <w:tcPr>
                  <w:tcW w:w="1276" w:type="dxa"/>
                  <w:vAlign w:val="center"/>
                </w:tcPr>
                <w:p w14:paraId="6392D344" w14:textId="77777777" w:rsidR="00AA3B43" w:rsidRPr="00577D7A" w:rsidRDefault="00AA3B43" w:rsidP="00EB56BF">
                  <w:pPr>
                    <w:spacing w:after="0" w:line="240" w:lineRule="auto"/>
                    <w:jc w:val="center"/>
                    <w:rPr>
                      <w:rFonts w:ascii="Times New Roman" w:eastAsia="Calibri" w:hAnsi="Times New Roman"/>
                      <w:b/>
                      <w:bCs/>
                      <w:sz w:val="20"/>
                      <w:szCs w:val="20"/>
                      <w:lang w:val="ru-RU" w:eastAsia="en-US"/>
                    </w:rPr>
                  </w:pPr>
                  <w:r w:rsidRPr="00577D7A">
                    <w:rPr>
                      <w:rFonts w:ascii="Times New Roman" w:eastAsia="Calibri" w:hAnsi="Times New Roman"/>
                      <w:b/>
                      <w:bCs/>
                      <w:sz w:val="20"/>
                      <w:szCs w:val="20"/>
                      <w:lang w:val="ru-RU" w:eastAsia="en-US"/>
                    </w:rPr>
                    <w:t>Сума договору</w:t>
                  </w:r>
                </w:p>
              </w:tc>
              <w:tc>
                <w:tcPr>
                  <w:tcW w:w="1684" w:type="dxa"/>
                  <w:shd w:val="clear" w:color="auto" w:fill="auto"/>
                  <w:vAlign w:val="center"/>
                </w:tcPr>
                <w:p w14:paraId="12BFC8A0" w14:textId="2B9314AB" w:rsidR="00AA3B43" w:rsidRPr="00577D7A" w:rsidRDefault="00AA3B43" w:rsidP="00EB56BF">
                  <w:pPr>
                    <w:spacing w:after="0" w:line="240" w:lineRule="auto"/>
                    <w:jc w:val="center"/>
                    <w:rPr>
                      <w:rFonts w:ascii="Times New Roman" w:eastAsia="Calibri" w:hAnsi="Times New Roman"/>
                      <w:b/>
                      <w:bCs/>
                      <w:sz w:val="20"/>
                      <w:szCs w:val="20"/>
                      <w:lang w:eastAsia="en-US"/>
                    </w:rPr>
                  </w:pPr>
                  <w:r w:rsidRPr="00577D7A">
                    <w:rPr>
                      <w:rFonts w:ascii="Times New Roman" w:eastAsia="Calibri" w:hAnsi="Times New Roman"/>
                      <w:b/>
                      <w:bCs/>
                      <w:sz w:val="20"/>
                      <w:szCs w:val="20"/>
                      <w:lang w:eastAsia="en-US"/>
                    </w:rPr>
                    <w:t>Документ(и), що підтверджують виконання</w:t>
                  </w:r>
                  <w:r w:rsidR="00F66483">
                    <w:rPr>
                      <w:rFonts w:ascii="Times New Roman" w:eastAsia="Calibri" w:hAnsi="Times New Roman"/>
                      <w:b/>
                      <w:bCs/>
                      <w:sz w:val="20"/>
                      <w:szCs w:val="20"/>
                      <w:lang w:eastAsia="en-US"/>
                    </w:rPr>
                    <w:t>(</w:t>
                  </w:r>
                  <w:proofErr w:type="spellStart"/>
                  <w:r w:rsidR="00F66483">
                    <w:rPr>
                      <w:rFonts w:ascii="Times New Roman" w:eastAsia="Calibri" w:hAnsi="Times New Roman"/>
                      <w:b/>
                      <w:bCs/>
                      <w:sz w:val="20"/>
                      <w:szCs w:val="20"/>
                      <w:lang w:eastAsia="en-US"/>
                    </w:rPr>
                    <w:t>часкового</w:t>
                  </w:r>
                  <w:proofErr w:type="spellEnd"/>
                  <w:r w:rsidR="00F66483">
                    <w:rPr>
                      <w:rFonts w:ascii="Times New Roman" w:eastAsia="Calibri" w:hAnsi="Times New Roman"/>
                      <w:b/>
                      <w:bCs/>
                      <w:sz w:val="20"/>
                      <w:szCs w:val="20"/>
                      <w:lang w:eastAsia="en-US"/>
                    </w:rPr>
                    <w:t xml:space="preserve"> </w:t>
                  </w:r>
                  <w:proofErr w:type="spellStart"/>
                  <w:r w:rsidR="00F66483">
                    <w:rPr>
                      <w:rFonts w:ascii="Times New Roman" w:eastAsia="Calibri" w:hAnsi="Times New Roman"/>
                      <w:b/>
                      <w:bCs/>
                      <w:sz w:val="20"/>
                      <w:szCs w:val="20"/>
                      <w:lang w:eastAsia="en-US"/>
                    </w:rPr>
                    <w:t>виконнання</w:t>
                  </w:r>
                  <w:proofErr w:type="spellEnd"/>
                  <w:r w:rsidR="00F66483">
                    <w:rPr>
                      <w:rFonts w:ascii="Times New Roman" w:eastAsia="Calibri" w:hAnsi="Times New Roman"/>
                      <w:b/>
                      <w:bCs/>
                      <w:sz w:val="20"/>
                      <w:szCs w:val="20"/>
                      <w:lang w:eastAsia="en-US"/>
                    </w:rPr>
                    <w:t>)</w:t>
                  </w:r>
                  <w:r w:rsidRPr="00577D7A">
                    <w:rPr>
                      <w:rFonts w:ascii="Times New Roman" w:eastAsia="Calibri" w:hAnsi="Times New Roman"/>
                      <w:b/>
                      <w:bCs/>
                      <w:sz w:val="20"/>
                      <w:szCs w:val="20"/>
                      <w:lang w:eastAsia="en-US"/>
                    </w:rPr>
                    <w:t xml:space="preserve"> договору</w:t>
                  </w:r>
                </w:p>
              </w:tc>
            </w:tr>
            <w:tr w:rsidR="00AA3B43" w:rsidRPr="00577D7A" w14:paraId="547E2E93" w14:textId="77777777" w:rsidTr="00EB56BF">
              <w:tc>
                <w:tcPr>
                  <w:tcW w:w="323" w:type="dxa"/>
                  <w:shd w:val="clear" w:color="auto" w:fill="auto"/>
                </w:tcPr>
                <w:p w14:paraId="6ED6F855" w14:textId="77777777" w:rsidR="00AA3B43" w:rsidRPr="00577D7A" w:rsidRDefault="00AA3B43" w:rsidP="00EB56BF">
                  <w:pPr>
                    <w:spacing w:after="0" w:line="240" w:lineRule="auto"/>
                    <w:jc w:val="both"/>
                    <w:rPr>
                      <w:rFonts w:ascii="Times New Roman" w:eastAsia="Calibri" w:hAnsi="Times New Roman"/>
                      <w:sz w:val="20"/>
                      <w:szCs w:val="20"/>
                      <w:lang w:eastAsia="en-US"/>
                    </w:rPr>
                  </w:pPr>
                </w:p>
              </w:tc>
              <w:tc>
                <w:tcPr>
                  <w:tcW w:w="1280" w:type="dxa"/>
                </w:tcPr>
                <w:p w14:paraId="4801C9C4" w14:textId="77777777" w:rsidR="00AA3B43" w:rsidRPr="00577D7A" w:rsidRDefault="00AA3B43" w:rsidP="00EB56BF">
                  <w:pPr>
                    <w:spacing w:after="0" w:line="240" w:lineRule="auto"/>
                    <w:jc w:val="both"/>
                    <w:rPr>
                      <w:rFonts w:ascii="Times New Roman" w:eastAsia="Calibri" w:hAnsi="Times New Roman"/>
                      <w:sz w:val="20"/>
                      <w:szCs w:val="20"/>
                      <w:lang w:eastAsia="en-US"/>
                    </w:rPr>
                  </w:pPr>
                </w:p>
              </w:tc>
              <w:tc>
                <w:tcPr>
                  <w:tcW w:w="1276" w:type="dxa"/>
                  <w:shd w:val="clear" w:color="auto" w:fill="auto"/>
                </w:tcPr>
                <w:p w14:paraId="07A64BD5" w14:textId="77777777" w:rsidR="00AA3B43" w:rsidRPr="00577D7A" w:rsidRDefault="00AA3B43" w:rsidP="00EB56BF">
                  <w:pPr>
                    <w:spacing w:after="0" w:line="240" w:lineRule="auto"/>
                    <w:jc w:val="both"/>
                    <w:rPr>
                      <w:rFonts w:ascii="Times New Roman" w:eastAsia="Calibri" w:hAnsi="Times New Roman"/>
                      <w:sz w:val="20"/>
                      <w:szCs w:val="20"/>
                      <w:lang w:eastAsia="en-US"/>
                    </w:rPr>
                  </w:pPr>
                </w:p>
              </w:tc>
              <w:tc>
                <w:tcPr>
                  <w:tcW w:w="1134" w:type="dxa"/>
                  <w:shd w:val="clear" w:color="auto" w:fill="auto"/>
                </w:tcPr>
                <w:p w14:paraId="11B7E5E0" w14:textId="77777777" w:rsidR="00AA3B43" w:rsidRPr="00577D7A" w:rsidRDefault="00AA3B43" w:rsidP="00EB56BF">
                  <w:pPr>
                    <w:spacing w:after="0" w:line="240" w:lineRule="auto"/>
                    <w:jc w:val="both"/>
                    <w:rPr>
                      <w:rFonts w:ascii="Times New Roman" w:eastAsia="Calibri" w:hAnsi="Times New Roman"/>
                      <w:sz w:val="20"/>
                      <w:szCs w:val="20"/>
                      <w:lang w:eastAsia="en-US"/>
                    </w:rPr>
                  </w:pPr>
                </w:p>
              </w:tc>
              <w:tc>
                <w:tcPr>
                  <w:tcW w:w="1276" w:type="dxa"/>
                </w:tcPr>
                <w:p w14:paraId="56FA7E64" w14:textId="77777777" w:rsidR="00AA3B43" w:rsidRPr="00577D7A" w:rsidRDefault="00AA3B43" w:rsidP="00EB56BF">
                  <w:pPr>
                    <w:spacing w:after="0" w:line="240" w:lineRule="auto"/>
                    <w:jc w:val="both"/>
                    <w:rPr>
                      <w:rFonts w:ascii="Times New Roman" w:eastAsia="Calibri" w:hAnsi="Times New Roman"/>
                      <w:sz w:val="20"/>
                      <w:szCs w:val="20"/>
                      <w:lang w:eastAsia="en-US"/>
                    </w:rPr>
                  </w:pPr>
                </w:p>
              </w:tc>
              <w:tc>
                <w:tcPr>
                  <w:tcW w:w="1684" w:type="dxa"/>
                  <w:shd w:val="clear" w:color="auto" w:fill="auto"/>
                </w:tcPr>
                <w:p w14:paraId="62CFAF1F" w14:textId="77777777" w:rsidR="00AA3B43" w:rsidRPr="00577D7A" w:rsidRDefault="00AA3B43" w:rsidP="00EB56BF">
                  <w:pPr>
                    <w:spacing w:after="0" w:line="240" w:lineRule="auto"/>
                    <w:jc w:val="both"/>
                    <w:rPr>
                      <w:rFonts w:ascii="Times New Roman" w:eastAsia="Calibri" w:hAnsi="Times New Roman"/>
                      <w:sz w:val="20"/>
                      <w:szCs w:val="20"/>
                      <w:lang w:eastAsia="en-US"/>
                    </w:rPr>
                  </w:pPr>
                </w:p>
              </w:tc>
            </w:tr>
          </w:tbl>
          <w:p w14:paraId="07CD8FFA" w14:textId="77777777" w:rsidR="00AA3B43" w:rsidRPr="00577D7A" w:rsidRDefault="00AA3B43" w:rsidP="00EB56BF">
            <w:pPr>
              <w:spacing w:before="100" w:beforeAutospacing="1" w:after="100" w:afterAutospacing="1" w:line="240" w:lineRule="auto"/>
              <w:ind w:right="320" w:firstLine="471"/>
              <w:contextualSpacing/>
              <w:jc w:val="right"/>
              <w:rPr>
                <w:rFonts w:ascii="Times New Roman" w:hAnsi="Times New Roman"/>
                <w:color w:val="000000"/>
                <w:sz w:val="24"/>
                <w:szCs w:val="24"/>
                <w:lang w:val="ru-RU"/>
              </w:rPr>
            </w:pPr>
          </w:p>
          <w:p w14:paraId="741923BD" w14:textId="77777777" w:rsidR="00AA3B43" w:rsidRPr="00577D7A" w:rsidRDefault="00AA3B43" w:rsidP="00EB56BF">
            <w:pPr>
              <w:widowControl w:val="0"/>
              <w:autoSpaceDE w:val="0"/>
              <w:autoSpaceDN w:val="0"/>
              <w:adjustRightInd w:val="0"/>
              <w:spacing w:before="100" w:beforeAutospacing="1" w:after="100" w:afterAutospacing="1" w:line="240" w:lineRule="auto"/>
              <w:ind w:firstLine="475"/>
              <w:contextualSpacing/>
              <w:jc w:val="both"/>
              <w:rPr>
                <w:rFonts w:ascii="Times New Roman" w:hAnsi="Times New Roman"/>
                <w:b/>
                <w:bCs/>
                <w:color w:val="000000"/>
                <w:sz w:val="24"/>
                <w:szCs w:val="24"/>
              </w:rPr>
            </w:pPr>
            <w:r w:rsidRPr="00577D7A">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577D7A">
              <w:rPr>
                <w:rFonts w:ascii="Times New Roman" w:hAnsi="Times New Roman"/>
                <w:b/>
                <w:bCs/>
                <w:color w:val="000000"/>
                <w:sz w:val="24"/>
                <w:szCs w:val="24"/>
              </w:rPr>
              <w:t xml:space="preserve">Послуга дорожнього перевезення небезпечного вантажу біологічного матеріалу категорії B (код UN 3373) – зразки крові </w:t>
            </w:r>
          </w:p>
          <w:p w14:paraId="037CF32A" w14:textId="3967B234" w:rsidR="00AA3B43" w:rsidRPr="00577D7A" w:rsidRDefault="00AA3B43" w:rsidP="00EB56BF">
            <w:pPr>
              <w:widowControl w:val="0"/>
              <w:autoSpaceDE w:val="0"/>
              <w:autoSpaceDN w:val="0"/>
              <w:adjustRightInd w:val="0"/>
              <w:spacing w:before="100" w:beforeAutospacing="1" w:after="100" w:afterAutospacing="1" w:line="240" w:lineRule="auto"/>
              <w:ind w:firstLine="475"/>
              <w:contextualSpacing/>
              <w:jc w:val="both"/>
              <w:rPr>
                <w:rFonts w:ascii="Times New Roman" w:hAnsi="Times New Roman"/>
                <w:color w:val="000000"/>
                <w:sz w:val="24"/>
                <w:szCs w:val="24"/>
              </w:rPr>
            </w:pPr>
            <w:r w:rsidRPr="00577D7A">
              <w:rPr>
                <w:rFonts w:ascii="Times New Roman" w:hAnsi="Times New Roman"/>
                <w:color w:val="000000"/>
                <w:sz w:val="24"/>
                <w:szCs w:val="24"/>
              </w:rPr>
              <w:t xml:space="preserve">3.1.2. не менше 1 копії договору, зазначеного у довідці виконаний у повному обсязі </w:t>
            </w:r>
            <w:r w:rsidR="001B230D">
              <w:rPr>
                <w:rFonts w:ascii="Times New Roman" w:hAnsi="Times New Roman"/>
                <w:color w:val="000000"/>
                <w:sz w:val="24"/>
                <w:szCs w:val="24"/>
              </w:rPr>
              <w:t>або частково виконаний</w:t>
            </w:r>
            <w:r w:rsidR="006B52A2">
              <w:rPr>
                <w:rFonts w:ascii="Times New Roman" w:hAnsi="Times New Roman"/>
                <w:color w:val="000000"/>
                <w:sz w:val="24"/>
                <w:szCs w:val="24"/>
              </w:rPr>
              <w:t xml:space="preserve"> договір</w:t>
            </w:r>
            <w:r w:rsidR="001B230D">
              <w:rPr>
                <w:rFonts w:ascii="Times New Roman" w:hAnsi="Times New Roman"/>
                <w:color w:val="000000"/>
                <w:sz w:val="24"/>
                <w:szCs w:val="24"/>
              </w:rPr>
              <w:t xml:space="preserve">, дія якого ще не закінчилась </w:t>
            </w:r>
            <w:r w:rsidRPr="00577D7A">
              <w:rPr>
                <w:rFonts w:ascii="Times New Roman" w:hAnsi="Times New Roman"/>
                <w:color w:val="000000"/>
                <w:sz w:val="24"/>
                <w:szCs w:val="24"/>
              </w:rPr>
              <w:t>(з усіма укладеними додатковими угодами, додатками та специфікаціями до договору), </w:t>
            </w:r>
          </w:p>
          <w:p w14:paraId="6B893C24" w14:textId="133F0C2F" w:rsidR="00AA3B43" w:rsidRPr="00577D7A" w:rsidRDefault="00AA3B43" w:rsidP="00EB56BF">
            <w:pPr>
              <w:spacing w:after="0" w:line="240" w:lineRule="auto"/>
              <w:ind w:left="37" w:right="93" w:firstLine="425"/>
              <w:jc w:val="both"/>
              <w:rPr>
                <w:rFonts w:ascii="Times New Roman" w:hAnsi="Times New Roman"/>
                <w:sz w:val="24"/>
                <w:szCs w:val="20"/>
                <w:lang w:bidi="en-US"/>
              </w:rPr>
            </w:pPr>
            <w:r w:rsidRPr="00577D7A">
              <w:rPr>
                <w:rFonts w:ascii="Times New Roman" w:hAnsi="Times New Roman"/>
                <w:color w:val="000000"/>
                <w:sz w:val="24"/>
                <w:szCs w:val="24"/>
              </w:rPr>
              <w:t xml:space="preserve">3.1.3. копії/ю документів/у на підтвердження повного виконання </w:t>
            </w:r>
            <w:r w:rsidR="001B230D">
              <w:rPr>
                <w:rFonts w:ascii="Times New Roman" w:hAnsi="Times New Roman"/>
                <w:color w:val="000000"/>
                <w:sz w:val="24"/>
                <w:szCs w:val="24"/>
              </w:rPr>
              <w:t xml:space="preserve">(частково виконаного) </w:t>
            </w:r>
            <w:r w:rsidRPr="00577D7A">
              <w:rPr>
                <w:rFonts w:ascii="Times New Roman" w:hAnsi="Times New Roman"/>
                <w:color w:val="000000"/>
                <w:sz w:val="24"/>
                <w:szCs w:val="24"/>
              </w:rPr>
              <w:t>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4DEC0319"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0FB74922"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36E58068"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37BE2BC3"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7410D593"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21492C1D"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74D382CD"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54C2DB6C"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1137673C"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254A5D2D" w14:textId="77777777" w:rsidR="00AA3B43" w:rsidRPr="00577D7A" w:rsidRDefault="00AA3B43" w:rsidP="00F1100B">
      <w:pPr>
        <w:tabs>
          <w:tab w:val="left" w:pos="993"/>
        </w:tabs>
        <w:spacing w:after="0" w:line="240" w:lineRule="auto"/>
        <w:ind w:left="5954"/>
        <w:jc w:val="right"/>
        <w:rPr>
          <w:rFonts w:ascii="Times New Roman" w:hAnsi="Times New Roman"/>
          <w:sz w:val="24"/>
          <w:szCs w:val="24"/>
        </w:rPr>
      </w:pPr>
    </w:p>
    <w:p w14:paraId="67E59105" w14:textId="52689560" w:rsidR="00F1100B" w:rsidRPr="00577D7A" w:rsidRDefault="002B4FB9" w:rsidP="00F1100B">
      <w:pPr>
        <w:tabs>
          <w:tab w:val="left" w:pos="993"/>
        </w:tabs>
        <w:spacing w:after="0" w:line="240" w:lineRule="auto"/>
        <w:ind w:left="5954"/>
        <w:jc w:val="right"/>
      </w:pPr>
      <w:bookmarkStart w:id="21" w:name="_Hlk144221182"/>
      <w:r w:rsidRPr="00577D7A">
        <w:rPr>
          <w:rFonts w:ascii="Times New Roman" w:hAnsi="Times New Roman"/>
          <w:sz w:val="24"/>
          <w:szCs w:val="24"/>
        </w:rPr>
        <w:t xml:space="preserve">Додаток № </w:t>
      </w:r>
      <w:r w:rsidR="007306ED" w:rsidRPr="00577D7A">
        <w:rPr>
          <w:rFonts w:ascii="Times New Roman" w:hAnsi="Times New Roman"/>
          <w:sz w:val="24"/>
          <w:szCs w:val="24"/>
        </w:rPr>
        <w:t>2</w:t>
      </w:r>
      <w:r w:rsidR="00F1100B" w:rsidRPr="00577D7A">
        <w:t xml:space="preserve"> </w:t>
      </w:r>
      <w:r w:rsidR="00F1100B" w:rsidRPr="00577D7A">
        <w:rPr>
          <w:rFonts w:ascii="Times New Roman" w:hAnsi="Times New Roman"/>
        </w:rPr>
        <w:t>до Оголошення</w:t>
      </w:r>
      <w:r w:rsidR="00F1100B" w:rsidRPr="00577D7A">
        <w:t xml:space="preserve"> </w:t>
      </w:r>
    </w:p>
    <w:p w14:paraId="07920E55" w14:textId="1D0BC732" w:rsidR="002B4FB9" w:rsidRPr="00577D7A" w:rsidRDefault="00F1100B" w:rsidP="00F1100B">
      <w:pPr>
        <w:tabs>
          <w:tab w:val="left" w:pos="993"/>
        </w:tabs>
        <w:spacing w:after="0" w:line="240" w:lineRule="auto"/>
        <w:ind w:left="5954"/>
        <w:jc w:val="right"/>
        <w:rPr>
          <w:rFonts w:ascii="Times New Roman" w:hAnsi="Times New Roman"/>
          <w:sz w:val="24"/>
          <w:szCs w:val="24"/>
        </w:rPr>
      </w:pPr>
      <w:bookmarkStart w:id="22" w:name="_Hlk125465952"/>
      <w:bookmarkEnd w:id="21"/>
      <w:r w:rsidRPr="00577D7A">
        <w:rPr>
          <w:rFonts w:ascii="Times New Roman" w:hAnsi="Times New Roman"/>
          <w:sz w:val="24"/>
          <w:szCs w:val="24"/>
        </w:rPr>
        <w:t>про проведення запиту цінових пропозицій</w:t>
      </w:r>
    </w:p>
    <w:p w14:paraId="1CE27E6C" w14:textId="78C2E3EB" w:rsidR="00427F1D" w:rsidRPr="00577D7A" w:rsidRDefault="00427F1D" w:rsidP="00427F1D">
      <w:pPr>
        <w:spacing w:after="0" w:line="240" w:lineRule="auto"/>
        <w:jc w:val="center"/>
        <w:rPr>
          <w:rFonts w:ascii="Times New Roman" w:hAnsi="Times New Roman"/>
          <w:b/>
          <w:sz w:val="24"/>
          <w:szCs w:val="24"/>
          <w:lang w:eastAsia="ru-RU"/>
        </w:rPr>
      </w:pPr>
      <w:bookmarkStart w:id="23" w:name="_Hlk12010026"/>
      <w:bookmarkStart w:id="24" w:name="_Hlk10454009"/>
      <w:bookmarkEnd w:id="20"/>
      <w:bookmarkEnd w:id="22"/>
      <w:r w:rsidRPr="00577D7A">
        <w:rPr>
          <w:rFonts w:ascii="Times New Roman" w:hAnsi="Times New Roman"/>
          <w:b/>
          <w:sz w:val="24"/>
          <w:szCs w:val="24"/>
          <w:lang w:eastAsia="ru-RU"/>
        </w:rPr>
        <w:t>ТЕХНІЧНА СПЕЦИФІКАЦІЯ</w:t>
      </w:r>
    </w:p>
    <w:p w14:paraId="3818B274" w14:textId="7950B598" w:rsidR="00427F1D" w:rsidRPr="00577D7A"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577D7A">
        <w:rPr>
          <w:rFonts w:ascii="Times New Roman" w:eastAsia="Calibri" w:hAnsi="Times New Roman"/>
          <w:color w:val="000000"/>
          <w:sz w:val="24"/>
          <w:szCs w:val="24"/>
          <w:shd w:val="clear" w:color="auto" w:fill="FFFFFF"/>
          <w:lang w:eastAsia="ru-RU"/>
        </w:rPr>
        <w:t>інформація про необхідні технічні, якісні та кількісні характеристики предмета закупівлі та опис предмета закупівлі</w:t>
      </w:r>
    </w:p>
    <w:p w14:paraId="65673695" w14:textId="77777777" w:rsidR="006D0170" w:rsidRPr="00577D7A" w:rsidRDefault="006D0170" w:rsidP="00427F1D">
      <w:pPr>
        <w:spacing w:after="0" w:line="240" w:lineRule="auto"/>
        <w:jc w:val="center"/>
        <w:rPr>
          <w:rFonts w:ascii="Times New Roman" w:eastAsia="Calibri" w:hAnsi="Times New Roman"/>
          <w:color w:val="000000"/>
          <w:sz w:val="24"/>
          <w:szCs w:val="24"/>
          <w:shd w:val="clear" w:color="auto" w:fill="FFFFFF"/>
          <w:lang w:eastAsia="ru-RU"/>
        </w:rPr>
      </w:pPr>
    </w:p>
    <w:p w14:paraId="2682CEFB" w14:textId="4D96EAFF" w:rsidR="00427F1D" w:rsidRPr="00577D7A" w:rsidRDefault="006D0170" w:rsidP="00427F1D">
      <w:pPr>
        <w:spacing w:after="0" w:line="240" w:lineRule="auto"/>
        <w:ind w:firstLine="320"/>
        <w:jc w:val="center"/>
        <w:rPr>
          <w:rFonts w:ascii="Times New Roman" w:hAnsi="Times New Roman"/>
          <w:sz w:val="24"/>
          <w:szCs w:val="24"/>
          <w:lang w:eastAsia="ru-RU"/>
        </w:rPr>
      </w:pPr>
      <w:r w:rsidRPr="00577D7A">
        <w:rPr>
          <w:rFonts w:ascii="Times New Roman" w:hAnsi="Times New Roman"/>
          <w:b/>
          <w:bCs/>
          <w:iCs/>
          <w:sz w:val="24"/>
          <w:szCs w:val="24"/>
        </w:rPr>
        <w:t xml:space="preserve">код </w:t>
      </w:r>
      <w:bookmarkStart w:id="25" w:name="_Hlk143619289"/>
      <w:r w:rsidRPr="00577D7A">
        <w:rPr>
          <w:rFonts w:ascii="Times New Roman" w:hAnsi="Times New Roman"/>
          <w:b/>
          <w:bCs/>
          <w:sz w:val="24"/>
          <w:szCs w:val="24"/>
          <w:lang w:eastAsia="ru-RU"/>
        </w:rPr>
        <w:t xml:space="preserve">ДК 021:2015 - </w:t>
      </w:r>
      <w:r w:rsidRPr="00577D7A">
        <w:rPr>
          <w:rFonts w:ascii="Times New Roman" w:hAnsi="Times New Roman"/>
          <w:b/>
          <w:bCs/>
          <w:color w:val="000000"/>
          <w:sz w:val="24"/>
          <w:szCs w:val="24"/>
          <w:lang w:eastAsia="ru-RU"/>
        </w:rPr>
        <w:t xml:space="preserve">60180000-3 </w:t>
      </w:r>
      <w:hyperlink r:id="rId18" w:history="1">
        <w:r w:rsidRPr="00577D7A">
          <w:rPr>
            <w:rFonts w:ascii="Times New Roman" w:hAnsi="Times New Roman"/>
            <w:b/>
            <w:bCs/>
            <w:color w:val="000000"/>
            <w:spacing w:val="5"/>
            <w:sz w:val="24"/>
            <w:szCs w:val="24"/>
            <w:lang w:eastAsia="ru-RU"/>
          </w:rPr>
          <w:t>Прокат вантажних транспортних засобів із водієм для перевезення товарів</w:t>
        </w:r>
      </w:hyperlink>
      <w:r w:rsidRPr="00577D7A">
        <w:rPr>
          <w:rFonts w:ascii="Times New Roman" w:hAnsi="Times New Roman"/>
          <w:b/>
          <w:bCs/>
          <w:sz w:val="24"/>
          <w:szCs w:val="24"/>
          <w:lang w:eastAsia="ru-RU"/>
        </w:rPr>
        <w:t xml:space="preserve"> </w:t>
      </w:r>
      <w:r w:rsidRPr="00577D7A">
        <w:rPr>
          <w:rFonts w:ascii="Times New Roman" w:hAnsi="Times New Roman"/>
          <w:b/>
          <w:bCs/>
          <w:color w:val="000000"/>
          <w:sz w:val="24"/>
          <w:szCs w:val="24"/>
          <w:lang w:eastAsia="ru-RU"/>
        </w:rPr>
        <w:t xml:space="preserve">(Послуга дорожнього перевезення небезпечного вантажу біологічного матеріалу категорії </w:t>
      </w:r>
      <w:r w:rsidRPr="00577D7A">
        <w:rPr>
          <w:rFonts w:ascii="Times New Roman" w:hAnsi="Times New Roman"/>
          <w:b/>
          <w:bCs/>
          <w:color w:val="000000"/>
          <w:sz w:val="24"/>
          <w:szCs w:val="24"/>
          <w:lang w:val="ru-RU" w:eastAsia="ru-RU"/>
        </w:rPr>
        <w:t>B</w:t>
      </w:r>
      <w:r w:rsidRPr="00577D7A">
        <w:rPr>
          <w:rFonts w:ascii="Times New Roman" w:hAnsi="Times New Roman"/>
          <w:b/>
          <w:bCs/>
          <w:color w:val="000000"/>
          <w:sz w:val="24"/>
          <w:szCs w:val="24"/>
          <w:lang w:eastAsia="ru-RU"/>
        </w:rPr>
        <w:t xml:space="preserve"> (код </w:t>
      </w:r>
      <w:r w:rsidRPr="00577D7A">
        <w:rPr>
          <w:rFonts w:ascii="Times New Roman" w:hAnsi="Times New Roman"/>
          <w:b/>
          <w:bCs/>
          <w:color w:val="000000"/>
          <w:sz w:val="24"/>
          <w:szCs w:val="24"/>
          <w:shd w:val="clear" w:color="auto" w:fill="FFFFFF"/>
          <w:lang w:val="ru-RU" w:eastAsia="ru-RU"/>
        </w:rPr>
        <w:t>UN</w:t>
      </w:r>
      <w:r w:rsidRPr="00577D7A">
        <w:rPr>
          <w:rFonts w:ascii="Times New Roman" w:hAnsi="Times New Roman"/>
          <w:b/>
          <w:bCs/>
          <w:color w:val="000000"/>
          <w:sz w:val="24"/>
          <w:szCs w:val="24"/>
          <w:shd w:val="clear" w:color="auto" w:fill="FFFFFF"/>
          <w:lang w:eastAsia="ru-RU"/>
        </w:rPr>
        <w:t xml:space="preserve"> 3373) – зразки крові)</w:t>
      </w:r>
      <w:bookmarkEnd w:id="25"/>
    </w:p>
    <w:p w14:paraId="781F68D1" w14:textId="77777777" w:rsidR="008D33A9" w:rsidRPr="00577D7A" w:rsidRDefault="008D33A9" w:rsidP="008D52C4">
      <w:pPr>
        <w:spacing w:after="0" w:line="240" w:lineRule="auto"/>
        <w:jc w:val="both"/>
        <w:rPr>
          <w:rFonts w:ascii="Times New Roman" w:hAnsi="Times New Roman"/>
          <w:b/>
          <w:color w:val="000000"/>
          <w:sz w:val="24"/>
          <w:szCs w:val="24"/>
          <w:lang w:eastAsia="ru-RU"/>
        </w:rPr>
      </w:pPr>
      <w:bookmarkStart w:id="26" w:name="_Hlk57432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6344"/>
      </w:tblGrid>
      <w:tr w:rsidR="00D31C96" w:rsidRPr="00D31C96" w14:paraId="2D9DFD66" w14:textId="77777777" w:rsidTr="00214B04">
        <w:tc>
          <w:tcPr>
            <w:tcW w:w="675" w:type="dxa"/>
            <w:shd w:val="clear" w:color="auto" w:fill="auto"/>
          </w:tcPr>
          <w:bookmarkEnd w:id="26"/>
          <w:p w14:paraId="4E8106DC"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 xml:space="preserve">1. </w:t>
            </w:r>
          </w:p>
        </w:tc>
        <w:tc>
          <w:tcPr>
            <w:tcW w:w="2552" w:type="dxa"/>
            <w:shd w:val="clear" w:color="auto" w:fill="auto"/>
          </w:tcPr>
          <w:p w14:paraId="46F10FA5"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Назва послуги</w:t>
            </w:r>
          </w:p>
          <w:p w14:paraId="28F21219"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p>
        </w:tc>
        <w:tc>
          <w:tcPr>
            <w:tcW w:w="6344" w:type="dxa"/>
            <w:shd w:val="clear" w:color="auto" w:fill="auto"/>
          </w:tcPr>
          <w:p w14:paraId="69AD04CC"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color w:val="000000"/>
                <w:sz w:val="24"/>
                <w:szCs w:val="24"/>
                <w:lang w:eastAsia="ru-RU"/>
              </w:rPr>
              <w:t xml:space="preserve">Послуга дорожнього перевезення небезпечного вантажу біологічного матеріалу категорії B (код </w:t>
            </w:r>
            <w:r w:rsidRPr="00D31C96">
              <w:rPr>
                <w:rFonts w:ascii="Times New Roman" w:hAnsi="Times New Roman"/>
                <w:color w:val="000000"/>
                <w:sz w:val="24"/>
                <w:szCs w:val="24"/>
                <w:shd w:val="clear" w:color="auto" w:fill="FFFFFF"/>
                <w:lang w:eastAsia="ru-RU"/>
              </w:rPr>
              <w:t>UN 3373) – зразки крові (далі – Послуга).</w:t>
            </w:r>
          </w:p>
        </w:tc>
      </w:tr>
      <w:tr w:rsidR="00D31C96" w:rsidRPr="00D31C96" w14:paraId="564D53AD" w14:textId="77777777" w:rsidTr="00214B04">
        <w:tc>
          <w:tcPr>
            <w:tcW w:w="675" w:type="dxa"/>
            <w:shd w:val="clear" w:color="auto" w:fill="auto"/>
          </w:tcPr>
          <w:p w14:paraId="210EEC20"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2.</w:t>
            </w:r>
          </w:p>
        </w:tc>
        <w:tc>
          <w:tcPr>
            <w:tcW w:w="2552" w:type="dxa"/>
            <w:shd w:val="clear" w:color="auto" w:fill="auto"/>
          </w:tcPr>
          <w:p w14:paraId="548558B2"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 xml:space="preserve">Обсяг послуги </w:t>
            </w:r>
          </w:p>
        </w:tc>
        <w:tc>
          <w:tcPr>
            <w:tcW w:w="6344" w:type="dxa"/>
            <w:shd w:val="clear" w:color="auto" w:fill="auto"/>
          </w:tcPr>
          <w:p w14:paraId="1AA89309" w14:textId="58A177C0" w:rsidR="00D31C96" w:rsidRPr="00D31C96" w:rsidRDefault="00D31C96" w:rsidP="00D31C96">
            <w:pPr>
              <w:widowControl w:val="0"/>
              <w:tabs>
                <w:tab w:val="left" w:pos="317"/>
                <w:tab w:val="left" w:pos="884"/>
              </w:tabs>
              <w:spacing w:after="0" w:line="240" w:lineRule="auto"/>
              <w:ind w:firstLine="313"/>
              <w:jc w:val="both"/>
              <w:rPr>
                <w:rFonts w:ascii="Times New Roman" w:eastAsia="Arial" w:hAnsi="Times New Roman"/>
                <w:color w:val="000000"/>
                <w:sz w:val="24"/>
                <w:szCs w:val="24"/>
                <w:lang w:eastAsia="ru-RU"/>
              </w:rPr>
            </w:pPr>
            <w:r w:rsidRPr="00D31C96">
              <w:rPr>
                <w:rFonts w:ascii="Times New Roman" w:eastAsia="Arial" w:hAnsi="Times New Roman"/>
                <w:color w:val="000000"/>
                <w:sz w:val="24"/>
                <w:szCs w:val="24"/>
                <w:lang w:eastAsia="ru-RU"/>
              </w:rPr>
              <w:t xml:space="preserve">Послуга </w:t>
            </w:r>
            <w:r w:rsidRPr="00D31C96">
              <w:rPr>
                <w:rFonts w:ascii="Times New Roman" w:eastAsia="Arial" w:hAnsi="Times New Roman"/>
                <w:color w:val="000000"/>
                <w:sz w:val="24"/>
                <w:szCs w:val="24"/>
                <w:shd w:val="clear" w:color="auto" w:fill="FFFFFF"/>
                <w:lang w:eastAsia="ru-RU"/>
              </w:rPr>
              <w:t xml:space="preserve">включає в себе: доставку небезпечного вантажу </w:t>
            </w:r>
            <w:r w:rsidRPr="00D31C96">
              <w:rPr>
                <w:rFonts w:ascii="Times New Roman" w:eastAsia="Arial" w:hAnsi="Times New Roman"/>
                <w:color w:val="000000"/>
                <w:sz w:val="24"/>
                <w:szCs w:val="24"/>
                <w:lang w:eastAsia="ru-RU"/>
              </w:rPr>
              <w:t xml:space="preserve">з приміщення </w:t>
            </w:r>
            <w:proofErr w:type="spellStart"/>
            <w:r w:rsidRPr="00D31C96">
              <w:rPr>
                <w:rFonts w:ascii="Times New Roman" w:eastAsia="Arial" w:hAnsi="Times New Roman"/>
                <w:color w:val="000000"/>
                <w:sz w:val="24"/>
                <w:szCs w:val="24"/>
                <w:lang w:eastAsia="ru-RU"/>
              </w:rPr>
              <w:t>Референс</w:t>
            </w:r>
            <w:proofErr w:type="spellEnd"/>
            <w:r w:rsidRPr="00D31C96">
              <w:rPr>
                <w:rFonts w:ascii="Times New Roman" w:eastAsia="Arial" w:hAnsi="Times New Roman"/>
                <w:color w:val="000000"/>
                <w:sz w:val="24"/>
                <w:szCs w:val="24"/>
                <w:lang w:eastAsia="ru-RU"/>
              </w:rPr>
              <w:t xml:space="preserve">-лабораторії з діагностики ВІЛ/СНІДу, </w:t>
            </w:r>
            <w:r w:rsidRPr="00AB241F">
              <w:rPr>
                <w:rFonts w:ascii="Times New Roman" w:eastAsia="Arial" w:hAnsi="Times New Roman"/>
                <w:color w:val="000000"/>
                <w:sz w:val="24"/>
                <w:szCs w:val="24"/>
                <w:lang w:eastAsia="ru-RU"/>
              </w:rPr>
              <w:t>вірусних</w:t>
            </w:r>
            <w:r w:rsidRPr="00D31C96">
              <w:rPr>
                <w:rFonts w:ascii="Times New Roman" w:eastAsia="Arial" w:hAnsi="Times New Roman"/>
                <w:color w:val="000000"/>
                <w:sz w:val="24"/>
                <w:szCs w:val="24"/>
                <w:lang w:eastAsia="ru-RU"/>
              </w:rPr>
              <w:t xml:space="preserve"> та особливо небезпечних патогенів ДУ «Центр громадського здоров’я МОЗ України» (далі – </w:t>
            </w:r>
            <w:proofErr w:type="spellStart"/>
            <w:r w:rsidRPr="00D31C96">
              <w:rPr>
                <w:rFonts w:ascii="Times New Roman" w:eastAsia="Arial" w:hAnsi="Times New Roman"/>
                <w:color w:val="000000"/>
                <w:sz w:val="24"/>
                <w:szCs w:val="24"/>
                <w:lang w:eastAsia="ru-RU"/>
              </w:rPr>
              <w:t>Референс</w:t>
            </w:r>
            <w:proofErr w:type="spellEnd"/>
            <w:r w:rsidRPr="00D31C96">
              <w:rPr>
                <w:rFonts w:ascii="Times New Roman" w:eastAsia="Arial" w:hAnsi="Times New Roman"/>
                <w:color w:val="000000"/>
                <w:sz w:val="24"/>
                <w:szCs w:val="24"/>
                <w:lang w:eastAsia="ru-RU"/>
              </w:rPr>
              <w:t xml:space="preserve">-лабораторія), що знаходиться за </w:t>
            </w:r>
            <w:proofErr w:type="spellStart"/>
            <w:r w:rsidRPr="00D31C96">
              <w:rPr>
                <w:rFonts w:ascii="Times New Roman" w:eastAsia="Arial" w:hAnsi="Times New Roman"/>
                <w:color w:val="000000"/>
                <w:sz w:val="24"/>
                <w:szCs w:val="24"/>
                <w:lang w:eastAsia="ru-RU"/>
              </w:rPr>
              <w:t>адресою</w:t>
            </w:r>
            <w:proofErr w:type="spellEnd"/>
            <w:r w:rsidRPr="00D31C96">
              <w:rPr>
                <w:rFonts w:ascii="Times New Roman" w:eastAsia="Arial" w:hAnsi="Times New Roman"/>
                <w:color w:val="000000"/>
                <w:sz w:val="24"/>
                <w:szCs w:val="24"/>
                <w:lang w:eastAsia="ru-RU"/>
              </w:rPr>
              <w:t>: 04071, м. Київ, вул. Ярославська, буд. 41 до 62</w:t>
            </w:r>
            <w:r w:rsidRPr="00D31C96">
              <w:rPr>
                <w:rFonts w:ascii="Times New Roman" w:eastAsia="Arial" w:hAnsi="Times New Roman"/>
                <w:sz w:val="24"/>
                <w:szCs w:val="24"/>
                <w:lang w:eastAsia="ru-RU"/>
              </w:rPr>
              <w:t xml:space="preserve">* </w:t>
            </w:r>
            <w:r w:rsidRPr="00D31C96">
              <w:rPr>
                <w:rFonts w:ascii="Times New Roman" w:eastAsia="Arial" w:hAnsi="Times New Roman"/>
                <w:color w:val="000000"/>
                <w:sz w:val="24"/>
                <w:szCs w:val="24"/>
                <w:shd w:val="clear" w:color="auto" w:fill="FFFFFF"/>
                <w:lang w:eastAsia="ru-RU"/>
              </w:rPr>
              <w:t xml:space="preserve">установ, </w:t>
            </w:r>
            <w:r w:rsidRPr="00D31C96">
              <w:rPr>
                <w:rFonts w:ascii="Times New Roman" w:eastAsia="Arial" w:hAnsi="Times New Roman"/>
                <w:color w:val="000000"/>
                <w:sz w:val="24"/>
                <w:szCs w:val="24"/>
                <w:lang w:eastAsia="ru-RU"/>
              </w:rPr>
              <w:t xml:space="preserve">а також одна доставка небезпечного вантажу з Луцької міської медичної частини філії ЦОЗ ДКВС України у Волинській та Рівненській областях, що знаходиться за </w:t>
            </w:r>
            <w:proofErr w:type="spellStart"/>
            <w:r w:rsidRPr="00D31C96">
              <w:rPr>
                <w:rFonts w:ascii="Times New Roman" w:eastAsia="Arial" w:hAnsi="Times New Roman"/>
                <w:color w:val="000000"/>
                <w:sz w:val="24"/>
                <w:szCs w:val="24"/>
                <w:lang w:eastAsia="ru-RU"/>
              </w:rPr>
              <w:t>адресою</w:t>
            </w:r>
            <w:proofErr w:type="spellEnd"/>
            <w:r w:rsidRPr="00D31C96">
              <w:rPr>
                <w:rFonts w:ascii="Times New Roman" w:eastAsia="Arial" w:hAnsi="Times New Roman"/>
                <w:color w:val="000000"/>
                <w:sz w:val="24"/>
                <w:szCs w:val="24"/>
                <w:lang w:eastAsia="ru-RU"/>
              </w:rPr>
              <w:t xml:space="preserve">: вул. Нестора Бурчака,3, м. Луцьк, Волинська область, до </w:t>
            </w:r>
            <w:proofErr w:type="spellStart"/>
            <w:r w:rsidRPr="00D31C96">
              <w:rPr>
                <w:rFonts w:ascii="Times New Roman" w:eastAsia="Arial" w:hAnsi="Times New Roman"/>
                <w:color w:val="000000"/>
                <w:sz w:val="24"/>
                <w:szCs w:val="24"/>
                <w:lang w:eastAsia="ru-RU"/>
              </w:rPr>
              <w:t>Референс</w:t>
            </w:r>
            <w:proofErr w:type="spellEnd"/>
            <w:r w:rsidRPr="00D31C96">
              <w:rPr>
                <w:rFonts w:ascii="Times New Roman" w:eastAsia="Arial" w:hAnsi="Times New Roman"/>
                <w:color w:val="000000"/>
                <w:sz w:val="24"/>
                <w:szCs w:val="24"/>
                <w:lang w:eastAsia="ru-RU"/>
              </w:rPr>
              <w:t>-лабораторії.</w:t>
            </w:r>
          </w:p>
          <w:p w14:paraId="501D8919" w14:textId="0A41532C" w:rsidR="00D31C96" w:rsidRPr="00D31C96" w:rsidRDefault="00D31C96" w:rsidP="00D31C96">
            <w:pPr>
              <w:widowControl w:val="0"/>
              <w:tabs>
                <w:tab w:val="left" w:pos="317"/>
                <w:tab w:val="left" w:pos="884"/>
              </w:tabs>
              <w:spacing w:after="0" w:line="240" w:lineRule="auto"/>
              <w:ind w:firstLine="320"/>
              <w:jc w:val="both"/>
              <w:rPr>
                <w:rFonts w:ascii="Times New Roman" w:eastAsia="Arial" w:hAnsi="Times New Roman"/>
                <w:color w:val="000000"/>
                <w:sz w:val="24"/>
                <w:szCs w:val="24"/>
                <w:shd w:val="clear" w:color="auto" w:fill="FFFFFF"/>
                <w:lang w:eastAsia="ru-RU"/>
              </w:rPr>
            </w:pPr>
            <w:r w:rsidRPr="00D31C96">
              <w:rPr>
                <w:rFonts w:ascii="Times New Roman" w:eastAsia="Arial" w:hAnsi="Times New Roman"/>
                <w:color w:val="000000"/>
                <w:sz w:val="24"/>
                <w:szCs w:val="24"/>
                <w:shd w:val="clear" w:color="auto" w:fill="FFFFFF"/>
                <w:lang w:eastAsia="ru-RU"/>
              </w:rPr>
              <w:t xml:space="preserve">Перелік отримувачів, до/з яких має бути доставлено вантаж,  визначено у </w:t>
            </w:r>
            <w:r w:rsidRPr="00D31C96">
              <w:rPr>
                <w:rFonts w:ascii="Times New Roman" w:eastAsia="Arial" w:hAnsi="Times New Roman"/>
                <w:color w:val="000000"/>
                <w:sz w:val="24"/>
                <w:szCs w:val="24"/>
                <w:lang w:eastAsia="ru-RU"/>
              </w:rPr>
              <w:t>Додатку №</w:t>
            </w:r>
            <w:r w:rsidR="004A27DC">
              <w:rPr>
                <w:rFonts w:ascii="Times New Roman" w:eastAsia="Arial" w:hAnsi="Times New Roman"/>
                <w:color w:val="000000"/>
                <w:sz w:val="24"/>
                <w:szCs w:val="24"/>
                <w:lang w:eastAsia="ru-RU"/>
              </w:rPr>
              <w:t>2</w:t>
            </w:r>
            <w:r w:rsidRPr="00D31C96">
              <w:rPr>
                <w:rFonts w:ascii="Times New Roman" w:eastAsia="Arial" w:hAnsi="Times New Roman"/>
                <w:color w:val="000000"/>
                <w:sz w:val="24"/>
                <w:szCs w:val="24"/>
                <w:lang w:eastAsia="ru-RU"/>
              </w:rPr>
              <w:t>.1 до</w:t>
            </w:r>
            <w:r w:rsidR="008E0BF7">
              <w:rPr>
                <w:rFonts w:ascii="Times New Roman" w:eastAsia="Arial" w:hAnsi="Times New Roman"/>
                <w:color w:val="000000"/>
                <w:sz w:val="24"/>
                <w:szCs w:val="24"/>
                <w:lang w:eastAsia="ru-RU"/>
              </w:rPr>
              <w:t xml:space="preserve"> цього</w:t>
            </w:r>
            <w:r w:rsidRPr="00D31C96">
              <w:rPr>
                <w:rFonts w:ascii="Times New Roman" w:eastAsia="Arial" w:hAnsi="Times New Roman"/>
                <w:color w:val="000000"/>
                <w:sz w:val="24"/>
                <w:szCs w:val="24"/>
                <w:lang w:eastAsia="ru-RU"/>
              </w:rPr>
              <w:t xml:space="preserve"> </w:t>
            </w:r>
            <w:r w:rsidR="008E0BF7">
              <w:rPr>
                <w:rFonts w:ascii="Times New Roman" w:eastAsia="Arial" w:hAnsi="Times New Roman"/>
                <w:color w:val="000000"/>
                <w:sz w:val="24"/>
                <w:szCs w:val="24"/>
                <w:lang w:eastAsia="ru-RU"/>
              </w:rPr>
              <w:t>Оголошення</w:t>
            </w:r>
            <w:r w:rsidRPr="00D31C96">
              <w:rPr>
                <w:rFonts w:ascii="Times New Roman" w:eastAsia="Arial" w:hAnsi="Times New Roman"/>
                <w:color w:val="000000"/>
                <w:sz w:val="24"/>
                <w:szCs w:val="24"/>
                <w:lang w:eastAsia="ru-RU"/>
              </w:rPr>
              <w:t xml:space="preserve"> </w:t>
            </w:r>
            <w:bookmarkStart w:id="27" w:name="_Hlk151046428"/>
            <w:r w:rsidR="00477ACE" w:rsidRPr="00477ACE">
              <w:rPr>
                <w:rFonts w:ascii="Times New Roman" w:eastAsia="Arial" w:hAnsi="Times New Roman"/>
                <w:color w:val="000000"/>
                <w:sz w:val="24"/>
                <w:szCs w:val="24"/>
                <w:lang w:eastAsia="ru-RU"/>
              </w:rPr>
              <w:t xml:space="preserve">«Перелік відправників від/з яких має бути здійснена доставка небезпечного вантажу біологічного матеріалу категорії B (код UN 3373) – зразки крові в/з приміщення </w:t>
            </w:r>
            <w:proofErr w:type="spellStart"/>
            <w:r w:rsidR="00477ACE" w:rsidRPr="00477ACE">
              <w:rPr>
                <w:rFonts w:ascii="Times New Roman" w:eastAsia="Arial" w:hAnsi="Times New Roman"/>
                <w:color w:val="000000"/>
                <w:sz w:val="24"/>
                <w:szCs w:val="24"/>
                <w:lang w:eastAsia="ru-RU"/>
              </w:rPr>
              <w:t>Референс</w:t>
            </w:r>
            <w:proofErr w:type="spellEnd"/>
            <w:r w:rsidR="00477ACE" w:rsidRPr="00477ACE">
              <w:rPr>
                <w:rFonts w:ascii="Times New Roman" w:eastAsia="Arial" w:hAnsi="Times New Roman"/>
                <w:color w:val="000000"/>
                <w:sz w:val="24"/>
                <w:szCs w:val="24"/>
                <w:lang w:eastAsia="ru-RU"/>
              </w:rPr>
              <w:t>-лабораторії»</w:t>
            </w:r>
            <w:bookmarkEnd w:id="27"/>
            <w:r w:rsidRPr="00D31C96">
              <w:rPr>
                <w:rFonts w:ascii="Times New Roman" w:eastAsia="Arial" w:hAnsi="Times New Roman"/>
                <w:color w:val="000000"/>
                <w:sz w:val="24"/>
                <w:szCs w:val="24"/>
                <w:lang w:eastAsia="ru-RU"/>
              </w:rPr>
              <w:t>.</w:t>
            </w:r>
          </w:p>
          <w:p w14:paraId="18217334" w14:textId="77777777" w:rsidR="00D31C96" w:rsidRPr="00D31C96" w:rsidRDefault="00D31C96" w:rsidP="00D31C96">
            <w:pPr>
              <w:widowControl w:val="0"/>
              <w:tabs>
                <w:tab w:val="left" w:pos="317"/>
                <w:tab w:val="left" w:pos="884"/>
              </w:tabs>
              <w:spacing w:after="0" w:line="240" w:lineRule="auto"/>
              <w:ind w:firstLine="320"/>
              <w:jc w:val="both"/>
              <w:rPr>
                <w:rFonts w:ascii="Times New Roman" w:eastAsia="Arial" w:hAnsi="Times New Roman"/>
                <w:color w:val="000000"/>
                <w:sz w:val="24"/>
                <w:szCs w:val="24"/>
                <w:lang w:eastAsia="ru-RU"/>
              </w:rPr>
            </w:pPr>
            <w:r w:rsidRPr="00D31C96">
              <w:rPr>
                <w:rFonts w:ascii="Times New Roman" w:eastAsia="Arial" w:hAnsi="Times New Roman"/>
                <w:color w:val="000000"/>
                <w:sz w:val="24"/>
                <w:szCs w:val="24"/>
                <w:shd w:val="clear" w:color="auto" w:fill="FFFFFF"/>
                <w:lang w:eastAsia="ru-RU"/>
              </w:rPr>
              <w:t>Кількість доставок може бути зменшена відповідно потреб Замовника.</w:t>
            </w:r>
          </w:p>
        </w:tc>
      </w:tr>
      <w:tr w:rsidR="00D31C96" w:rsidRPr="00D31C96" w14:paraId="491371EC" w14:textId="77777777" w:rsidTr="00214B04">
        <w:tc>
          <w:tcPr>
            <w:tcW w:w="675" w:type="dxa"/>
            <w:shd w:val="clear" w:color="auto" w:fill="auto"/>
          </w:tcPr>
          <w:p w14:paraId="6F90001E"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3.</w:t>
            </w:r>
          </w:p>
        </w:tc>
        <w:tc>
          <w:tcPr>
            <w:tcW w:w="2552" w:type="dxa"/>
            <w:shd w:val="clear" w:color="auto" w:fill="auto"/>
          </w:tcPr>
          <w:p w14:paraId="02616ACD"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Період надання послуги:</w:t>
            </w:r>
          </w:p>
        </w:tc>
        <w:tc>
          <w:tcPr>
            <w:tcW w:w="6344" w:type="dxa"/>
            <w:shd w:val="clear" w:color="auto" w:fill="auto"/>
          </w:tcPr>
          <w:p w14:paraId="6E4ADD29" w14:textId="77777777" w:rsidR="00D31C96" w:rsidRPr="00D31C96" w:rsidRDefault="00D31C96" w:rsidP="00D31C96">
            <w:pPr>
              <w:tabs>
                <w:tab w:val="left" w:pos="0"/>
                <w:tab w:val="center" w:pos="4153"/>
                <w:tab w:val="right" w:pos="8306"/>
              </w:tabs>
              <w:spacing w:after="0" w:line="240" w:lineRule="auto"/>
              <w:rPr>
                <w:rFonts w:ascii="Times New Roman" w:hAnsi="Times New Roman"/>
                <w:color w:val="000000"/>
                <w:sz w:val="24"/>
                <w:szCs w:val="24"/>
                <w:lang w:eastAsia="ru-RU"/>
              </w:rPr>
            </w:pPr>
            <w:r w:rsidRPr="00D31C96">
              <w:rPr>
                <w:rFonts w:ascii="Times New Roman" w:hAnsi="Times New Roman"/>
                <w:color w:val="000000"/>
                <w:sz w:val="24"/>
                <w:szCs w:val="24"/>
                <w:shd w:val="clear" w:color="auto" w:fill="FFFFFF"/>
                <w:lang w:eastAsia="ru-RU"/>
              </w:rPr>
              <w:t xml:space="preserve">До </w:t>
            </w:r>
            <w:r w:rsidRPr="00D31C96">
              <w:rPr>
                <w:rFonts w:ascii="Times New Roman" w:hAnsi="Times New Roman"/>
                <w:color w:val="000000"/>
                <w:sz w:val="24"/>
                <w:szCs w:val="24"/>
                <w:shd w:val="clear" w:color="auto" w:fill="FFFFFF"/>
                <w:lang w:val="en-US" w:eastAsia="ru-RU"/>
              </w:rPr>
              <w:t>2</w:t>
            </w:r>
            <w:r w:rsidRPr="00D31C96">
              <w:rPr>
                <w:rFonts w:ascii="Times New Roman" w:hAnsi="Times New Roman"/>
                <w:color w:val="000000"/>
                <w:sz w:val="24"/>
                <w:szCs w:val="24"/>
                <w:shd w:val="clear" w:color="auto" w:fill="FFFFFF"/>
                <w:lang w:eastAsia="ru-RU"/>
              </w:rPr>
              <w:t>0 грудня 2023 року включно.</w:t>
            </w:r>
          </w:p>
        </w:tc>
      </w:tr>
      <w:tr w:rsidR="00D31C96" w:rsidRPr="00D31C96" w14:paraId="0BF8A662" w14:textId="77777777" w:rsidTr="00214B04">
        <w:tc>
          <w:tcPr>
            <w:tcW w:w="675" w:type="dxa"/>
            <w:shd w:val="clear" w:color="auto" w:fill="auto"/>
          </w:tcPr>
          <w:p w14:paraId="0A06373D"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4.</w:t>
            </w:r>
          </w:p>
        </w:tc>
        <w:tc>
          <w:tcPr>
            <w:tcW w:w="2552" w:type="dxa"/>
            <w:shd w:val="clear" w:color="auto" w:fill="auto"/>
          </w:tcPr>
          <w:p w14:paraId="2B81E419"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Строк надання послуги:</w:t>
            </w:r>
          </w:p>
        </w:tc>
        <w:tc>
          <w:tcPr>
            <w:tcW w:w="6344" w:type="dxa"/>
            <w:shd w:val="clear" w:color="auto" w:fill="auto"/>
          </w:tcPr>
          <w:p w14:paraId="31184AC1" w14:textId="2AD650D0" w:rsidR="00D31C96" w:rsidRPr="00D31C96" w:rsidRDefault="00D31C96" w:rsidP="00D31C96">
            <w:pPr>
              <w:tabs>
                <w:tab w:val="left" w:pos="0"/>
                <w:tab w:val="center" w:pos="4153"/>
                <w:tab w:val="right" w:pos="8306"/>
              </w:tabs>
              <w:spacing w:after="0" w:line="240" w:lineRule="auto"/>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Протягом 1</w:t>
            </w:r>
            <w:r w:rsidR="00C05556">
              <w:rPr>
                <w:rFonts w:ascii="Times New Roman" w:hAnsi="Times New Roman"/>
                <w:color w:val="000000"/>
                <w:sz w:val="24"/>
                <w:szCs w:val="24"/>
                <w:shd w:val="clear" w:color="auto" w:fill="FFFFFF"/>
                <w:lang w:eastAsia="ru-RU"/>
              </w:rPr>
              <w:t>0</w:t>
            </w:r>
            <w:r w:rsidRPr="00D31C96">
              <w:rPr>
                <w:rFonts w:ascii="Times New Roman" w:hAnsi="Times New Roman"/>
                <w:color w:val="000000"/>
                <w:sz w:val="24"/>
                <w:szCs w:val="24"/>
                <w:shd w:val="clear" w:color="auto" w:fill="FFFFFF"/>
                <w:lang w:eastAsia="ru-RU"/>
              </w:rPr>
              <w:t xml:space="preserve"> календарних днів з моменту отримання заявки від Замовника </w:t>
            </w:r>
          </w:p>
        </w:tc>
      </w:tr>
      <w:tr w:rsidR="00D31C96" w:rsidRPr="00D31C96" w14:paraId="4EF0E604" w14:textId="77777777" w:rsidTr="00214B04">
        <w:tc>
          <w:tcPr>
            <w:tcW w:w="675" w:type="dxa"/>
            <w:shd w:val="clear" w:color="auto" w:fill="auto"/>
          </w:tcPr>
          <w:p w14:paraId="5D13B007"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5.</w:t>
            </w:r>
          </w:p>
        </w:tc>
        <w:tc>
          <w:tcPr>
            <w:tcW w:w="2552" w:type="dxa"/>
            <w:shd w:val="clear" w:color="auto" w:fill="auto"/>
          </w:tcPr>
          <w:p w14:paraId="5754DFBF"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Назва вантажу</w:t>
            </w:r>
          </w:p>
        </w:tc>
        <w:tc>
          <w:tcPr>
            <w:tcW w:w="6344" w:type="dxa"/>
            <w:shd w:val="clear" w:color="auto" w:fill="auto"/>
          </w:tcPr>
          <w:p w14:paraId="6E188F1B" w14:textId="77777777" w:rsidR="00D31C96" w:rsidRPr="00D31C96" w:rsidRDefault="00D31C96" w:rsidP="00D31C96">
            <w:pPr>
              <w:tabs>
                <w:tab w:val="left" w:pos="313"/>
                <w:tab w:val="right" w:pos="8306"/>
              </w:tabs>
              <w:spacing w:after="0" w:line="240" w:lineRule="auto"/>
              <w:ind w:left="30"/>
              <w:rPr>
                <w:rFonts w:ascii="Times New Roman" w:hAnsi="Times New Roman"/>
                <w:bCs/>
                <w:color w:val="000000"/>
                <w:sz w:val="24"/>
                <w:szCs w:val="24"/>
                <w:lang w:eastAsia="ru-RU"/>
              </w:rPr>
            </w:pPr>
            <w:r w:rsidRPr="00D31C96">
              <w:rPr>
                <w:rFonts w:ascii="Times New Roman" w:hAnsi="Times New Roman"/>
                <w:bCs/>
                <w:color w:val="000000"/>
                <w:sz w:val="24"/>
                <w:szCs w:val="24"/>
                <w:u w:val="single"/>
                <w:lang w:eastAsia="ru-RU"/>
              </w:rPr>
              <w:t>Транспортування вантажу, що не потребує температурного режиму для 62* устано</w:t>
            </w:r>
            <w:r w:rsidRPr="00D31C96">
              <w:rPr>
                <w:rFonts w:ascii="Times New Roman" w:hAnsi="Times New Roman"/>
                <w:bCs/>
                <w:color w:val="000000"/>
                <w:sz w:val="24"/>
                <w:szCs w:val="24"/>
                <w:lang w:eastAsia="ru-RU"/>
              </w:rPr>
              <w:t>в:</w:t>
            </w:r>
          </w:p>
          <w:p w14:paraId="3F36EE27" w14:textId="77777777" w:rsidR="00D31C96" w:rsidRPr="00D31C96" w:rsidRDefault="00D31C96" w:rsidP="00D31C96">
            <w:pPr>
              <w:numPr>
                <w:ilvl w:val="0"/>
                <w:numId w:val="19"/>
              </w:numPr>
              <w:spacing w:after="0" w:line="240" w:lineRule="auto"/>
              <w:ind w:left="320" w:hanging="283"/>
              <w:rPr>
                <w:rFonts w:ascii="Times New Roman" w:hAnsi="Times New Roman"/>
                <w:bCs/>
                <w:sz w:val="24"/>
                <w:szCs w:val="24"/>
                <w:u w:val="single"/>
                <w:lang w:eastAsia="ru-RU"/>
              </w:rPr>
            </w:pPr>
            <w:r w:rsidRPr="00D31C96">
              <w:rPr>
                <w:rFonts w:ascii="Times New Roman" w:hAnsi="Times New Roman"/>
                <w:bCs/>
                <w:color w:val="000000"/>
                <w:szCs w:val="24"/>
                <w:lang w:eastAsia="ru-RU"/>
              </w:rPr>
              <w:t xml:space="preserve">Зразки висушеної сироватки крові, </w:t>
            </w:r>
            <w:proofErr w:type="spellStart"/>
            <w:r w:rsidRPr="00D31C96">
              <w:rPr>
                <w:rFonts w:ascii="Times New Roman" w:hAnsi="Times New Roman"/>
                <w:bCs/>
                <w:color w:val="000000"/>
                <w:szCs w:val="24"/>
                <w:lang w:eastAsia="ru-RU"/>
              </w:rPr>
              <w:t>мікропробірка</w:t>
            </w:r>
            <w:proofErr w:type="spellEnd"/>
            <w:r w:rsidRPr="00D31C96">
              <w:rPr>
                <w:rFonts w:ascii="Times New Roman" w:hAnsi="Times New Roman"/>
                <w:bCs/>
                <w:color w:val="000000"/>
                <w:szCs w:val="24"/>
                <w:lang w:eastAsia="ru-RU"/>
              </w:rPr>
              <w:t xml:space="preserve"> 2 </w:t>
            </w:r>
            <w:r w:rsidRPr="00D31C96">
              <w:rPr>
                <w:rFonts w:ascii="Times New Roman" w:hAnsi="Times New Roman"/>
                <w:bCs/>
                <w:color w:val="000000"/>
                <w:sz w:val="24"/>
                <w:szCs w:val="24"/>
                <w:lang w:eastAsia="ru-RU"/>
              </w:rPr>
              <w:t xml:space="preserve">мл та 1 шт. </w:t>
            </w:r>
            <w:proofErr w:type="spellStart"/>
            <w:r w:rsidRPr="00D31C96">
              <w:rPr>
                <w:rFonts w:ascii="Times New Roman" w:hAnsi="Times New Roman"/>
                <w:bCs/>
                <w:color w:val="000000"/>
                <w:sz w:val="24"/>
                <w:szCs w:val="24"/>
                <w:lang w:eastAsia="ru-RU"/>
              </w:rPr>
              <w:t>мікропробірка</w:t>
            </w:r>
            <w:proofErr w:type="spellEnd"/>
            <w:r w:rsidRPr="00D31C96">
              <w:rPr>
                <w:rFonts w:ascii="Times New Roman" w:hAnsi="Times New Roman"/>
                <w:bCs/>
                <w:color w:val="000000"/>
                <w:sz w:val="24"/>
                <w:szCs w:val="24"/>
                <w:lang w:eastAsia="ru-RU"/>
              </w:rPr>
              <w:t xml:space="preserve"> об'ємом 2 мл буфер для розведення, </w:t>
            </w:r>
            <w:r w:rsidRPr="00D31C96">
              <w:rPr>
                <w:rFonts w:ascii="Times New Roman" w:hAnsi="Times New Roman"/>
                <w:bCs/>
                <w:sz w:val="24"/>
                <w:szCs w:val="24"/>
                <w:lang w:eastAsia="ru-RU"/>
              </w:rPr>
              <w:t>що сформовані у панелі.</w:t>
            </w:r>
          </w:p>
          <w:p w14:paraId="395B2503" w14:textId="77777777" w:rsidR="00D31C96" w:rsidRPr="00D31C96" w:rsidRDefault="00D31C96" w:rsidP="00D31C96">
            <w:pPr>
              <w:numPr>
                <w:ilvl w:val="0"/>
                <w:numId w:val="19"/>
              </w:numPr>
              <w:spacing w:after="0" w:line="240" w:lineRule="auto"/>
              <w:ind w:left="320" w:hanging="283"/>
              <w:rPr>
                <w:rFonts w:ascii="Times New Roman" w:hAnsi="Times New Roman"/>
                <w:bCs/>
                <w:sz w:val="24"/>
                <w:szCs w:val="24"/>
                <w:u w:val="single"/>
                <w:lang w:eastAsia="ru-RU"/>
              </w:rPr>
            </w:pPr>
            <w:r w:rsidRPr="00D31C96">
              <w:rPr>
                <w:rFonts w:ascii="Times New Roman" w:hAnsi="Times New Roman"/>
                <w:bCs/>
                <w:sz w:val="24"/>
                <w:szCs w:val="24"/>
                <w:lang w:eastAsia="ru-RU"/>
              </w:rPr>
              <w:t>Супровідні документи до вантажу:</w:t>
            </w:r>
          </w:p>
          <w:p w14:paraId="78A7AB91" w14:textId="77777777" w:rsidR="00D31C96" w:rsidRPr="00D31C96" w:rsidRDefault="00D31C96" w:rsidP="00D31C96">
            <w:pPr>
              <w:numPr>
                <w:ilvl w:val="0"/>
                <w:numId w:val="20"/>
              </w:numPr>
              <w:spacing w:after="0" w:line="240" w:lineRule="auto"/>
              <w:ind w:left="462"/>
              <w:rPr>
                <w:rFonts w:ascii="Times New Roman" w:hAnsi="Times New Roman"/>
                <w:bCs/>
                <w:sz w:val="24"/>
                <w:szCs w:val="24"/>
                <w:u w:val="single"/>
                <w:lang w:eastAsia="ru-RU"/>
              </w:rPr>
            </w:pPr>
            <w:r w:rsidRPr="00D31C96">
              <w:rPr>
                <w:rFonts w:ascii="Times New Roman" w:hAnsi="Times New Roman"/>
                <w:bCs/>
                <w:sz w:val="24"/>
                <w:szCs w:val="24"/>
                <w:u w:val="single"/>
                <w:lang w:eastAsia="ru-RU"/>
              </w:rPr>
              <w:t>Програма зовнішньої оцінки якості;</w:t>
            </w:r>
          </w:p>
          <w:p w14:paraId="536DE4D1" w14:textId="77777777" w:rsidR="00D31C96" w:rsidRPr="00D31C96" w:rsidRDefault="00D31C96" w:rsidP="00D31C96">
            <w:pPr>
              <w:numPr>
                <w:ilvl w:val="0"/>
                <w:numId w:val="20"/>
              </w:numPr>
              <w:spacing w:after="0" w:line="240" w:lineRule="auto"/>
              <w:ind w:left="462"/>
              <w:rPr>
                <w:rFonts w:ascii="Times New Roman" w:hAnsi="Times New Roman"/>
                <w:bCs/>
                <w:sz w:val="24"/>
                <w:szCs w:val="24"/>
                <w:u w:val="single"/>
                <w:lang w:eastAsia="ru-RU"/>
              </w:rPr>
            </w:pPr>
            <w:r w:rsidRPr="00D31C96">
              <w:rPr>
                <w:rFonts w:ascii="Times New Roman" w:hAnsi="Times New Roman"/>
                <w:bCs/>
                <w:sz w:val="24"/>
                <w:szCs w:val="24"/>
                <w:u w:val="single"/>
                <w:lang w:eastAsia="ru-RU"/>
              </w:rPr>
              <w:t>Реєстраційний формуляр учасника;</w:t>
            </w:r>
          </w:p>
          <w:p w14:paraId="39F00B9B" w14:textId="77777777" w:rsidR="00D31C96" w:rsidRPr="00D31C96" w:rsidRDefault="00D31C96" w:rsidP="00D31C96">
            <w:pPr>
              <w:numPr>
                <w:ilvl w:val="0"/>
                <w:numId w:val="20"/>
              </w:numPr>
              <w:spacing w:after="0" w:line="240" w:lineRule="auto"/>
              <w:ind w:left="462"/>
              <w:rPr>
                <w:rFonts w:ascii="Times New Roman" w:hAnsi="Times New Roman"/>
                <w:bCs/>
                <w:sz w:val="24"/>
                <w:szCs w:val="24"/>
                <w:u w:val="single"/>
                <w:lang w:eastAsia="ru-RU"/>
              </w:rPr>
            </w:pPr>
            <w:r w:rsidRPr="00D31C96">
              <w:rPr>
                <w:rFonts w:ascii="Times New Roman" w:hAnsi="Times New Roman"/>
                <w:bCs/>
                <w:sz w:val="24"/>
                <w:szCs w:val="24"/>
                <w:u w:val="single"/>
                <w:lang w:eastAsia="ru-RU"/>
              </w:rPr>
              <w:t>Протокол дослідження контрольних зразків;</w:t>
            </w:r>
          </w:p>
          <w:p w14:paraId="48F9FF71" w14:textId="77777777" w:rsidR="00D31C96" w:rsidRPr="00D31C96" w:rsidRDefault="00D31C96" w:rsidP="00D31C96">
            <w:pPr>
              <w:numPr>
                <w:ilvl w:val="0"/>
                <w:numId w:val="20"/>
              </w:numPr>
              <w:spacing w:after="0" w:line="240" w:lineRule="auto"/>
              <w:ind w:left="462"/>
              <w:rPr>
                <w:rFonts w:ascii="Times New Roman" w:hAnsi="Times New Roman"/>
                <w:bCs/>
                <w:sz w:val="24"/>
                <w:szCs w:val="24"/>
                <w:u w:val="single"/>
                <w:lang w:eastAsia="ru-RU"/>
              </w:rPr>
            </w:pPr>
            <w:r w:rsidRPr="00D31C96">
              <w:rPr>
                <w:rFonts w:ascii="Times New Roman" w:hAnsi="Times New Roman"/>
                <w:bCs/>
                <w:sz w:val="24"/>
                <w:szCs w:val="24"/>
                <w:u w:val="single"/>
                <w:lang w:eastAsia="ru-RU"/>
              </w:rPr>
              <w:t>Інструкція з підготовки контрольних зразків до дослідження;</w:t>
            </w:r>
          </w:p>
          <w:p w14:paraId="39C96C7D" w14:textId="77777777" w:rsidR="00D31C96" w:rsidRPr="00D31C96" w:rsidRDefault="00D31C96" w:rsidP="00D31C96">
            <w:pPr>
              <w:numPr>
                <w:ilvl w:val="0"/>
                <w:numId w:val="20"/>
              </w:numPr>
              <w:spacing w:after="0" w:line="240" w:lineRule="auto"/>
              <w:ind w:left="462"/>
              <w:rPr>
                <w:rFonts w:ascii="Times New Roman" w:hAnsi="Times New Roman"/>
                <w:bCs/>
                <w:sz w:val="24"/>
                <w:szCs w:val="24"/>
                <w:u w:val="single"/>
                <w:lang w:eastAsia="ru-RU"/>
              </w:rPr>
            </w:pPr>
            <w:r w:rsidRPr="00D31C96">
              <w:rPr>
                <w:rFonts w:ascii="Times New Roman" w:hAnsi="Times New Roman"/>
                <w:bCs/>
                <w:sz w:val="24"/>
                <w:szCs w:val="24"/>
                <w:u w:val="single"/>
                <w:lang w:eastAsia="ru-RU"/>
              </w:rPr>
              <w:t>Графік та порядок проведення Програми зовнішньої оцінки якості.</w:t>
            </w:r>
          </w:p>
          <w:p w14:paraId="7F53DA76" w14:textId="77777777" w:rsidR="00D31C96" w:rsidRPr="00D31C96" w:rsidRDefault="00D31C96" w:rsidP="00D31C96">
            <w:pPr>
              <w:numPr>
                <w:ilvl w:val="0"/>
                <w:numId w:val="20"/>
              </w:numPr>
              <w:spacing w:after="0" w:line="240" w:lineRule="auto"/>
              <w:ind w:left="462"/>
              <w:rPr>
                <w:rFonts w:ascii="Times New Roman" w:hAnsi="Times New Roman"/>
                <w:bCs/>
                <w:color w:val="000000"/>
                <w:sz w:val="24"/>
                <w:szCs w:val="24"/>
                <w:u w:val="single"/>
                <w:lang w:eastAsia="ru-RU"/>
              </w:rPr>
            </w:pPr>
            <w:r w:rsidRPr="00D31C96">
              <w:rPr>
                <w:rFonts w:ascii="Times New Roman" w:hAnsi="Times New Roman"/>
                <w:bCs/>
                <w:sz w:val="24"/>
                <w:szCs w:val="24"/>
                <w:u w:val="single"/>
                <w:lang w:eastAsia="ru-RU"/>
              </w:rPr>
              <w:t>Індивідуальний код учасника.</w:t>
            </w:r>
          </w:p>
        </w:tc>
      </w:tr>
      <w:tr w:rsidR="00D31C96" w:rsidRPr="00D31C96" w14:paraId="118E22F4" w14:textId="77777777" w:rsidTr="00214B04">
        <w:tc>
          <w:tcPr>
            <w:tcW w:w="675" w:type="dxa"/>
            <w:shd w:val="clear" w:color="auto" w:fill="auto"/>
          </w:tcPr>
          <w:p w14:paraId="0AB4F8C1"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6.</w:t>
            </w:r>
          </w:p>
        </w:tc>
        <w:tc>
          <w:tcPr>
            <w:tcW w:w="2552" w:type="dxa"/>
            <w:shd w:val="clear" w:color="auto" w:fill="auto"/>
          </w:tcPr>
          <w:p w14:paraId="5BB7BAA9"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Характеристика вантажу</w:t>
            </w:r>
          </w:p>
        </w:tc>
        <w:tc>
          <w:tcPr>
            <w:tcW w:w="6344" w:type="dxa"/>
            <w:shd w:val="clear" w:color="auto" w:fill="auto"/>
          </w:tcPr>
          <w:p w14:paraId="3280C83A" w14:textId="77777777" w:rsidR="00D31C96" w:rsidRPr="00D31C96" w:rsidRDefault="00D31C96" w:rsidP="00D31C96">
            <w:pPr>
              <w:tabs>
                <w:tab w:val="left" w:pos="317"/>
                <w:tab w:val="right" w:pos="8306"/>
              </w:tabs>
              <w:spacing w:after="0" w:line="240" w:lineRule="auto"/>
              <w:rPr>
                <w:rFonts w:ascii="Times New Roman" w:hAnsi="Times New Roman"/>
                <w:bCs/>
                <w:color w:val="000000"/>
                <w:sz w:val="24"/>
                <w:szCs w:val="24"/>
                <w:lang w:eastAsia="ru-RU"/>
              </w:rPr>
            </w:pPr>
            <w:r w:rsidRPr="00D31C96">
              <w:rPr>
                <w:rFonts w:ascii="Times New Roman" w:hAnsi="Times New Roman"/>
                <w:color w:val="000000"/>
                <w:sz w:val="24"/>
                <w:szCs w:val="24"/>
                <w:lang w:eastAsia="ru-RU"/>
              </w:rPr>
              <w:t xml:space="preserve">Небезпечний вантаж є біологічним матеріалом категорії B (код </w:t>
            </w:r>
            <w:r w:rsidRPr="00D31C96">
              <w:rPr>
                <w:rFonts w:ascii="Times New Roman" w:hAnsi="Times New Roman"/>
                <w:color w:val="000000"/>
                <w:sz w:val="24"/>
                <w:szCs w:val="24"/>
                <w:shd w:val="clear" w:color="auto" w:fill="FFFFFF"/>
                <w:lang w:eastAsia="ru-RU"/>
              </w:rPr>
              <w:t>UN 3373) – зразки крові.</w:t>
            </w:r>
          </w:p>
        </w:tc>
      </w:tr>
      <w:tr w:rsidR="00D31C96" w:rsidRPr="00D31C96" w14:paraId="22DC701A" w14:textId="77777777" w:rsidTr="00214B04">
        <w:tc>
          <w:tcPr>
            <w:tcW w:w="675" w:type="dxa"/>
            <w:shd w:val="clear" w:color="auto" w:fill="auto"/>
          </w:tcPr>
          <w:p w14:paraId="14DFA1DE"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lastRenderedPageBreak/>
              <w:t>7.</w:t>
            </w:r>
          </w:p>
        </w:tc>
        <w:tc>
          <w:tcPr>
            <w:tcW w:w="2552" w:type="dxa"/>
            <w:shd w:val="clear" w:color="auto" w:fill="auto"/>
          </w:tcPr>
          <w:p w14:paraId="6251701A"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Кількість вантажу</w:t>
            </w:r>
          </w:p>
          <w:p w14:paraId="694686F6"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p>
        </w:tc>
        <w:tc>
          <w:tcPr>
            <w:tcW w:w="6344" w:type="dxa"/>
            <w:shd w:val="clear" w:color="auto" w:fill="auto"/>
          </w:tcPr>
          <w:p w14:paraId="11AC87A5" w14:textId="59604AF3" w:rsidR="00D31C96" w:rsidRPr="00D31C96" w:rsidRDefault="00D31C96" w:rsidP="009A7DE9">
            <w:pPr>
              <w:spacing w:after="0" w:line="240" w:lineRule="auto"/>
              <w:jc w:val="both"/>
              <w:rPr>
                <w:rFonts w:ascii="Times New Roman" w:hAnsi="Times New Roman"/>
                <w:bCs/>
                <w:color w:val="000000"/>
                <w:sz w:val="24"/>
                <w:szCs w:val="24"/>
                <w:lang w:eastAsia="ru-RU"/>
              </w:rPr>
            </w:pPr>
            <w:r w:rsidRPr="00D31C96">
              <w:rPr>
                <w:rFonts w:ascii="Times New Roman" w:hAnsi="Times New Roman"/>
                <w:bCs/>
                <w:color w:val="000000"/>
                <w:sz w:val="24"/>
                <w:szCs w:val="24"/>
                <w:lang w:eastAsia="ru-RU"/>
              </w:rPr>
              <w:t xml:space="preserve">Кількість вантажу, який необхідно доставити до кожної установи, визначений в </w:t>
            </w:r>
            <w:r w:rsidRPr="00D31C96">
              <w:rPr>
                <w:rFonts w:ascii="Times New Roman" w:hAnsi="Times New Roman"/>
                <w:sz w:val="24"/>
                <w:szCs w:val="24"/>
                <w:lang w:eastAsia="ru-RU"/>
              </w:rPr>
              <w:t xml:space="preserve">Додатку № </w:t>
            </w:r>
            <w:r w:rsidR="004F745F" w:rsidRPr="004F745F">
              <w:rPr>
                <w:rFonts w:ascii="Times New Roman" w:hAnsi="Times New Roman"/>
                <w:szCs w:val="24"/>
                <w:lang w:eastAsia="ru-RU"/>
              </w:rPr>
              <w:t>2</w:t>
            </w:r>
            <w:r w:rsidRPr="00D31C96">
              <w:rPr>
                <w:rFonts w:ascii="Times New Roman" w:hAnsi="Times New Roman"/>
                <w:szCs w:val="24"/>
                <w:lang w:eastAsia="ru-RU"/>
              </w:rPr>
              <w:t xml:space="preserve">.1 </w:t>
            </w:r>
            <w:r w:rsidRPr="00D31C96">
              <w:rPr>
                <w:rFonts w:ascii="Times New Roman" w:hAnsi="Times New Roman"/>
                <w:sz w:val="24"/>
                <w:szCs w:val="24"/>
                <w:lang w:eastAsia="ru-RU"/>
              </w:rPr>
              <w:t xml:space="preserve">до </w:t>
            </w:r>
            <w:r w:rsidR="004F745F" w:rsidRPr="004F745F">
              <w:rPr>
                <w:rFonts w:ascii="Times New Roman" w:hAnsi="Times New Roman"/>
                <w:sz w:val="24"/>
                <w:szCs w:val="24"/>
                <w:lang w:eastAsia="ru-RU"/>
              </w:rPr>
              <w:t>Оголошення</w:t>
            </w:r>
            <w:r w:rsidRPr="00D31C96">
              <w:rPr>
                <w:rFonts w:ascii="Times New Roman" w:hAnsi="Times New Roman"/>
                <w:sz w:val="24"/>
                <w:szCs w:val="24"/>
                <w:lang w:eastAsia="ru-RU"/>
              </w:rPr>
              <w:t xml:space="preserve"> </w:t>
            </w:r>
            <w:r w:rsidR="004F745F" w:rsidRPr="004F745F">
              <w:rPr>
                <w:rFonts w:ascii="Times New Roman" w:hAnsi="Times New Roman"/>
                <w:sz w:val="24"/>
                <w:szCs w:val="24"/>
              </w:rPr>
              <w:t>про проведення запиту цінових пропозицій</w:t>
            </w:r>
            <w:r w:rsidR="004F745F" w:rsidRPr="004F745F">
              <w:rPr>
                <w:rFonts w:ascii="Times New Roman" w:hAnsi="Times New Roman"/>
                <w:sz w:val="24"/>
                <w:szCs w:val="24"/>
                <w:lang w:eastAsia="ru-RU"/>
              </w:rPr>
              <w:t xml:space="preserve"> </w:t>
            </w:r>
            <w:r w:rsidRPr="00D31C96">
              <w:rPr>
                <w:rFonts w:ascii="Times New Roman" w:hAnsi="Times New Roman"/>
                <w:sz w:val="24"/>
                <w:szCs w:val="24"/>
                <w:lang w:eastAsia="ru-RU"/>
              </w:rPr>
              <w:t>«</w:t>
            </w:r>
            <w:r w:rsidR="004F745F" w:rsidRPr="004F745F">
              <w:rPr>
                <w:rFonts w:ascii="Times New Roman" w:hAnsi="Times New Roman"/>
                <w:sz w:val="24"/>
                <w:szCs w:val="24"/>
                <w:lang w:eastAsia="ru-RU"/>
              </w:rPr>
              <w:t xml:space="preserve">Перелік відправників від/з яких має бути здійснена доставка небезпечного вантажу біологічного матеріалу категорії B (код UN 3373) – зразки крові в/з приміщення </w:t>
            </w:r>
            <w:proofErr w:type="spellStart"/>
            <w:r w:rsidR="004F745F" w:rsidRPr="004F745F">
              <w:rPr>
                <w:rFonts w:ascii="Times New Roman" w:hAnsi="Times New Roman"/>
                <w:sz w:val="24"/>
                <w:szCs w:val="24"/>
                <w:lang w:eastAsia="ru-RU"/>
              </w:rPr>
              <w:t>Референс</w:t>
            </w:r>
            <w:proofErr w:type="spellEnd"/>
            <w:r w:rsidR="004F745F" w:rsidRPr="004F745F">
              <w:rPr>
                <w:rFonts w:ascii="Times New Roman" w:hAnsi="Times New Roman"/>
                <w:sz w:val="24"/>
                <w:szCs w:val="24"/>
                <w:lang w:eastAsia="ru-RU"/>
              </w:rPr>
              <w:t>-лабораторії»»</w:t>
            </w:r>
            <w:r w:rsidRPr="00D31C96">
              <w:rPr>
                <w:rFonts w:ascii="Times New Roman" w:hAnsi="Times New Roman"/>
                <w:sz w:val="24"/>
                <w:szCs w:val="24"/>
                <w:lang w:eastAsia="ru-RU"/>
              </w:rPr>
              <w:t>.</w:t>
            </w:r>
          </w:p>
        </w:tc>
      </w:tr>
      <w:tr w:rsidR="00D31C96" w:rsidRPr="00D31C96" w14:paraId="35EE08D6" w14:textId="77777777" w:rsidTr="00214B04">
        <w:tc>
          <w:tcPr>
            <w:tcW w:w="675" w:type="dxa"/>
            <w:shd w:val="clear" w:color="auto" w:fill="auto"/>
          </w:tcPr>
          <w:p w14:paraId="7DC560E5"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8.</w:t>
            </w:r>
          </w:p>
        </w:tc>
        <w:tc>
          <w:tcPr>
            <w:tcW w:w="2552" w:type="dxa"/>
            <w:shd w:val="clear" w:color="auto" w:fill="auto"/>
          </w:tcPr>
          <w:p w14:paraId="18232E06"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Вимоги до пакування вантажу</w:t>
            </w:r>
          </w:p>
        </w:tc>
        <w:tc>
          <w:tcPr>
            <w:tcW w:w="6344" w:type="dxa"/>
            <w:shd w:val="clear" w:color="auto" w:fill="auto"/>
          </w:tcPr>
          <w:p w14:paraId="18A96756" w14:textId="77777777" w:rsidR="00D31C96" w:rsidRPr="00D31C96" w:rsidRDefault="00D31C96" w:rsidP="00D31C96">
            <w:pPr>
              <w:spacing w:after="0" w:line="240" w:lineRule="auto"/>
              <w:rPr>
                <w:rFonts w:ascii="Times New Roman" w:hAnsi="Times New Roman"/>
                <w:b/>
                <w:bCs/>
                <w:color w:val="000000"/>
                <w:sz w:val="24"/>
                <w:szCs w:val="24"/>
                <w:lang w:eastAsia="ru-RU"/>
              </w:rPr>
            </w:pPr>
            <w:r w:rsidRPr="00D31C96">
              <w:rPr>
                <w:rFonts w:ascii="Times New Roman" w:hAnsi="Times New Roman"/>
                <w:color w:val="000000"/>
                <w:sz w:val="24"/>
                <w:szCs w:val="24"/>
                <w:shd w:val="clear" w:color="auto" w:fill="FFFFFF"/>
                <w:lang w:eastAsia="ru-RU"/>
              </w:rPr>
              <w:t>Вантаж упаковується згідно з вимогами до пакування P650 для інфекційних субстанцій UN 3373 категорії B.</w:t>
            </w:r>
          </w:p>
        </w:tc>
      </w:tr>
      <w:tr w:rsidR="00D31C96" w:rsidRPr="00D31C96" w14:paraId="54F98076" w14:textId="77777777" w:rsidTr="00214B04">
        <w:tc>
          <w:tcPr>
            <w:tcW w:w="675" w:type="dxa"/>
            <w:shd w:val="clear" w:color="auto" w:fill="auto"/>
          </w:tcPr>
          <w:p w14:paraId="07D5D53C"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9.</w:t>
            </w:r>
          </w:p>
        </w:tc>
        <w:tc>
          <w:tcPr>
            <w:tcW w:w="2552" w:type="dxa"/>
            <w:shd w:val="clear" w:color="auto" w:fill="auto"/>
          </w:tcPr>
          <w:p w14:paraId="316209F5"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 xml:space="preserve">Місце надання послуги </w:t>
            </w:r>
          </w:p>
        </w:tc>
        <w:tc>
          <w:tcPr>
            <w:tcW w:w="6344" w:type="dxa"/>
            <w:shd w:val="clear" w:color="auto" w:fill="auto"/>
          </w:tcPr>
          <w:p w14:paraId="1924C776" w14:textId="77777777" w:rsidR="00D31C96" w:rsidRPr="00D31C96" w:rsidRDefault="00D31C96" w:rsidP="00D31C96">
            <w:pPr>
              <w:tabs>
                <w:tab w:val="left" w:pos="0"/>
                <w:tab w:val="center" w:pos="4153"/>
                <w:tab w:val="right" w:pos="8306"/>
              </w:tabs>
              <w:spacing w:after="0" w:line="240" w:lineRule="auto"/>
              <w:rPr>
                <w:rFonts w:ascii="Times New Roman" w:hAnsi="Times New Roman"/>
                <w:sz w:val="24"/>
                <w:szCs w:val="24"/>
                <w:lang w:eastAsia="ru-RU"/>
              </w:rPr>
            </w:pPr>
            <w:r w:rsidRPr="00D31C96">
              <w:rPr>
                <w:rFonts w:ascii="Times New Roman" w:hAnsi="Times New Roman"/>
                <w:sz w:val="24"/>
                <w:szCs w:val="24"/>
                <w:lang w:eastAsia="ru-RU"/>
              </w:rPr>
              <w:t xml:space="preserve">Послуга надається в межах території України. </w:t>
            </w:r>
          </w:p>
          <w:p w14:paraId="3304A9F9"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p>
        </w:tc>
      </w:tr>
      <w:tr w:rsidR="00D31C96" w:rsidRPr="00D31C96" w14:paraId="0733EF1E" w14:textId="77777777" w:rsidTr="00214B04">
        <w:tc>
          <w:tcPr>
            <w:tcW w:w="675" w:type="dxa"/>
            <w:shd w:val="clear" w:color="auto" w:fill="auto"/>
          </w:tcPr>
          <w:p w14:paraId="02C201E4"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10.</w:t>
            </w:r>
          </w:p>
        </w:tc>
        <w:tc>
          <w:tcPr>
            <w:tcW w:w="2552" w:type="dxa"/>
            <w:shd w:val="clear" w:color="auto" w:fill="auto"/>
          </w:tcPr>
          <w:p w14:paraId="67CF4531"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Маршрут перевезення</w:t>
            </w:r>
          </w:p>
        </w:tc>
        <w:tc>
          <w:tcPr>
            <w:tcW w:w="6344" w:type="dxa"/>
            <w:shd w:val="clear" w:color="auto" w:fill="auto"/>
          </w:tcPr>
          <w:p w14:paraId="159E5FF1"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color w:val="000000"/>
                <w:sz w:val="24"/>
                <w:szCs w:val="24"/>
                <w:lang w:eastAsia="ru-RU"/>
              </w:rPr>
            </w:pPr>
            <w:r w:rsidRPr="00D31C96">
              <w:rPr>
                <w:rFonts w:ascii="Times New Roman" w:hAnsi="Times New Roman"/>
                <w:b/>
                <w:color w:val="000000"/>
                <w:sz w:val="24"/>
                <w:szCs w:val="24"/>
                <w:lang w:eastAsia="ru-RU"/>
              </w:rPr>
              <w:t xml:space="preserve">Адреса завантаження </w:t>
            </w:r>
            <w:r w:rsidRPr="00D31C96">
              <w:rPr>
                <w:rFonts w:ascii="Times New Roman" w:hAnsi="Times New Roman"/>
                <w:b/>
                <w:sz w:val="24"/>
                <w:szCs w:val="24"/>
                <w:lang w:eastAsia="ru-RU"/>
              </w:rPr>
              <w:t>(1)</w:t>
            </w:r>
            <w:r w:rsidRPr="00D31C96">
              <w:rPr>
                <w:rFonts w:ascii="Times New Roman" w:hAnsi="Times New Roman"/>
                <w:color w:val="000000"/>
                <w:sz w:val="24"/>
                <w:szCs w:val="24"/>
                <w:lang w:eastAsia="ru-RU"/>
              </w:rPr>
              <w:t xml:space="preserve"> (62</w:t>
            </w:r>
            <w:r w:rsidRPr="00D31C96">
              <w:rPr>
                <w:rFonts w:ascii="Times New Roman" w:hAnsi="Times New Roman"/>
                <w:sz w:val="24"/>
                <w:szCs w:val="20"/>
                <w:lang w:eastAsia="ru-RU"/>
              </w:rPr>
              <w:t>*</w:t>
            </w:r>
            <w:r w:rsidRPr="00D31C96">
              <w:rPr>
                <w:rFonts w:ascii="Times New Roman" w:hAnsi="Times New Roman"/>
                <w:sz w:val="24"/>
                <w:szCs w:val="24"/>
                <w:lang w:eastAsia="ru-RU"/>
              </w:rPr>
              <w:t xml:space="preserve"> </w:t>
            </w:r>
            <w:r w:rsidRPr="00D31C96">
              <w:rPr>
                <w:rFonts w:ascii="Times New Roman" w:hAnsi="Times New Roman"/>
                <w:color w:val="000000"/>
                <w:sz w:val="24"/>
                <w:szCs w:val="24"/>
                <w:lang w:eastAsia="ru-RU"/>
              </w:rPr>
              <w:t xml:space="preserve">доставка) : </w:t>
            </w:r>
          </w:p>
          <w:p w14:paraId="77D363AF"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szCs w:val="20"/>
                <w:lang w:val="ru-RU" w:eastAsia="ru-RU"/>
              </w:rPr>
            </w:pPr>
            <w:r w:rsidRPr="00D31C96">
              <w:rPr>
                <w:rFonts w:ascii="Times New Roman" w:hAnsi="Times New Roman"/>
                <w:sz w:val="24"/>
                <w:szCs w:val="24"/>
                <w:lang w:eastAsia="ru-RU"/>
              </w:rPr>
              <w:t>04071, м. Київ, вул. Ярославська, буд. 41.</w:t>
            </w:r>
          </w:p>
          <w:p w14:paraId="03A42731"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color w:val="000000"/>
                <w:sz w:val="24"/>
                <w:szCs w:val="24"/>
                <w:lang w:eastAsia="ru-RU"/>
              </w:rPr>
            </w:pPr>
            <w:r w:rsidRPr="00D31C96">
              <w:rPr>
                <w:rFonts w:ascii="Times New Roman" w:hAnsi="Times New Roman"/>
                <w:b/>
                <w:color w:val="000000"/>
                <w:sz w:val="24"/>
                <w:szCs w:val="24"/>
                <w:lang w:eastAsia="ru-RU"/>
              </w:rPr>
              <w:t>Адреса розвантаження</w:t>
            </w:r>
            <w:r w:rsidRPr="00D31C96">
              <w:rPr>
                <w:rFonts w:ascii="Times New Roman" w:hAnsi="Times New Roman"/>
                <w:color w:val="000000"/>
                <w:sz w:val="24"/>
                <w:szCs w:val="24"/>
                <w:lang w:eastAsia="ru-RU"/>
              </w:rPr>
              <w:t xml:space="preserve"> </w:t>
            </w:r>
            <w:r w:rsidRPr="00D31C96">
              <w:rPr>
                <w:rFonts w:ascii="Times New Roman" w:hAnsi="Times New Roman"/>
                <w:sz w:val="24"/>
                <w:szCs w:val="24"/>
                <w:lang w:eastAsia="ru-RU"/>
              </w:rPr>
              <w:t>(62*</w:t>
            </w:r>
            <w:r w:rsidRPr="00D31C96">
              <w:rPr>
                <w:rFonts w:ascii="Times New Roman" w:hAnsi="Times New Roman"/>
                <w:color w:val="000000"/>
                <w:sz w:val="24"/>
                <w:szCs w:val="24"/>
                <w:lang w:eastAsia="ru-RU"/>
              </w:rPr>
              <w:t xml:space="preserve"> доставка): </w:t>
            </w:r>
          </w:p>
          <w:p w14:paraId="4B802498" w14:textId="483C3CB0" w:rsidR="00D31C96" w:rsidRPr="00D31C96" w:rsidRDefault="00D31C96" w:rsidP="00477ACE">
            <w:pPr>
              <w:tabs>
                <w:tab w:val="left" w:pos="0"/>
                <w:tab w:val="center" w:pos="4153"/>
                <w:tab w:val="right" w:pos="8306"/>
              </w:tabs>
              <w:spacing w:after="0" w:line="240" w:lineRule="auto"/>
              <w:jc w:val="both"/>
              <w:rPr>
                <w:rFonts w:ascii="Times New Roman" w:hAnsi="Times New Roman"/>
                <w:bCs/>
                <w:color w:val="000000"/>
                <w:sz w:val="24"/>
                <w:szCs w:val="24"/>
                <w:lang w:eastAsia="ru-RU"/>
              </w:rPr>
            </w:pPr>
            <w:r w:rsidRPr="00D31C96">
              <w:rPr>
                <w:rFonts w:ascii="Times New Roman" w:hAnsi="Times New Roman"/>
                <w:color w:val="000000"/>
                <w:sz w:val="24"/>
                <w:szCs w:val="24"/>
                <w:lang w:eastAsia="ru-RU"/>
              </w:rPr>
              <w:t xml:space="preserve">згідно переліку отримувачів, які зазначені </w:t>
            </w:r>
            <w:r w:rsidR="00E9541E">
              <w:rPr>
                <w:rFonts w:ascii="Times New Roman" w:hAnsi="Times New Roman"/>
                <w:color w:val="000000"/>
                <w:sz w:val="24"/>
                <w:szCs w:val="24"/>
                <w:lang w:eastAsia="ru-RU"/>
              </w:rPr>
              <w:t xml:space="preserve">в </w:t>
            </w:r>
            <w:r w:rsidR="00477ACE" w:rsidRPr="00477ACE">
              <w:rPr>
                <w:rFonts w:ascii="Times New Roman" w:hAnsi="Times New Roman"/>
                <w:color w:val="000000"/>
                <w:sz w:val="24"/>
                <w:szCs w:val="24"/>
                <w:lang w:eastAsia="ru-RU"/>
              </w:rPr>
              <w:t xml:space="preserve">Таблиця 1 </w:t>
            </w:r>
            <w:r w:rsidR="00477ACE">
              <w:rPr>
                <w:rFonts w:ascii="Times New Roman" w:hAnsi="Times New Roman"/>
                <w:color w:val="000000"/>
                <w:sz w:val="24"/>
                <w:szCs w:val="24"/>
                <w:lang w:eastAsia="ru-RU"/>
              </w:rPr>
              <w:t>«</w:t>
            </w:r>
            <w:r w:rsidR="00477ACE" w:rsidRPr="00477ACE">
              <w:rPr>
                <w:rFonts w:ascii="Times New Roman" w:hAnsi="Times New Roman"/>
                <w:color w:val="000000"/>
                <w:sz w:val="24"/>
                <w:szCs w:val="24"/>
                <w:lang w:eastAsia="ru-RU"/>
              </w:rPr>
              <w:t xml:space="preserve">Перелік установ до яких має бути </w:t>
            </w:r>
            <w:r w:rsidR="00477ACE" w:rsidRPr="003C2580">
              <w:rPr>
                <w:rFonts w:ascii="Times New Roman" w:hAnsi="Times New Roman"/>
                <w:color w:val="000000"/>
                <w:sz w:val="24"/>
                <w:szCs w:val="24"/>
                <w:lang w:eastAsia="ru-RU"/>
              </w:rPr>
              <w:t xml:space="preserve">здійснена доставка небезпечного вантажу з </w:t>
            </w:r>
            <w:proofErr w:type="spellStart"/>
            <w:r w:rsidR="00477ACE" w:rsidRPr="003C2580">
              <w:rPr>
                <w:rFonts w:ascii="Times New Roman" w:hAnsi="Times New Roman"/>
                <w:color w:val="000000"/>
                <w:sz w:val="24"/>
                <w:szCs w:val="24"/>
                <w:lang w:eastAsia="ru-RU"/>
              </w:rPr>
              <w:t>Референс</w:t>
            </w:r>
            <w:proofErr w:type="spellEnd"/>
            <w:r w:rsidR="00477ACE" w:rsidRPr="003C2580">
              <w:rPr>
                <w:rFonts w:ascii="Times New Roman" w:hAnsi="Times New Roman"/>
                <w:color w:val="000000"/>
                <w:sz w:val="24"/>
                <w:szCs w:val="24"/>
                <w:lang w:eastAsia="ru-RU"/>
              </w:rPr>
              <w:t>-лабораторії (</w:t>
            </w:r>
            <w:proofErr w:type="spellStart"/>
            <w:r w:rsidR="00477ACE" w:rsidRPr="003C2580">
              <w:rPr>
                <w:rFonts w:ascii="Times New Roman" w:hAnsi="Times New Roman"/>
                <w:color w:val="000000"/>
                <w:sz w:val="24"/>
                <w:szCs w:val="24"/>
                <w:lang w:eastAsia="ru-RU"/>
              </w:rPr>
              <w:t>м.Київ</w:t>
            </w:r>
            <w:proofErr w:type="spellEnd"/>
            <w:r w:rsidR="00477ACE" w:rsidRPr="003C2580">
              <w:rPr>
                <w:rFonts w:ascii="Times New Roman" w:hAnsi="Times New Roman"/>
                <w:color w:val="000000"/>
                <w:sz w:val="24"/>
                <w:szCs w:val="24"/>
                <w:lang w:eastAsia="ru-RU"/>
              </w:rPr>
              <w:t xml:space="preserve">, вул. Ярославська 41)» </w:t>
            </w:r>
            <w:r w:rsidRPr="00D31C96">
              <w:rPr>
                <w:rFonts w:ascii="Times New Roman" w:hAnsi="Times New Roman"/>
                <w:bCs/>
                <w:color w:val="000000"/>
                <w:sz w:val="24"/>
                <w:szCs w:val="24"/>
                <w:lang w:eastAsia="ru-RU"/>
              </w:rPr>
              <w:t xml:space="preserve">Додатку </w:t>
            </w:r>
            <w:r w:rsidRPr="00D31C96">
              <w:rPr>
                <w:rFonts w:ascii="Times New Roman" w:hAnsi="Times New Roman"/>
                <w:color w:val="000000"/>
                <w:sz w:val="24"/>
                <w:szCs w:val="24"/>
                <w:lang w:eastAsia="ru-RU"/>
              </w:rPr>
              <w:t>№</w:t>
            </w:r>
            <w:r w:rsidR="00477ACE" w:rsidRPr="003C2580">
              <w:rPr>
                <w:rFonts w:ascii="Times New Roman" w:hAnsi="Times New Roman"/>
                <w:color w:val="000000"/>
                <w:sz w:val="24"/>
                <w:szCs w:val="24"/>
                <w:lang w:eastAsia="ru-RU"/>
              </w:rPr>
              <w:t>2</w:t>
            </w:r>
            <w:r w:rsidRPr="00D31C96">
              <w:rPr>
                <w:rFonts w:ascii="Times New Roman" w:hAnsi="Times New Roman"/>
                <w:color w:val="000000"/>
                <w:sz w:val="24"/>
                <w:szCs w:val="24"/>
                <w:lang w:eastAsia="ru-RU"/>
              </w:rPr>
              <w:t xml:space="preserve">.1 </w:t>
            </w:r>
            <w:r w:rsidR="00477ACE" w:rsidRPr="003C2580">
              <w:rPr>
                <w:rFonts w:ascii="Times New Roman" w:hAnsi="Times New Roman"/>
                <w:sz w:val="24"/>
                <w:szCs w:val="24"/>
                <w:lang w:eastAsia="ru-RU"/>
              </w:rPr>
              <w:t xml:space="preserve">«Перелік відправників від/з яких має бути здійснена доставка небезпечного вантажу біологічного матеріалу категорії B (код UN 3373) – зразки крові в/з приміщення </w:t>
            </w:r>
            <w:proofErr w:type="spellStart"/>
            <w:r w:rsidR="00477ACE" w:rsidRPr="003C2580">
              <w:rPr>
                <w:rFonts w:ascii="Times New Roman" w:hAnsi="Times New Roman"/>
                <w:sz w:val="24"/>
                <w:szCs w:val="24"/>
                <w:lang w:eastAsia="ru-RU"/>
              </w:rPr>
              <w:t>Референс</w:t>
            </w:r>
            <w:proofErr w:type="spellEnd"/>
            <w:r w:rsidR="00477ACE" w:rsidRPr="003C2580">
              <w:rPr>
                <w:rFonts w:ascii="Times New Roman" w:hAnsi="Times New Roman"/>
                <w:sz w:val="24"/>
                <w:szCs w:val="24"/>
                <w:lang w:eastAsia="ru-RU"/>
              </w:rPr>
              <w:t>-лабораторії»</w:t>
            </w:r>
          </w:p>
          <w:p w14:paraId="0E08B1FD"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bCs/>
                <w:color w:val="000000"/>
                <w:sz w:val="24"/>
                <w:szCs w:val="24"/>
                <w:lang w:eastAsia="ru-RU"/>
              </w:rPr>
            </w:pPr>
          </w:p>
          <w:p w14:paraId="7EA0F76B"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color w:val="000000"/>
                <w:sz w:val="24"/>
                <w:szCs w:val="24"/>
                <w:lang w:eastAsia="ru-RU"/>
              </w:rPr>
            </w:pPr>
            <w:r w:rsidRPr="00D31C96">
              <w:rPr>
                <w:rFonts w:ascii="Times New Roman" w:hAnsi="Times New Roman"/>
                <w:b/>
                <w:bCs/>
                <w:color w:val="000000"/>
                <w:sz w:val="24"/>
                <w:szCs w:val="24"/>
                <w:lang w:eastAsia="ru-RU"/>
              </w:rPr>
              <w:t>Адреса завантаження (2):</w:t>
            </w:r>
            <w:r w:rsidRPr="00D31C96">
              <w:rPr>
                <w:rFonts w:ascii="Times New Roman" w:hAnsi="Times New Roman"/>
                <w:bCs/>
                <w:color w:val="000000"/>
                <w:sz w:val="24"/>
                <w:szCs w:val="24"/>
                <w:lang w:eastAsia="ru-RU"/>
              </w:rPr>
              <w:t xml:space="preserve"> 1* доставка – з м. Луцьк</w:t>
            </w:r>
            <w:r w:rsidRPr="00D31C96">
              <w:rPr>
                <w:rFonts w:ascii="Times New Roman" w:hAnsi="Times New Roman"/>
                <w:color w:val="000000"/>
                <w:sz w:val="24"/>
                <w:szCs w:val="24"/>
                <w:lang w:eastAsia="ru-RU"/>
              </w:rPr>
              <w:t>;</w:t>
            </w:r>
          </w:p>
          <w:p w14:paraId="0040D323" w14:textId="260989B9" w:rsidR="00D31C96" w:rsidRPr="00D31C96" w:rsidRDefault="00D31C96" w:rsidP="00477ACE">
            <w:pPr>
              <w:tabs>
                <w:tab w:val="left" w:pos="0"/>
                <w:tab w:val="center" w:pos="4153"/>
                <w:tab w:val="right" w:pos="8306"/>
              </w:tabs>
              <w:spacing w:after="0" w:line="240" w:lineRule="auto"/>
              <w:jc w:val="both"/>
              <w:rPr>
                <w:rFonts w:ascii="Times New Roman" w:hAnsi="Times New Roman"/>
                <w:bCs/>
                <w:color w:val="000000"/>
                <w:sz w:val="24"/>
                <w:szCs w:val="24"/>
                <w:lang w:eastAsia="ru-RU"/>
              </w:rPr>
            </w:pPr>
            <w:r w:rsidRPr="00D31C96">
              <w:rPr>
                <w:rFonts w:ascii="Times New Roman" w:hAnsi="Times New Roman"/>
                <w:color w:val="000000"/>
                <w:sz w:val="24"/>
                <w:szCs w:val="24"/>
                <w:lang w:eastAsia="ru-RU"/>
              </w:rPr>
              <w:t xml:space="preserve">згідно переліку отримувачів, які зазначені в </w:t>
            </w:r>
            <w:r w:rsidR="00477ACE" w:rsidRPr="003C2580">
              <w:rPr>
                <w:rFonts w:ascii="Times New Roman" w:hAnsi="Times New Roman"/>
                <w:color w:val="000000"/>
                <w:sz w:val="24"/>
                <w:szCs w:val="24"/>
                <w:lang w:eastAsia="ru-RU"/>
              </w:rPr>
              <w:t xml:space="preserve">Таблиці 2 «Перелік установ від яких має бути здійснена доставка небезпечного вантажу до </w:t>
            </w:r>
            <w:proofErr w:type="spellStart"/>
            <w:r w:rsidR="00477ACE" w:rsidRPr="003C2580">
              <w:rPr>
                <w:rFonts w:ascii="Times New Roman" w:hAnsi="Times New Roman"/>
                <w:color w:val="000000"/>
                <w:sz w:val="24"/>
                <w:szCs w:val="24"/>
                <w:lang w:eastAsia="ru-RU"/>
              </w:rPr>
              <w:t>Референс</w:t>
            </w:r>
            <w:proofErr w:type="spellEnd"/>
            <w:r w:rsidR="00477ACE" w:rsidRPr="003C2580">
              <w:rPr>
                <w:rFonts w:ascii="Times New Roman" w:hAnsi="Times New Roman"/>
                <w:color w:val="000000"/>
                <w:sz w:val="24"/>
                <w:szCs w:val="24"/>
                <w:lang w:eastAsia="ru-RU"/>
              </w:rPr>
              <w:t>-лабораторії (</w:t>
            </w:r>
            <w:proofErr w:type="spellStart"/>
            <w:r w:rsidR="00477ACE" w:rsidRPr="003C2580">
              <w:rPr>
                <w:rFonts w:ascii="Times New Roman" w:hAnsi="Times New Roman"/>
                <w:color w:val="000000"/>
                <w:sz w:val="24"/>
                <w:szCs w:val="24"/>
                <w:lang w:eastAsia="ru-RU"/>
              </w:rPr>
              <w:t>м.Київ</w:t>
            </w:r>
            <w:proofErr w:type="spellEnd"/>
            <w:r w:rsidR="00477ACE" w:rsidRPr="003C2580">
              <w:rPr>
                <w:rFonts w:ascii="Times New Roman" w:hAnsi="Times New Roman"/>
                <w:color w:val="000000"/>
                <w:sz w:val="24"/>
                <w:szCs w:val="24"/>
                <w:lang w:eastAsia="ru-RU"/>
              </w:rPr>
              <w:t xml:space="preserve">, вул. Ярославська 41)» </w:t>
            </w:r>
            <w:r w:rsidRPr="00D31C96">
              <w:rPr>
                <w:rFonts w:ascii="Times New Roman" w:hAnsi="Times New Roman"/>
                <w:bCs/>
                <w:color w:val="000000"/>
                <w:sz w:val="24"/>
                <w:szCs w:val="24"/>
                <w:lang w:eastAsia="ru-RU"/>
              </w:rPr>
              <w:t xml:space="preserve">Додатку </w:t>
            </w:r>
            <w:r w:rsidRPr="00D31C96">
              <w:rPr>
                <w:rFonts w:ascii="Times New Roman" w:hAnsi="Times New Roman"/>
                <w:color w:val="000000"/>
                <w:sz w:val="24"/>
                <w:szCs w:val="24"/>
                <w:lang w:eastAsia="ru-RU"/>
              </w:rPr>
              <w:t>№</w:t>
            </w:r>
            <w:r w:rsidR="00477ACE" w:rsidRPr="003C2580">
              <w:rPr>
                <w:rFonts w:ascii="Times New Roman" w:hAnsi="Times New Roman"/>
                <w:color w:val="000000"/>
                <w:sz w:val="24"/>
                <w:szCs w:val="24"/>
                <w:lang w:eastAsia="ru-RU"/>
              </w:rPr>
              <w:t>2</w:t>
            </w:r>
            <w:r w:rsidRPr="00D31C96">
              <w:rPr>
                <w:rFonts w:ascii="Times New Roman" w:hAnsi="Times New Roman"/>
                <w:color w:val="000000"/>
                <w:sz w:val="24"/>
                <w:szCs w:val="24"/>
                <w:lang w:eastAsia="ru-RU"/>
              </w:rPr>
              <w:t xml:space="preserve">.1 </w:t>
            </w:r>
            <w:r w:rsidR="00477ACE" w:rsidRPr="003C2580">
              <w:rPr>
                <w:rFonts w:ascii="Times New Roman" w:hAnsi="Times New Roman"/>
                <w:color w:val="000000"/>
                <w:sz w:val="24"/>
                <w:szCs w:val="24"/>
                <w:lang w:eastAsia="ru-RU"/>
              </w:rPr>
              <w:t>«</w:t>
            </w:r>
            <w:r w:rsidR="00477ACE" w:rsidRPr="003C2580">
              <w:rPr>
                <w:rFonts w:ascii="Times New Roman" w:hAnsi="Times New Roman"/>
                <w:sz w:val="24"/>
                <w:szCs w:val="24"/>
                <w:lang w:eastAsia="ru-RU"/>
              </w:rPr>
              <w:t>Перелік відправників від/з яких має бути здійснена доставка небезпечного вантажу</w:t>
            </w:r>
            <w:r w:rsidR="00477ACE" w:rsidRPr="00477ACE">
              <w:rPr>
                <w:rFonts w:ascii="Times New Roman" w:hAnsi="Times New Roman"/>
                <w:sz w:val="24"/>
                <w:szCs w:val="24"/>
                <w:lang w:eastAsia="ru-RU"/>
              </w:rPr>
              <w:t xml:space="preserve"> біологічного матеріалу категорії B (код UN 3373) – зразки крові в/з приміщення </w:t>
            </w:r>
            <w:proofErr w:type="spellStart"/>
            <w:r w:rsidR="00477ACE" w:rsidRPr="00477ACE">
              <w:rPr>
                <w:rFonts w:ascii="Times New Roman" w:hAnsi="Times New Roman"/>
                <w:sz w:val="24"/>
                <w:szCs w:val="24"/>
                <w:lang w:eastAsia="ru-RU"/>
              </w:rPr>
              <w:t>Референс</w:t>
            </w:r>
            <w:proofErr w:type="spellEnd"/>
            <w:r w:rsidR="00477ACE" w:rsidRPr="00477ACE">
              <w:rPr>
                <w:rFonts w:ascii="Times New Roman" w:hAnsi="Times New Roman"/>
                <w:sz w:val="24"/>
                <w:szCs w:val="24"/>
                <w:lang w:eastAsia="ru-RU"/>
              </w:rPr>
              <w:t>-лабораторії»</w:t>
            </w:r>
          </w:p>
          <w:p w14:paraId="51F0A494"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color w:val="000000"/>
                <w:sz w:val="24"/>
                <w:szCs w:val="24"/>
                <w:lang w:eastAsia="ru-RU"/>
              </w:rPr>
            </w:pPr>
            <w:r w:rsidRPr="00D31C96">
              <w:rPr>
                <w:rFonts w:ascii="Times New Roman" w:hAnsi="Times New Roman"/>
                <w:b/>
                <w:color w:val="000000"/>
                <w:sz w:val="24"/>
                <w:szCs w:val="24"/>
                <w:lang w:eastAsia="ru-RU"/>
              </w:rPr>
              <w:t>Адреса розвантаження</w:t>
            </w:r>
            <w:r w:rsidRPr="00D31C96">
              <w:rPr>
                <w:rFonts w:ascii="Times New Roman" w:hAnsi="Times New Roman"/>
                <w:color w:val="000000"/>
                <w:sz w:val="24"/>
                <w:szCs w:val="24"/>
                <w:lang w:eastAsia="ru-RU"/>
              </w:rPr>
              <w:t xml:space="preserve"> (одна доставка):</w:t>
            </w:r>
          </w:p>
          <w:p w14:paraId="17E6AAD2" w14:textId="77777777" w:rsidR="00D31C96" w:rsidRPr="00D31C96" w:rsidRDefault="00D31C96" w:rsidP="00477ACE">
            <w:pPr>
              <w:tabs>
                <w:tab w:val="left" w:pos="0"/>
                <w:tab w:val="center" w:pos="4153"/>
                <w:tab w:val="right" w:pos="8306"/>
              </w:tabs>
              <w:spacing w:after="0" w:line="240" w:lineRule="auto"/>
              <w:jc w:val="both"/>
              <w:rPr>
                <w:rFonts w:ascii="Times New Roman" w:hAnsi="Times New Roman"/>
                <w:sz w:val="24"/>
                <w:szCs w:val="24"/>
                <w:lang w:eastAsia="ru-RU"/>
              </w:rPr>
            </w:pPr>
            <w:r w:rsidRPr="00D31C96">
              <w:rPr>
                <w:rFonts w:ascii="Times New Roman" w:hAnsi="Times New Roman"/>
                <w:color w:val="000000"/>
                <w:sz w:val="24"/>
                <w:szCs w:val="24"/>
                <w:lang w:eastAsia="ru-RU"/>
              </w:rPr>
              <w:t xml:space="preserve"> </w:t>
            </w:r>
            <w:r w:rsidRPr="00D31C96">
              <w:rPr>
                <w:rFonts w:ascii="Times New Roman" w:hAnsi="Times New Roman"/>
                <w:sz w:val="24"/>
                <w:szCs w:val="24"/>
                <w:lang w:eastAsia="ru-RU"/>
              </w:rPr>
              <w:t>04071, м. Київ, вул. Ярославська, буд. 41.</w:t>
            </w:r>
          </w:p>
        </w:tc>
      </w:tr>
      <w:tr w:rsidR="00D31C96" w:rsidRPr="00D31C96" w14:paraId="72B0131C" w14:textId="77777777" w:rsidTr="00214B04">
        <w:tc>
          <w:tcPr>
            <w:tcW w:w="675" w:type="dxa"/>
            <w:shd w:val="clear" w:color="auto" w:fill="auto"/>
          </w:tcPr>
          <w:p w14:paraId="6E69078B"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10.</w:t>
            </w:r>
          </w:p>
        </w:tc>
        <w:tc>
          <w:tcPr>
            <w:tcW w:w="2552" w:type="dxa"/>
            <w:shd w:val="clear" w:color="auto" w:fill="auto"/>
          </w:tcPr>
          <w:p w14:paraId="4E5361CC"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Нормативні вимоги до надання послуги</w:t>
            </w:r>
          </w:p>
        </w:tc>
        <w:tc>
          <w:tcPr>
            <w:tcW w:w="6344" w:type="dxa"/>
            <w:shd w:val="clear" w:color="auto" w:fill="auto"/>
          </w:tcPr>
          <w:p w14:paraId="6FDBA427" w14:textId="77777777" w:rsidR="00D31C96" w:rsidRPr="00D31C96" w:rsidRDefault="00D31C96" w:rsidP="00D31C96">
            <w:pPr>
              <w:numPr>
                <w:ilvl w:val="0"/>
                <w:numId w:val="18"/>
              </w:numPr>
              <w:tabs>
                <w:tab w:val="left" w:pos="0"/>
                <w:tab w:val="center" w:pos="317"/>
                <w:tab w:val="left" w:pos="459"/>
                <w:tab w:val="right" w:pos="8306"/>
              </w:tabs>
              <w:spacing w:after="0" w:line="240" w:lineRule="auto"/>
              <w:jc w:val="both"/>
              <w:rPr>
                <w:rFonts w:ascii="Times New Roman" w:hAnsi="Times New Roman"/>
                <w:sz w:val="24"/>
                <w:szCs w:val="24"/>
                <w:lang w:eastAsia="ru-RU"/>
              </w:rPr>
            </w:pPr>
            <w:r w:rsidRPr="00D31C96">
              <w:rPr>
                <w:rFonts w:ascii="Times New Roman" w:hAnsi="Times New Roman"/>
                <w:sz w:val="24"/>
                <w:szCs w:val="24"/>
                <w:lang w:eastAsia="ru-RU"/>
              </w:rPr>
              <w:t>Послуга надається з дотриманням Господарського та Цивільного кодексів України, Закону України «Про перевезення небезпечних вантажів», Закону України «Про автомобільний транспорт», Закону України «Про транспортно-експедиторську діяльність», Правил дорожнього перевезення небезпечних вантажів, затверджених наказом Міністерства внутрішніх справ України від 04 серпня 2018 року № 656, Правил перевезень вантажів автомобільним транспортом в Україні, затвердженими наказом Міністерства транспорту України 14.10.1997 № 363 та інших нормативно- правових актів чинного законодавства України.</w:t>
            </w:r>
          </w:p>
          <w:p w14:paraId="58354C3A" w14:textId="77777777" w:rsidR="00D31C96" w:rsidRPr="00D31C96" w:rsidRDefault="00D31C96" w:rsidP="00D31C96">
            <w:pPr>
              <w:numPr>
                <w:ilvl w:val="0"/>
                <w:numId w:val="18"/>
              </w:numPr>
              <w:tabs>
                <w:tab w:val="left" w:pos="0"/>
                <w:tab w:val="center" w:pos="317"/>
                <w:tab w:val="left" w:pos="459"/>
                <w:tab w:val="right" w:pos="8306"/>
              </w:tabs>
              <w:spacing w:after="0" w:line="240" w:lineRule="auto"/>
              <w:jc w:val="both"/>
              <w:rPr>
                <w:rFonts w:ascii="Times New Roman" w:hAnsi="Times New Roman"/>
                <w:sz w:val="24"/>
                <w:szCs w:val="24"/>
                <w:lang w:eastAsia="ru-RU"/>
              </w:rPr>
            </w:pPr>
            <w:r w:rsidRPr="00D31C96">
              <w:rPr>
                <w:rFonts w:ascii="Times New Roman" w:hAnsi="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D31C96">
              <w:rPr>
                <w:rFonts w:ascii="Times New Roman" w:hAnsi="Times New Roman"/>
                <w:color w:val="000000"/>
                <w:sz w:val="24"/>
                <w:szCs w:val="24"/>
                <w:shd w:val="clear" w:color="auto" w:fill="FFFFFF"/>
                <w:lang w:eastAsia="ru-RU"/>
              </w:rPr>
              <w:t>поліси та інші документи, наявність яких є обов’язковою згідно за</w:t>
            </w:r>
            <w:r w:rsidRPr="00D31C96">
              <w:rPr>
                <w:rFonts w:ascii="Times New Roman" w:hAnsi="Times New Roman"/>
                <w:sz w:val="24"/>
                <w:szCs w:val="24"/>
                <w:lang w:eastAsia="ru-RU"/>
              </w:rPr>
              <w:t>конодавства України.</w:t>
            </w:r>
          </w:p>
          <w:p w14:paraId="0FBA21D1" w14:textId="77777777" w:rsidR="00D31C96" w:rsidRPr="00D31C96" w:rsidRDefault="00D31C96" w:rsidP="00D31C96">
            <w:pPr>
              <w:tabs>
                <w:tab w:val="left" w:pos="0"/>
                <w:tab w:val="right" w:pos="8306"/>
              </w:tabs>
              <w:spacing w:after="0" w:line="240" w:lineRule="auto"/>
              <w:ind w:left="30" w:firstLine="283"/>
              <w:jc w:val="both"/>
              <w:rPr>
                <w:rFonts w:ascii="Times New Roman" w:hAnsi="Times New Roman"/>
                <w:sz w:val="24"/>
                <w:szCs w:val="24"/>
                <w:lang w:eastAsia="ru-RU"/>
              </w:rPr>
            </w:pPr>
            <w:r w:rsidRPr="00D31C96">
              <w:rPr>
                <w:rFonts w:ascii="Times New Roman" w:hAnsi="Times New Roman"/>
                <w:sz w:val="24"/>
                <w:szCs w:val="24"/>
                <w:lang w:eastAsia="ru-RU"/>
              </w:rPr>
              <w:t xml:space="preserve">Послуга повинна надаватись </w:t>
            </w:r>
            <w:r w:rsidRPr="00D31C96">
              <w:rPr>
                <w:rFonts w:ascii="Times New Roman" w:hAnsi="Times New Roman"/>
                <w:color w:val="000000"/>
                <w:sz w:val="24"/>
                <w:szCs w:val="24"/>
                <w:lang w:eastAsia="ru-RU"/>
              </w:rPr>
              <w:t>без вимог до температурного режиму.</w:t>
            </w:r>
          </w:p>
        </w:tc>
      </w:tr>
      <w:tr w:rsidR="00D31C96" w:rsidRPr="00D31C96" w14:paraId="4B24AE84" w14:textId="77777777" w:rsidTr="00214B04">
        <w:trPr>
          <w:trHeight w:val="699"/>
        </w:trPr>
        <w:tc>
          <w:tcPr>
            <w:tcW w:w="675" w:type="dxa"/>
            <w:shd w:val="clear" w:color="auto" w:fill="auto"/>
          </w:tcPr>
          <w:p w14:paraId="67D9FE3F"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11.</w:t>
            </w:r>
          </w:p>
        </w:tc>
        <w:tc>
          <w:tcPr>
            <w:tcW w:w="2552" w:type="dxa"/>
            <w:shd w:val="clear" w:color="auto" w:fill="auto"/>
          </w:tcPr>
          <w:p w14:paraId="30FBB870"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Умови надання послуги</w:t>
            </w:r>
          </w:p>
          <w:p w14:paraId="43DF7CB3"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p>
        </w:tc>
        <w:tc>
          <w:tcPr>
            <w:tcW w:w="6344" w:type="dxa"/>
            <w:shd w:val="clear" w:color="auto" w:fill="auto"/>
          </w:tcPr>
          <w:p w14:paraId="6FBFBAF6"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lang w:eastAsia="ru-RU"/>
              </w:rPr>
              <w:t xml:space="preserve">Послуга </w:t>
            </w:r>
            <w:r w:rsidRPr="00D31C96">
              <w:rPr>
                <w:rFonts w:ascii="Times New Roman" w:hAnsi="Times New Roman"/>
                <w:color w:val="000000"/>
                <w:sz w:val="24"/>
                <w:szCs w:val="24"/>
                <w:shd w:val="clear" w:color="auto" w:fill="FFFFFF"/>
                <w:lang w:eastAsia="ru-RU"/>
              </w:rPr>
              <w:t>надається комплексно та не може бути розділена на частини.</w:t>
            </w:r>
          </w:p>
          <w:p w14:paraId="29746AB3" w14:textId="77777777" w:rsidR="00D31C96" w:rsidRPr="00D31C96" w:rsidRDefault="00D31C96" w:rsidP="00D31C96">
            <w:pPr>
              <w:spacing w:after="0" w:line="240" w:lineRule="auto"/>
              <w:ind w:firstLine="313"/>
              <w:jc w:val="both"/>
              <w:rPr>
                <w:rFonts w:ascii="Times New Roman" w:hAnsi="Times New Roman"/>
                <w:sz w:val="24"/>
                <w:szCs w:val="24"/>
                <w:lang w:eastAsia="ru-RU"/>
              </w:rPr>
            </w:pPr>
            <w:r w:rsidRPr="00D31C96">
              <w:rPr>
                <w:rFonts w:ascii="Times New Roman" w:hAnsi="Times New Roman"/>
                <w:sz w:val="24"/>
                <w:szCs w:val="24"/>
                <w:lang w:eastAsia="ru-RU"/>
              </w:rPr>
              <w:lastRenderedPageBreak/>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722E2E44"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надати Замовнику автотранспортні засоби у технічно-справному та відповідному санітарному стані.</w:t>
            </w:r>
          </w:p>
          <w:p w14:paraId="70B1CD5A"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701FF033"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водіїв 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144ED422"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автотранспортний засіб паливно-мастильними матеріалами (за власний рахунок).</w:t>
            </w:r>
          </w:p>
          <w:p w14:paraId="2F2CDCB7" w14:textId="77777777" w:rsidR="00D31C96" w:rsidRPr="00D31C96" w:rsidRDefault="00D31C96" w:rsidP="00D31C96">
            <w:pPr>
              <w:tabs>
                <w:tab w:val="left" w:pos="0"/>
                <w:tab w:val="center" w:pos="4153"/>
                <w:tab w:val="right" w:pos="8306"/>
              </w:tabs>
              <w:spacing w:after="0" w:line="240" w:lineRule="auto"/>
              <w:ind w:firstLine="455"/>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технічне обслуговування автотранспортних засобів (за власний рахунок).</w:t>
            </w:r>
          </w:p>
          <w:p w14:paraId="671C3371"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3FEE6385"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376CCD9E"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виконання вимог охорони праці, пожежної безпеки та дотримання Правил дорожнього руху України.</w:t>
            </w:r>
          </w:p>
          <w:p w14:paraId="6418FA3E"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color w:val="000000"/>
                <w:sz w:val="24"/>
                <w:szCs w:val="24"/>
                <w:shd w:val="clear" w:color="auto" w:fill="FFFFFF"/>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проведення контролю стану здоров’я водіїв.</w:t>
            </w:r>
          </w:p>
          <w:p w14:paraId="2D45002E" w14:textId="77777777" w:rsidR="00D31C96" w:rsidRPr="00D31C96" w:rsidRDefault="00D31C96" w:rsidP="00D31C96">
            <w:pPr>
              <w:tabs>
                <w:tab w:val="left" w:pos="0"/>
                <w:tab w:val="center" w:pos="4153"/>
                <w:tab w:val="right" w:pos="8306"/>
              </w:tabs>
              <w:spacing w:after="0" w:line="240" w:lineRule="auto"/>
              <w:ind w:firstLine="313"/>
              <w:jc w:val="both"/>
              <w:rPr>
                <w:rFonts w:ascii="Times New Roman" w:hAnsi="Times New Roman"/>
                <w:sz w:val="24"/>
                <w:szCs w:val="24"/>
                <w:lang w:eastAsia="ru-RU"/>
              </w:rPr>
            </w:pPr>
            <w:r w:rsidRPr="00D31C96">
              <w:rPr>
                <w:rFonts w:ascii="Times New Roman" w:hAnsi="Times New Roman"/>
                <w:color w:val="000000"/>
                <w:sz w:val="24"/>
                <w:szCs w:val="24"/>
                <w:shd w:val="clear" w:color="auto" w:fill="FFFFFF"/>
                <w:lang w:eastAsia="ru-RU"/>
              </w:rPr>
              <w:t>Виконавець зобов’язаний забезпечити дотримання всіх заходів із екологічної безпеки та захисту довкілля.</w:t>
            </w:r>
          </w:p>
        </w:tc>
      </w:tr>
      <w:tr w:rsidR="00D31C96" w:rsidRPr="00D31C96" w14:paraId="552772D5" w14:textId="77777777" w:rsidTr="00214B04">
        <w:tc>
          <w:tcPr>
            <w:tcW w:w="675" w:type="dxa"/>
            <w:shd w:val="clear" w:color="auto" w:fill="auto"/>
          </w:tcPr>
          <w:p w14:paraId="5947D492"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lastRenderedPageBreak/>
              <w:t>12.</w:t>
            </w:r>
          </w:p>
        </w:tc>
        <w:tc>
          <w:tcPr>
            <w:tcW w:w="2552" w:type="dxa"/>
            <w:shd w:val="clear" w:color="auto" w:fill="auto"/>
          </w:tcPr>
          <w:p w14:paraId="33B2BDFB" w14:textId="77777777" w:rsidR="00D31C96" w:rsidRPr="00D31C96" w:rsidRDefault="00D31C96" w:rsidP="00D31C96">
            <w:pPr>
              <w:tabs>
                <w:tab w:val="left" w:pos="0"/>
                <w:tab w:val="center" w:pos="4153"/>
                <w:tab w:val="right" w:pos="8306"/>
              </w:tabs>
              <w:spacing w:after="0" w:line="240" w:lineRule="auto"/>
              <w:rPr>
                <w:rFonts w:ascii="Times New Roman" w:hAnsi="Times New Roman"/>
                <w:b/>
                <w:sz w:val="24"/>
                <w:szCs w:val="24"/>
                <w:lang w:eastAsia="ru-RU"/>
              </w:rPr>
            </w:pPr>
            <w:r w:rsidRPr="00D31C96">
              <w:rPr>
                <w:rFonts w:ascii="Times New Roman" w:hAnsi="Times New Roman"/>
                <w:b/>
                <w:sz w:val="24"/>
                <w:szCs w:val="24"/>
                <w:lang w:eastAsia="ru-RU"/>
              </w:rPr>
              <w:t>Умови оплати</w:t>
            </w:r>
          </w:p>
        </w:tc>
        <w:tc>
          <w:tcPr>
            <w:tcW w:w="6344" w:type="dxa"/>
            <w:shd w:val="clear" w:color="auto" w:fill="auto"/>
          </w:tcPr>
          <w:p w14:paraId="6B2F10F6" w14:textId="77777777" w:rsidR="00D31C96" w:rsidRPr="00D31C96" w:rsidRDefault="00D31C96" w:rsidP="00D31C96">
            <w:pPr>
              <w:tabs>
                <w:tab w:val="left" w:pos="177"/>
                <w:tab w:val="center" w:pos="4153"/>
                <w:tab w:val="right" w:pos="8306"/>
              </w:tabs>
              <w:spacing w:after="0" w:line="240" w:lineRule="auto"/>
              <w:ind w:left="35" w:firstLine="460"/>
              <w:jc w:val="both"/>
              <w:rPr>
                <w:rFonts w:ascii="Times New Roman" w:hAnsi="Times New Roman"/>
                <w:sz w:val="24"/>
                <w:szCs w:val="24"/>
                <w:lang w:eastAsia="ru-RU"/>
              </w:rPr>
            </w:pPr>
            <w:r w:rsidRPr="00D31C96">
              <w:rPr>
                <w:rFonts w:ascii="Times New Roman" w:hAnsi="Times New Roman"/>
                <w:sz w:val="24"/>
                <w:szCs w:val="24"/>
                <w:lang w:eastAsia="ru-RU"/>
              </w:rPr>
              <w:t>Оплата Послуги здійснюється після її надання в повному обсязі, протягом 10 р</w:t>
            </w:r>
            <w:r w:rsidRPr="00D31C96">
              <w:rPr>
                <w:rFonts w:ascii="Times New Roman" w:hAnsi="Times New Roman"/>
                <w:szCs w:val="20"/>
                <w:lang w:eastAsia="ru-RU"/>
              </w:rPr>
              <w:t>обочих</w:t>
            </w:r>
            <w:r w:rsidRPr="00D31C96">
              <w:rPr>
                <w:rFonts w:ascii="Times New Roman" w:hAnsi="Times New Roman"/>
                <w:sz w:val="24"/>
                <w:szCs w:val="24"/>
                <w:lang w:eastAsia="ru-RU"/>
              </w:rPr>
              <w:t xml:space="preserve"> днів з дати підписання сторонам Акту наданих послуг.</w:t>
            </w:r>
          </w:p>
          <w:p w14:paraId="35A9FBA3" w14:textId="6BFB151D" w:rsidR="00D31C96" w:rsidRPr="00D31C96" w:rsidRDefault="00D31C96" w:rsidP="00D31C96">
            <w:pPr>
              <w:spacing w:after="0" w:line="240" w:lineRule="auto"/>
              <w:jc w:val="both"/>
              <w:rPr>
                <w:rFonts w:ascii="Times New Roman" w:hAnsi="Times New Roman"/>
                <w:sz w:val="24"/>
                <w:szCs w:val="24"/>
                <w:lang w:eastAsia="ru-RU"/>
              </w:rPr>
            </w:pPr>
            <w:r w:rsidRPr="00D31C96">
              <w:rPr>
                <w:rFonts w:ascii="Times New Roman" w:hAnsi="Times New Roman"/>
                <w:sz w:val="24"/>
                <w:szCs w:val="24"/>
                <w:lang w:eastAsia="en-US" w:bidi="en-US"/>
              </w:rPr>
              <w:t xml:space="preserve">Послуги звільняються від оподаткування податком на додану вартість на підставі </w:t>
            </w:r>
            <w:r w:rsidR="00650E88" w:rsidRPr="00650E88">
              <w:rPr>
                <w:rFonts w:ascii="Times New Roman" w:hAnsi="Times New Roman"/>
                <w:sz w:val="24"/>
                <w:szCs w:val="24"/>
                <w:lang w:eastAsia="en-US" w:bidi="en-US"/>
              </w:rPr>
              <w:t xml:space="preserve">на додану вартість на підставі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w:t>
            </w:r>
            <w:r w:rsidR="00650E88" w:rsidRPr="00650E88">
              <w:rPr>
                <w:rFonts w:ascii="Times New Roman" w:hAnsi="Times New Roman"/>
                <w:sz w:val="24"/>
                <w:szCs w:val="24"/>
              </w:rPr>
              <w:t>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650E88" w:rsidRPr="00650E88">
              <w:rPr>
                <w:rFonts w:ascii="Times New Roman" w:hAnsi="Times New Roman"/>
                <w:sz w:val="24"/>
                <w:szCs w:val="24"/>
              </w:rPr>
              <w:t>субгрантів</w:t>
            </w:r>
            <w:proofErr w:type="spellEnd"/>
            <w:r w:rsidR="00650E88" w:rsidRPr="00650E88">
              <w:rPr>
                <w:rFonts w:ascii="Times New Roman" w:hAnsi="Times New Roman"/>
                <w:sz w:val="24"/>
                <w:szCs w:val="24"/>
              </w:rPr>
              <w:t>) Глобального фонду для боротьби із СНІДом, туберкульозом та малярією в Україні»</w:t>
            </w:r>
          </w:p>
        </w:tc>
      </w:tr>
    </w:tbl>
    <w:p w14:paraId="3BC26B8B" w14:textId="34A9A9CF" w:rsidR="00427F1D" w:rsidRPr="00577D7A" w:rsidRDefault="006D0170" w:rsidP="006D0170">
      <w:pPr>
        <w:spacing w:after="0" w:line="240" w:lineRule="auto"/>
        <w:jc w:val="both"/>
        <w:rPr>
          <w:rFonts w:ascii="Times New Roman" w:hAnsi="Times New Roman"/>
          <w:b/>
          <w:bCs/>
          <w:sz w:val="24"/>
          <w:szCs w:val="24"/>
          <w:lang w:eastAsia="ru-RU"/>
        </w:rPr>
      </w:pPr>
      <w:r w:rsidRPr="00577D7A">
        <w:rPr>
          <w:rFonts w:ascii="Times New Roman" w:hAnsi="Times New Roman"/>
          <w:bCs/>
          <w:sz w:val="24"/>
          <w:szCs w:val="24"/>
          <w:lang w:eastAsia="ru-RU"/>
        </w:rPr>
        <w:t xml:space="preserve">* </w:t>
      </w:r>
      <w:r w:rsidRPr="00577D7A">
        <w:rPr>
          <w:rFonts w:ascii="Times New Roman" w:hAnsi="Times New Roman"/>
          <w:b/>
          <w:bCs/>
          <w:sz w:val="24"/>
          <w:szCs w:val="24"/>
          <w:lang w:eastAsia="ru-RU"/>
        </w:rPr>
        <w:t>Адреси та контактні дані отримувачів можуть бути змінені у зв’язку з запровадженим воєнним станом на території України.</w:t>
      </w:r>
    </w:p>
    <w:p w14:paraId="381ADF7A" w14:textId="77777777" w:rsidR="006D0170" w:rsidRPr="00577D7A" w:rsidRDefault="006D0170" w:rsidP="006D0170">
      <w:pPr>
        <w:spacing w:after="0" w:line="240" w:lineRule="auto"/>
        <w:jc w:val="both"/>
        <w:rPr>
          <w:rFonts w:ascii="Times New Roman" w:hAnsi="Times New Roman"/>
          <w:b/>
          <w:bCs/>
          <w:sz w:val="24"/>
          <w:szCs w:val="24"/>
          <w:lang w:eastAsia="ru-RU"/>
        </w:rPr>
      </w:pPr>
    </w:p>
    <w:p w14:paraId="56852F0F" w14:textId="77777777" w:rsidR="006D0170" w:rsidRPr="00577D7A" w:rsidRDefault="006D0170" w:rsidP="006D0170">
      <w:pPr>
        <w:spacing w:after="0" w:line="240" w:lineRule="auto"/>
        <w:jc w:val="both"/>
        <w:rPr>
          <w:rFonts w:ascii="Times New Roman" w:hAnsi="Times New Roman"/>
          <w:b/>
          <w:bCs/>
          <w:spacing w:val="7"/>
          <w:sz w:val="24"/>
          <w:szCs w:val="24"/>
          <w:lang w:eastAsia="ru-RU"/>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577D7A" w14:paraId="26AA7B29" w14:textId="77777777" w:rsidTr="00EE5DB3">
        <w:tc>
          <w:tcPr>
            <w:tcW w:w="4859" w:type="dxa"/>
          </w:tcPr>
          <w:bookmarkEnd w:id="23"/>
          <w:bookmarkEnd w:id="24"/>
          <w:p w14:paraId="3A1F8C7A" w14:textId="77777777" w:rsidR="00A610A4" w:rsidRPr="00577D7A"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577D7A">
              <w:rPr>
                <w:rFonts w:ascii="Times New Roman" w:hAnsi="Times New Roman"/>
                <w:color w:val="000000"/>
              </w:rPr>
              <w:t xml:space="preserve">Керівник Учасника процедури закупівлі </w:t>
            </w:r>
          </w:p>
          <w:p w14:paraId="675D06ED" w14:textId="77777777" w:rsidR="00A610A4" w:rsidRPr="00577D7A"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577D7A">
              <w:rPr>
                <w:rFonts w:ascii="Times New Roman" w:hAnsi="Times New Roman"/>
                <w:color w:val="000000"/>
              </w:rPr>
              <w:t xml:space="preserve">(або уповноважена особа) </w:t>
            </w:r>
          </w:p>
        </w:tc>
        <w:tc>
          <w:tcPr>
            <w:tcW w:w="2518" w:type="dxa"/>
          </w:tcPr>
          <w:p w14:paraId="76DF8D6F" w14:textId="77777777" w:rsidR="00A610A4" w:rsidRPr="00577D7A"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577D7A">
              <w:rPr>
                <w:rFonts w:ascii="Times New Roman" w:hAnsi="Times New Roman"/>
                <w:color w:val="000000"/>
              </w:rPr>
              <w:t>підпис</w:t>
            </w:r>
          </w:p>
        </w:tc>
        <w:tc>
          <w:tcPr>
            <w:tcW w:w="2943" w:type="dxa"/>
          </w:tcPr>
          <w:p w14:paraId="7941C545" w14:textId="77777777" w:rsidR="00A610A4" w:rsidRPr="00577D7A"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577D7A">
              <w:rPr>
                <w:rFonts w:ascii="Times New Roman" w:hAnsi="Times New Roman"/>
                <w:color w:val="000000"/>
              </w:rPr>
              <w:t>Прізвище,</w:t>
            </w:r>
          </w:p>
          <w:p w14:paraId="6B39E246" w14:textId="77777777" w:rsidR="00A610A4" w:rsidRPr="00577D7A"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577D7A">
              <w:rPr>
                <w:rFonts w:ascii="Times New Roman" w:hAnsi="Times New Roman"/>
                <w:color w:val="000000"/>
              </w:rPr>
              <w:t>ініціали</w:t>
            </w:r>
          </w:p>
        </w:tc>
      </w:tr>
    </w:tbl>
    <w:p w14:paraId="7543A4BD" w14:textId="77777777" w:rsidR="000D1572" w:rsidRPr="00577D7A" w:rsidRDefault="000D1572" w:rsidP="00EE5DB3">
      <w:pPr>
        <w:spacing w:after="0" w:line="240" w:lineRule="auto"/>
        <w:ind w:left="320" w:firstLine="851"/>
        <w:jc w:val="center"/>
        <w:rPr>
          <w:rFonts w:ascii="Times New Roman" w:hAnsi="Times New Roman"/>
          <w:b/>
          <w:sz w:val="24"/>
          <w:szCs w:val="24"/>
        </w:rPr>
      </w:pPr>
    </w:p>
    <w:p w14:paraId="17BB6837" w14:textId="2BB862EC" w:rsidR="00F1100B" w:rsidRPr="00577D7A" w:rsidRDefault="00F1100B" w:rsidP="00F1100B">
      <w:pPr>
        <w:tabs>
          <w:tab w:val="left" w:pos="993"/>
        </w:tabs>
        <w:spacing w:after="0" w:line="240" w:lineRule="auto"/>
        <w:ind w:left="5954"/>
        <w:jc w:val="right"/>
      </w:pPr>
      <w:bookmarkStart w:id="28" w:name="_Hlk144220209"/>
      <w:r w:rsidRPr="00577D7A">
        <w:rPr>
          <w:rFonts w:ascii="Times New Roman" w:hAnsi="Times New Roman"/>
          <w:sz w:val="24"/>
          <w:szCs w:val="24"/>
        </w:rPr>
        <w:t xml:space="preserve">Додаток № </w:t>
      </w:r>
      <w:r w:rsidR="00B97016" w:rsidRPr="00577D7A">
        <w:rPr>
          <w:rFonts w:ascii="Times New Roman" w:hAnsi="Times New Roman"/>
          <w:sz w:val="24"/>
          <w:szCs w:val="24"/>
        </w:rPr>
        <w:t>3</w:t>
      </w:r>
      <w:r w:rsidRPr="00577D7A">
        <w:t xml:space="preserve"> </w:t>
      </w:r>
      <w:bookmarkStart w:id="29" w:name="_Hlk125464452"/>
      <w:r w:rsidRPr="00577D7A">
        <w:rPr>
          <w:rFonts w:ascii="Times New Roman" w:hAnsi="Times New Roman"/>
        </w:rPr>
        <w:t>до Оголошення</w:t>
      </w:r>
      <w:r w:rsidRPr="00577D7A">
        <w:t xml:space="preserve"> </w:t>
      </w:r>
    </w:p>
    <w:p w14:paraId="0B99C2AD" w14:textId="77777777" w:rsidR="00F1100B" w:rsidRPr="00577D7A" w:rsidRDefault="00F1100B" w:rsidP="00F1100B">
      <w:pPr>
        <w:tabs>
          <w:tab w:val="left" w:pos="993"/>
        </w:tabs>
        <w:spacing w:after="0" w:line="240" w:lineRule="auto"/>
        <w:ind w:left="5954"/>
        <w:jc w:val="right"/>
        <w:rPr>
          <w:rFonts w:ascii="Times New Roman" w:hAnsi="Times New Roman"/>
          <w:sz w:val="24"/>
          <w:szCs w:val="24"/>
        </w:rPr>
      </w:pPr>
      <w:r w:rsidRPr="00577D7A">
        <w:rPr>
          <w:rFonts w:ascii="Times New Roman" w:hAnsi="Times New Roman"/>
          <w:sz w:val="24"/>
          <w:szCs w:val="24"/>
        </w:rPr>
        <w:t>про проведення запиту цінових пропозицій</w:t>
      </w:r>
    </w:p>
    <w:bookmarkEnd w:id="29"/>
    <w:bookmarkEnd w:id="28"/>
    <w:p w14:paraId="766EA7AE" w14:textId="77777777" w:rsidR="00F54A4C" w:rsidRPr="00577D7A"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Pr="00577D7A" w:rsidRDefault="00903456" w:rsidP="00903456">
      <w:pPr>
        <w:pStyle w:val="a8"/>
        <w:tabs>
          <w:tab w:val="left" w:pos="180"/>
          <w:tab w:val="left" w:pos="993"/>
        </w:tabs>
        <w:ind w:left="0"/>
        <w:jc w:val="center"/>
        <w:rPr>
          <w:rFonts w:ascii="Times New Roman" w:hAnsi="Times New Roman"/>
          <w:b/>
          <w:sz w:val="24"/>
          <w:szCs w:val="24"/>
          <w:lang w:val="uk-UA"/>
        </w:rPr>
      </w:pPr>
      <w:r w:rsidRPr="00577D7A">
        <w:rPr>
          <w:rFonts w:ascii="Times New Roman" w:hAnsi="Times New Roman"/>
          <w:b/>
          <w:sz w:val="24"/>
          <w:szCs w:val="24"/>
          <w:lang w:val="uk-UA"/>
        </w:rPr>
        <w:t>ФОРМА ЦІНОВОЇ ПРОПОЗИЦІЇ</w:t>
      </w:r>
    </w:p>
    <w:p w14:paraId="1503395D" w14:textId="77777777" w:rsidR="00BF4F54" w:rsidRPr="00577D7A"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23FEFF06" w:rsidR="00D447B1" w:rsidRPr="00577D7A"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577D7A">
        <w:rPr>
          <w:rFonts w:ascii="Times New Roman" w:hAnsi="Times New Roman"/>
          <w:sz w:val="24"/>
          <w:szCs w:val="24"/>
        </w:rPr>
        <w:t xml:space="preserve">Ми, _______________________________________________________________ (назва учасника), надаємо свою цінову пропозицію на закупівлю </w:t>
      </w:r>
      <w:bookmarkStart w:id="30" w:name="_Hlk143620137"/>
      <w:r w:rsidR="00FA18DC" w:rsidRPr="00577D7A">
        <w:rPr>
          <w:rFonts w:ascii="Times New Roman" w:hAnsi="Times New Roman"/>
          <w:b/>
          <w:bCs/>
          <w:sz w:val="24"/>
          <w:szCs w:val="24"/>
          <w:lang w:eastAsia="ru-RU"/>
        </w:rPr>
        <w:t xml:space="preserve">ДК 021:2015 - </w:t>
      </w:r>
      <w:r w:rsidR="00FA18DC" w:rsidRPr="00577D7A">
        <w:rPr>
          <w:rFonts w:ascii="Times New Roman" w:hAnsi="Times New Roman"/>
          <w:b/>
          <w:bCs/>
          <w:color w:val="000000"/>
          <w:sz w:val="24"/>
          <w:szCs w:val="24"/>
          <w:lang w:eastAsia="ru-RU"/>
        </w:rPr>
        <w:t xml:space="preserve">60180000-3 </w:t>
      </w:r>
      <w:hyperlink r:id="rId19" w:history="1">
        <w:r w:rsidR="00FA18DC" w:rsidRPr="00577D7A">
          <w:rPr>
            <w:rFonts w:ascii="Times New Roman" w:hAnsi="Times New Roman"/>
            <w:b/>
            <w:bCs/>
            <w:color w:val="000000"/>
            <w:spacing w:val="5"/>
            <w:sz w:val="24"/>
            <w:szCs w:val="24"/>
            <w:lang w:eastAsia="ru-RU"/>
          </w:rPr>
          <w:t>Прокат вантажних транспортних засобів із водієм для перевезення товарів</w:t>
        </w:r>
      </w:hyperlink>
      <w:r w:rsidR="00FA18DC" w:rsidRPr="00577D7A">
        <w:rPr>
          <w:rFonts w:ascii="Times New Roman" w:hAnsi="Times New Roman"/>
          <w:b/>
          <w:bCs/>
          <w:sz w:val="24"/>
          <w:szCs w:val="24"/>
          <w:lang w:eastAsia="ru-RU"/>
        </w:rPr>
        <w:t xml:space="preserve"> </w:t>
      </w:r>
      <w:r w:rsidR="00FA18DC" w:rsidRPr="00577D7A">
        <w:rPr>
          <w:rFonts w:ascii="Times New Roman" w:hAnsi="Times New Roman"/>
          <w:b/>
          <w:bCs/>
          <w:color w:val="000000"/>
          <w:sz w:val="24"/>
          <w:szCs w:val="24"/>
          <w:lang w:eastAsia="ru-RU"/>
        </w:rPr>
        <w:t xml:space="preserve">(Послуга дорожнього перевезення небезпечного вантажу біологічного матеріалу категорії </w:t>
      </w:r>
      <w:r w:rsidR="00FA18DC" w:rsidRPr="00577D7A">
        <w:rPr>
          <w:rFonts w:ascii="Times New Roman" w:hAnsi="Times New Roman"/>
          <w:b/>
          <w:bCs/>
          <w:color w:val="000000"/>
          <w:sz w:val="24"/>
          <w:szCs w:val="24"/>
          <w:lang w:val="ru-RU" w:eastAsia="ru-RU"/>
        </w:rPr>
        <w:t>B</w:t>
      </w:r>
      <w:r w:rsidR="00FA18DC" w:rsidRPr="00577D7A">
        <w:rPr>
          <w:rFonts w:ascii="Times New Roman" w:hAnsi="Times New Roman"/>
          <w:b/>
          <w:bCs/>
          <w:color w:val="000000"/>
          <w:sz w:val="24"/>
          <w:szCs w:val="24"/>
          <w:lang w:eastAsia="ru-RU"/>
        </w:rPr>
        <w:t xml:space="preserve"> (код </w:t>
      </w:r>
      <w:r w:rsidR="00FA18DC" w:rsidRPr="00577D7A">
        <w:rPr>
          <w:rFonts w:ascii="Times New Roman" w:hAnsi="Times New Roman"/>
          <w:b/>
          <w:bCs/>
          <w:color w:val="000000"/>
          <w:sz w:val="24"/>
          <w:szCs w:val="24"/>
          <w:shd w:val="clear" w:color="auto" w:fill="FFFFFF"/>
          <w:lang w:val="ru-RU" w:eastAsia="ru-RU"/>
        </w:rPr>
        <w:t>UN</w:t>
      </w:r>
      <w:r w:rsidR="00FA18DC" w:rsidRPr="00577D7A">
        <w:rPr>
          <w:rFonts w:ascii="Times New Roman" w:hAnsi="Times New Roman"/>
          <w:b/>
          <w:bCs/>
          <w:color w:val="000000"/>
          <w:sz w:val="24"/>
          <w:szCs w:val="24"/>
          <w:shd w:val="clear" w:color="auto" w:fill="FFFFFF"/>
          <w:lang w:eastAsia="ru-RU"/>
        </w:rPr>
        <w:t xml:space="preserve"> 3373) – зразки крові)</w:t>
      </w:r>
      <w:r w:rsidR="000C7838" w:rsidRPr="00577D7A">
        <w:rPr>
          <w:rFonts w:ascii="Times New Roman" w:hAnsi="Times New Roman"/>
          <w:b/>
          <w:bCs/>
          <w:sz w:val="24"/>
          <w:szCs w:val="24"/>
        </w:rPr>
        <w:t xml:space="preserve"> </w:t>
      </w:r>
      <w:bookmarkEnd w:id="30"/>
      <w:r w:rsidRPr="00577D7A">
        <w:rPr>
          <w:rFonts w:ascii="Times New Roman" w:hAnsi="Times New Roman"/>
          <w:sz w:val="24"/>
          <w:szCs w:val="24"/>
        </w:rPr>
        <w:t>в рамках про</w:t>
      </w:r>
      <w:r w:rsidR="004E2743" w:rsidRPr="00577D7A">
        <w:rPr>
          <w:rFonts w:ascii="Times New Roman" w:hAnsi="Times New Roman"/>
          <w:sz w:val="24"/>
          <w:szCs w:val="24"/>
        </w:rPr>
        <w:t>грами</w:t>
      </w:r>
      <w:r w:rsidRPr="00577D7A">
        <w:rPr>
          <w:rFonts w:ascii="Times New Roman" w:hAnsi="Times New Roman"/>
          <w:sz w:val="24"/>
          <w:szCs w:val="24"/>
        </w:rPr>
        <w:t xml:space="preserve"> Глобального фонду </w:t>
      </w:r>
      <w:r w:rsidR="003C36DD" w:rsidRPr="00577D7A">
        <w:rPr>
          <w:rFonts w:ascii="Times New Roman" w:hAnsi="Times New Roman"/>
          <w:sz w:val="24"/>
          <w:szCs w:val="24"/>
        </w:rPr>
        <w:t xml:space="preserve">відповідно до </w:t>
      </w:r>
      <w:bookmarkStart w:id="31" w:name="_Hlk146115084"/>
      <w:r w:rsidR="003C36DD" w:rsidRPr="00577D7A">
        <w:rPr>
          <w:rFonts w:ascii="Times New Roman" w:hAnsi="Times New Roman"/>
          <w:b/>
          <w:sz w:val="24"/>
          <w:szCs w:val="24"/>
        </w:rPr>
        <w:t>Додатк</w:t>
      </w:r>
      <w:r w:rsidR="00104B2F">
        <w:rPr>
          <w:rFonts w:ascii="Times New Roman" w:hAnsi="Times New Roman"/>
          <w:b/>
          <w:sz w:val="24"/>
          <w:szCs w:val="24"/>
        </w:rPr>
        <w:t>у</w:t>
      </w:r>
      <w:r w:rsidR="003C36DD" w:rsidRPr="00577D7A">
        <w:rPr>
          <w:rFonts w:ascii="Times New Roman" w:hAnsi="Times New Roman"/>
          <w:b/>
          <w:sz w:val="24"/>
          <w:szCs w:val="24"/>
        </w:rPr>
        <w:t xml:space="preserve"> № 3.1 до цього Оголошення</w:t>
      </w:r>
      <w:bookmarkEnd w:id="31"/>
      <w:r w:rsidR="003C36DD" w:rsidRPr="00577D7A">
        <w:rPr>
          <w:rFonts w:ascii="Times New Roman" w:hAnsi="Times New Roman"/>
          <w:sz w:val="24"/>
          <w:szCs w:val="24"/>
        </w:rPr>
        <w:t>.</w:t>
      </w:r>
    </w:p>
    <w:p w14:paraId="39907DE1" w14:textId="445C9141" w:rsidR="00427F1D" w:rsidRPr="00577D7A" w:rsidRDefault="003C36DD" w:rsidP="00D447B1">
      <w:pPr>
        <w:widowControl w:val="0"/>
        <w:autoSpaceDE w:val="0"/>
        <w:autoSpaceDN w:val="0"/>
        <w:adjustRightInd w:val="0"/>
        <w:spacing w:after="0" w:line="240" w:lineRule="auto"/>
        <w:ind w:left="-142" w:firstLine="709"/>
        <w:jc w:val="both"/>
        <w:rPr>
          <w:rFonts w:ascii="Times New Roman" w:hAnsi="Times New Roman"/>
          <w:color w:val="FF0000"/>
          <w:sz w:val="24"/>
          <w:szCs w:val="24"/>
        </w:rPr>
      </w:pPr>
      <w:r w:rsidRPr="00577D7A">
        <w:rPr>
          <w:rFonts w:ascii="Times New Roman" w:hAnsi="Times New Roman"/>
          <w:b/>
          <w:bCs/>
          <w:sz w:val="24"/>
          <w:szCs w:val="24"/>
        </w:rPr>
        <w:t>Сума цінової пропозиції ставить</w:t>
      </w:r>
      <w:r w:rsidRPr="00577D7A">
        <w:rPr>
          <w:rFonts w:ascii="Times New Roman" w:hAnsi="Times New Roman"/>
          <w:sz w:val="24"/>
          <w:szCs w:val="24"/>
        </w:rPr>
        <w:t xml:space="preserve"> _________________ (прописом) грн без ПДВ (</w:t>
      </w:r>
      <w:r w:rsidRPr="00577D7A">
        <w:rPr>
          <w:rFonts w:ascii="Times New Roman" w:hAnsi="Times New Roman"/>
          <w:color w:val="FF0000"/>
          <w:sz w:val="24"/>
          <w:szCs w:val="24"/>
        </w:rPr>
        <w:t xml:space="preserve">відповідно до </w:t>
      </w:r>
      <w:r w:rsidR="001D189F" w:rsidRPr="00577D7A">
        <w:rPr>
          <w:rFonts w:ascii="Times New Roman" w:hAnsi="Times New Roman"/>
          <w:color w:val="FF0000"/>
          <w:sz w:val="24"/>
          <w:szCs w:val="24"/>
        </w:rPr>
        <w:t>заповнен</w:t>
      </w:r>
      <w:r w:rsidR="001D189F">
        <w:rPr>
          <w:rFonts w:ascii="Times New Roman" w:hAnsi="Times New Roman"/>
          <w:color w:val="FF0000"/>
          <w:sz w:val="24"/>
          <w:szCs w:val="24"/>
        </w:rPr>
        <w:t>ого</w:t>
      </w:r>
      <w:r w:rsidRPr="00577D7A">
        <w:rPr>
          <w:rFonts w:ascii="Times New Roman" w:hAnsi="Times New Roman"/>
          <w:color w:val="FF0000"/>
          <w:sz w:val="24"/>
          <w:szCs w:val="24"/>
        </w:rPr>
        <w:t xml:space="preserve"> вищезазначен</w:t>
      </w:r>
      <w:r w:rsidR="003C2580">
        <w:rPr>
          <w:rFonts w:ascii="Times New Roman" w:hAnsi="Times New Roman"/>
          <w:color w:val="FF0000"/>
          <w:sz w:val="24"/>
          <w:szCs w:val="24"/>
        </w:rPr>
        <w:t>ого</w:t>
      </w:r>
      <w:r w:rsidRPr="00577D7A">
        <w:rPr>
          <w:rFonts w:ascii="Times New Roman" w:hAnsi="Times New Roman"/>
          <w:color w:val="FF0000"/>
          <w:sz w:val="24"/>
          <w:szCs w:val="24"/>
        </w:rPr>
        <w:t xml:space="preserve"> </w:t>
      </w:r>
      <w:r w:rsidRPr="00577D7A">
        <w:rPr>
          <w:rFonts w:ascii="Times New Roman" w:hAnsi="Times New Roman"/>
          <w:b/>
          <w:color w:val="FF0000"/>
          <w:sz w:val="24"/>
          <w:szCs w:val="24"/>
        </w:rPr>
        <w:t>Додатк</w:t>
      </w:r>
      <w:r w:rsidR="003C2580">
        <w:rPr>
          <w:rFonts w:ascii="Times New Roman" w:hAnsi="Times New Roman"/>
          <w:b/>
          <w:color w:val="FF0000"/>
          <w:sz w:val="24"/>
          <w:szCs w:val="24"/>
        </w:rPr>
        <w:t>у</w:t>
      </w:r>
      <w:r w:rsidRPr="00577D7A">
        <w:rPr>
          <w:rFonts w:ascii="Times New Roman" w:hAnsi="Times New Roman"/>
          <w:b/>
          <w:color w:val="FF0000"/>
          <w:sz w:val="24"/>
          <w:szCs w:val="24"/>
        </w:rPr>
        <w:t xml:space="preserve"> № 3.1 до цього Оголошення)</w:t>
      </w:r>
      <w:r w:rsidRPr="00577D7A">
        <w:rPr>
          <w:rFonts w:ascii="Times New Roman" w:hAnsi="Times New Roman"/>
          <w:color w:val="FF0000"/>
          <w:sz w:val="24"/>
          <w:szCs w:val="24"/>
        </w:rPr>
        <w:t>.</w:t>
      </w:r>
    </w:p>
    <w:p w14:paraId="602EA3DC" w14:textId="77777777" w:rsidR="007111BE" w:rsidRPr="00577D7A" w:rsidRDefault="007111BE"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814"/>
        <w:gridCol w:w="1588"/>
        <w:gridCol w:w="3827"/>
      </w:tblGrid>
      <w:tr w:rsidR="00FA18DC" w:rsidRPr="00577D7A" w14:paraId="39D0B0BE" w14:textId="77777777" w:rsidTr="008D52C4">
        <w:trPr>
          <w:trHeight w:val="333"/>
        </w:trPr>
        <w:tc>
          <w:tcPr>
            <w:tcW w:w="10348" w:type="dxa"/>
            <w:gridSpan w:val="5"/>
            <w:tcBorders>
              <w:right w:val="single" w:sz="4" w:space="0" w:color="auto"/>
            </w:tcBorders>
            <w:shd w:val="clear" w:color="auto" w:fill="FFFFFF" w:themeFill="background1"/>
          </w:tcPr>
          <w:p w14:paraId="016586CC" w14:textId="77777777" w:rsidR="00FA18DC" w:rsidRPr="00577D7A" w:rsidRDefault="00FA18DC" w:rsidP="008D52C4">
            <w:pPr>
              <w:spacing w:after="0" w:line="240" w:lineRule="auto"/>
              <w:jc w:val="both"/>
              <w:rPr>
                <w:rFonts w:ascii="Times New Roman" w:hAnsi="Times New Roman"/>
                <w:b/>
                <w:color w:val="FF0000"/>
                <w:sz w:val="24"/>
                <w:szCs w:val="24"/>
              </w:rPr>
            </w:pPr>
            <w:r w:rsidRPr="00577D7A">
              <w:rPr>
                <w:rFonts w:ascii="Times New Roman" w:hAnsi="Times New Roman"/>
                <w:b/>
                <w:color w:val="FF0000"/>
                <w:sz w:val="24"/>
                <w:szCs w:val="24"/>
              </w:rPr>
              <w:t>УВАГА!</w:t>
            </w:r>
          </w:p>
          <w:p w14:paraId="2EF0F53C" w14:textId="764C89C2" w:rsidR="00FA18DC" w:rsidRPr="00577D7A" w:rsidRDefault="00FA18DC" w:rsidP="008D52C4">
            <w:pPr>
              <w:spacing w:after="0" w:line="240" w:lineRule="auto"/>
              <w:jc w:val="both"/>
              <w:rPr>
                <w:rFonts w:ascii="Times New Roman" w:hAnsi="Times New Roman"/>
                <w:b/>
                <w:color w:val="FF0000"/>
                <w:sz w:val="24"/>
                <w:szCs w:val="24"/>
              </w:rPr>
            </w:pPr>
            <w:r w:rsidRPr="00577D7A">
              <w:rPr>
                <w:rFonts w:ascii="Times New Roman" w:hAnsi="Times New Roman"/>
                <w:b/>
                <w:color w:val="FF0000"/>
                <w:sz w:val="24"/>
                <w:szCs w:val="24"/>
              </w:rPr>
              <w:t xml:space="preserve">Учасник надає в складі цінової пропозиції детальні розрахунки вартості послуг згідно </w:t>
            </w:r>
            <w:bookmarkStart w:id="32" w:name="_Hlk146114789"/>
            <w:r w:rsidRPr="00577D7A">
              <w:rPr>
                <w:rFonts w:ascii="Times New Roman" w:hAnsi="Times New Roman"/>
                <w:b/>
                <w:color w:val="FF0000"/>
                <w:sz w:val="24"/>
                <w:szCs w:val="24"/>
              </w:rPr>
              <w:t>Додатк</w:t>
            </w:r>
            <w:r w:rsidR="003C2580">
              <w:rPr>
                <w:rFonts w:ascii="Times New Roman" w:hAnsi="Times New Roman"/>
                <w:b/>
                <w:color w:val="FF0000"/>
                <w:sz w:val="24"/>
                <w:szCs w:val="24"/>
              </w:rPr>
              <w:t>у</w:t>
            </w:r>
            <w:r w:rsidRPr="00577D7A">
              <w:rPr>
                <w:rFonts w:ascii="Times New Roman" w:hAnsi="Times New Roman"/>
                <w:b/>
                <w:color w:val="FF0000"/>
                <w:sz w:val="24"/>
                <w:szCs w:val="24"/>
              </w:rPr>
              <w:t xml:space="preserve"> № </w:t>
            </w:r>
            <w:r w:rsidR="003A0AB4" w:rsidRPr="00577D7A">
              <w:rPr>
                <w:rFonts w:ascii="Times New Roman" w:hAnsi="Times New Roman"/>
                <w:b/>
                <w:color w:val="FF0000"/>
                <w:sz w:val="24"/>
                <w:szCs w:val="24"/>
              </w:rPr>
              <w:t>3</w:t>
            </w:r>
            <w:r w:rsidRPr="00577D7A">
              <w:rPr>
                <w:rFonts w:ascii="Times New Roman" w:hAnsi="Times New Roman"/>
                <w:b/>
                <w:color w:val="FF0000"/>
                <w:sz w:val="24"/>
                <w:szCs w:val="24"/>
              </w:rPr>
              <w:t>.1</w:t>
            </w:r>
            <w:r w:rsidR="00B20609" w:rsidRPr="00577D7A">
              <w:rPr>
                <w:rFonts w:ascii="Times New Roman" w:hAnsi="Times New Roman"/>
                <w:b/>
                <w:color w:val="FF0000"/>
                <w:sz w:val="24"/>
                <w:szCs w:val="24"/>
              </w:rPr>
              <w:t xml:space="preserve"> </w:t>
            </w:r>
            <w:r w:rsidR="006C515A" w:rsidRPr="00577D7A">
              <w:rPr>
                <w:rFonts w:ascii="Times New Roman" w:hAnsi="Times New Roman"/>
                <w:b/>
                <w:color w:val="FF0000"/>
                <w:sz w:val="24"/>
                <w:szCs w:val="24"/>
              </w:rPr>
              <w:t xml:space="preserve">до </w:t>
            </w:r>
            <w:r w:rsidR="00514650" w:rsidRPr="00577D7A">
              <w:rPr>
                <w:rFonts w:ascii="Times New Roman" w:hAnsi="Times New Roman"/>
                <w:b/>
                <w:color w:val="FF0000"/>
                <w:sz w:val="24"/>
                <w:szCs w:val="24"/>
              </w:rPr>
              <w:t xml:space="preserve">цього </w:t>
            </w:r>
            <w:r w:rsidR="006C515A" w:rsidRPr="00577D7A">
              <w:rPr>
                <w:rFonts w:ascii="Times New Roman" w:hAnsi="Times New Roman"/>
                <w:b/>
                <w:color w:val="FF0000"/>
                <w:sz w:val="24"/>
                <w:szCs w:val="24"/>
              </w:rPr>
              <w:t>Оголошення</w:t>
            </w:r>
            <w:bookmarkEnd w:id="32"/>
            <w:r w:rsidRPr="00577D7A">
              <w:rPr>
                <w:rFonts w:ascii="Times New Roman" w:hAnsi="Times New Roman"/>
                <w:b/>
                <w:color w:val="FF0000"/>
                <w:sz w:val="24"/>
                <w:szCs w:val="24"/>
              </w:rPr>
              <w:t>.</w:t>
            </w:r>
          </w:p>
          <w:p w14:paraId="6CFCD051" w14:textId="77777777" w:rsidR="00FA18DC" w:rsidRPr="00577D7A" w:rsidRDefault="00FA18DC" w:rsidP="008D52C4">
            <w:pPr>
              <w:spacing w:after="0" w:line="240" w:lineRule="auto"/>
              <w:jc w:val="center"/>
              <w:rPr>
                <w:rFonts w:ascii="Times New Roman" w:hAnsi="Times New Roman"/>
                <w:b/>
                <w:bCs/>
                <w:sz w:val="24"/>
                <w:szCs w:val="24"/>
              </w:rPr>
            </w:pPr>
          </w:p>
        </w:tc>
      </w:tr>
      <w:tr w:rsidR="00FA18DC" w:rsidRPr="00577D7A" w14:paraId="6E5ED0BC" w14:textId="77777777" w:rsidTr="008D52C4">
        <w:trPr>
          <w:trHeight w:val="765"/>
        </w:trPr>
        <w:tc>
          <w:tcPr>
            <w:tcW w:w="568" w:type="dxa"/>
            <w:shd w:val="clear" w:color="000000" w:fill="BFBFBF"/>
            <w:noWrap/>
            <w:vAlign w:val="bottom"/>
            <w:hideMark/>
          </w:tcPr>
          <w:p w14:paraId="16194E41" w14:textId="77777777" w:rsidR="00FA18DC" w:rsidRPr="00577D7A" w:rsidRDefault="00FA18DC" w:rsidP="008D52C4">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63DBD64C" w14:textId="77777777" w:rsidR="00FA18DC" w:rsidRPr="00577D7A" w:rsidRDefault="00FA18DC" w:rsidP="008D52C4">
            <w:pPr>
              <w:spacing w:after="0" w:line="240" w:lineRule="auto"/>
              <w:jc w:val="center"/>
              <w:rPr>
                <w:rFonts w:ascii="Times New Roman" w:hAnsi="Times New Roman"/>
                <w:b/>
                <w:bCs/>
                <w:color w:val="000000"/>
                <w:sz w:val="24"/>
                <w:szCs w:val="24"/>
              </w:rPr>
            </w:pPr>
            <w:r w:rsidRPr="00577D7A">
              <w:rPr>
                <w:rFonts w:ascii="Times New Roman" w:hAnsi="Times New Roman"/>
                <w:b/>
                <w:bCs/>
                <w:color w:val="000000"/>
                <w:sz w:val="24"/>
                <w:szCs w:val="24"/>
              </w:rPr>
              <w:t>Умови співпраці*</w:t>
            </w:r>
          </w:p>
        </w:tc>
        <w:tc>
          <w:tcPr>
            <w:tcW w:w="3827" w:type="dxa"/>
            <w:tcBorders>
              <w:top w:val="single" w:sz="4" w:space="0" w:color="auto"/>
            </w:tcBorders>
            <w:shd w:val="clear" w:color="000000" w:fill="BFBFBF"/>
            <w:hideMark/>
          </w:tcPr>
          <w:p w14:paraId="03B914C7" w14:textId="77777777" w:rsidR="00FA18DC" w:rsidRPr="00577D7A" w:rsidRDefault="00FA18DC" w:rsidP="008D52C4">
            <w:pPr>
              <w:spacing w:after="0" w:line="240" w:lineRule="auto"/>
              <w:jc w:val="center"/>
              <w:rPr>
                <w:rFonts w:ascii="Times New Roman" w:hAnsi="Times New Roman"/>
                <w:b/>
                <w:bCs/>
                <w:color w:val="000000"/>
                <w:sz w:val="24"/>
                <w:szCs w:val="24"/>
              </w:rPr>
            </w:pPr>
            <w:r w:rsidRPr="00577D7A">
              <w:rPr>
                <w:rFonts w:ascii="Times New Roman" w:hAnsi="Times New Roman"/>
                <w:b/>
                <w:bCs/>
                <w:color w:val="000000"/>
                <w:sz w:val="24"/>
                <w:szCs w:val="24"/>
              </w:rPr>
              <w:t>Відповідність вимогам / згода</w:t>
            </w:r>
            <w:r w:rsidRPr="00577D7A">
              <w:rPr>
                <w:rFonts w:ascii="Times New Roman" w:hAnsi="Times New Roman"/>
                <w:b/>
                <w:bCs/>
                <w:color w:val="000000"/>
                <w:sz w:val="24"/>
                <w:szCs w:val="24"/>
              </w:rPr>
              <w:br/>
              <w:t>(ТАК / НІ)</w:t>
            </w:r>
          </w:p>
        </w:tc>
      </w:tr>
      <w:tr w:rsidR="00FA18DC" w:rsidRPr="00577D7A" w14:paraId="601545FF" w14:textId="77777777" w:rsidTr="008D52C4">
        <w:trPr>
          <w:trHeight w:val="510"/>
        </w:trPr>
        <w:tc>
          <w:tcPr>
            <w:tcW w:w="568" w:type="dxa"/>
            <w:shd w:val="clear" w:color="auto" w:fill="auto"/>
            <w:noWrap/>
            <w:hideMark/>
          </w:tcPr>
          <w:p w14:paraId="467AB036"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1</w:t>
            </w:r>
          </w:p>
        </w:tc>
        <w:tc>
          <w:tcPr>
            <w:tcW w:w="2551" w:type="dxa"/>
            <w:shd w:val="clear" w:color="auto" w:fill="auto"/>
            <w:hideMark/>
          </w:tcPr>
          <w:p w14:paraId="6BC6E174" w14:textId="77777777" w:rsidR="00FA18DC" w:rsidRPr="00577D7A" w:rsidRDefault="00FA18DC" w:rsidP="008D52C4">
            <w:pPr>
              <w:spacing w:after="0" w:line="240" w:lineRule="auto"/>
              <w:rPr>
                <w:rFonts w:ascii="Times New Roman" w:hAnsi="Times New Roman"/>
                <w:b/>
                <w:bCs/>
                <w:sz w:val="24"/>
                <w:szCs w:val="24"/>
              </w:rPr>
            </w:pPr>
            <w:r w:rsidRPr="00577D7A">
              <w:rPr>
                <w:rFonts w:ascii="Times New Roman" w:hAnsi="Times New Roman"/>
                <w:b/>
                <w:bCs/>
                <w:sz w:val="24"/>
                <w:szCs w:val="24"/>
              </w:rPr>
              <w:t>Загальний строк договору:</w:t>
            </w:r>
          </w:p>
        </w:tc>
        <w:tc>
          <w:tcPr>
            <w:tcW w:w="1814" w:type="dxa"/>
            <w:shd w:val="clear" w:color="auto" w:fill="auto"/>
            <w:hideMark/>
          </w:tcPr>
          <w:p w14:paraId="47C4172D"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початок:</w:t>
            </w:r>
          </w:p>
        </w:tc>
        <w:tc>
          <w:tcPr>
            <w:tcW w:w="1588" w:type="dxa"/>
            <w:shd w:val="clear" w:color="auto" w:fill="auto"/>
            <w:hideMark/>
          </w:tcPr>
          <w:p w14:paraId="48B9F2E3" w14:textId="77777777" w:rsidR="00FA18DC" w:rsidRPr="00577D7A" w:rsidRDefault="00FA18DC" w:rsidP="008D52C4">
            <w:pPr>
              <w:spacing w:after="0" w:line="240" w:lineRule="auto"/>
              <w:jc w:val="center"/>
              <w:rPr>
                <w:rFonts w:ascii="Times New Roman" w:hAnsi="Times New Roman"/>
                <w:sz w:val="18"/>
                <w:szCs w:val="18"/>
              </w:rPr>
            </w:pPr>
            <w:r w:rsidRPr="00577D7A">
              <w:rPr>
                <w:rFonts w:ascii="Times New Roman" w:hAnsi="Times New Roman"/>
                <w:sz w:val="18"/>
                <w:szCs w:val="18"/>
              </w:rPr>
              <w:t xml:space="preserve">З дати підписання договору </w:t>
            </w:r>
          </w:p>
        </w:tc>
        <w:tc>
          <w:tcPr>
            <w:tcW w:w="3827" w:type="dxa"/>
            <w:shd w:val="clear" w:color="auto" w:fill="auto"/>
            <w:hideMark/>
          </w:tcPr>
          <w:p w14:paraId="20A7CAA1" w14:textId="3D84DF86"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кінець: 31.12.202</w:t>
            </w:r>
            <w:r w:rsidR="00940086" w:rsidRPr="00577D7A">
              <w:rPr>
                <w:rFonts w:ascii="Times New Roman" w:hAnsi="Times New Roman"/>
                <w:sz w:val="24"/>
                <w:szCs w:val="24"/>
              </w:rPr>
              <w:t>3</w:t>
            </w:r>
          </w:p>
        </w:tc>
      </w:tr>
      <w:tr w:rsidR="00FA18DC" w:rsidRPr="00577D7A" w14:paraId="4EFE3CA6" w14:textId="77777777" w:rsidTr="008D52C4">
        <w:trPr>
          <w:trHeight w:val="1128"/>
        </w:trPr>
        <w:tc>
          <w:tcPr>
            <w:tcW w:w="568" w:type="dxa"/>
            <w:shd w:val="clear" w:color="auto" w:fill="auto"/>
            <w:noWrap/>
            <w:hideMark/>
          </w:tcPr>
          <w:p w14:paraId="2B2B3ABA"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2</w:t>
            </w:r>
          </w:p>
        </w:tc>
        <w:tc>
          <w:tcPr>
            <w:tcW w:w="2551" w:type="dxa"/>
            <w:shd w:val="clear" w:color="auto" w:fill="auto"/>
            <w:hideMark/>
          </w:tcPr>
          <w:p w14:paraId="3478CB69"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Умови оплати:</w:t>
            </w:r>
          </w:p>
        </w:tc>
        <w:tc>
          <w:tcPr>
            <w:tcW w:w="3402" w:type="dxa"/>
            <w:gridSpan w:val="2"/>
            <w:shd w:val="clear" w:color="auto" w:fill="auto"/>
            <w:hideMark/>
          </w:tcPr>
          <w:p w14:paraId="19204CD2" w14:textId="5A84C574" w:rsidR="00FA18DC" w:rsidRPr="00577D7A" w:rsidRDefault="00FA18DC" w:rsidP="008D52C4">
            <w:pPr>
              <w:spacing w:after="0" w:line="240" w:lineRule="auto"/>
              <w:rPr>
                <w:rFonts w:ascii="Times New Roman" w:hAnsi="Times New Roman"/>
                <w:sz w:val="23"/>
                <w:szCs w:val="23"/>
              </w:rPr>
            </w:pPr>
            <w:r w:rsidRPr="00577D7A">
              <w:rPr>
                <w:rStyle w:val="17"/>
                <w:rFonts w:ascii="Times New Roman" w:hAnsi="Times New Roman"/>
                <w:sz w:val="24"/>
                <w:szCs w:val="24"/>
              </w:rPr>
              <w:t>Оплата Послуги здійснюється після її надання в повному обсязі або частинами, протягом 10 робочих днів з дати підписання сторонами Акту наданих послуг.</w:t>
            </w:r>
          </w:p>
        </w:tc>
        <w:tc>
          <w:tcPr>
            <w:tcW w:w="3827" w:type="dxa"/>
            <w:shd w:val="clear" w:color="000000" w:fill="FFFF00"/>
            <w:noWrap/>
            <w:hideMark/>
          </w:tcPr>
          <w:p w14:paraId="072FC752" w14:textId="77777777" w:rsidR="00FA18DC" w:rsidRPr="00577D7A" w:rsidRDefault="00FA18DC" w:rsidP="008D52C4">
            <w:pPr>
              <w:spacing w:after="0" w:line="240" w:lineRule="auto"/>
              <w:jc w:val="center"/>
              <w:rPr>
                <w:rFonts w:ascii="Times New Roman" w:hAnsi="Times New Roman"/>
                <w:sz w:val="24"/>
                <w:szCs w:val="24"/>
              </w:rPr>
            </w:pPr>
          </w:p>
        </w:tc>
      </w:tr>
      <w:tr w:rsidR="00FA18DC" w:rsidRPr="00577D7A" w14:paraId="48244976" w14:textId="77777777" w:rsidTr="008D52C4">
        <w:trPr>
          <w:trHeight w:val="255"/>
        </w:trPr>
        <w:tc>
          <w:tcPr>
            <w:tcW w:w="568" w:type="dxa"/>
            <w:shd w:val="clear" w:color="auto" w:fill="auto"/>
            <w:noWrap/>
            <w:hideMark/>
          </w:tcPr>
          <w:p w14:paraId="0A699E6D"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3</w:t>
            </w:r>
          </w:p>
        </w:tc>
        <w:tc>
          <w:tcPr>
            <w:tcW w:w="2551" w:type="dxa"/>
            <w:shd w:val="clear" w:color="auto" w:fill="auto"/>
            <w:hideMark/>
          </w:tcPr>
          <w:p w14:paraId="10EF6137"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Розрахунок</w:t>
            </w:r>
          </w:p>
        </w:tc>
        <w:tc>
          <w:tcPr>
            <w:tcW w:w="3402" w:type="dxa"/>
            <w:gridSpan w:val="2"/>
            <w:shd w:val="clear" w:color="auto" w:fill="auto"/>
            <w:hideMark/>
          </w:tcPr>
          <w:p w14:paraId="4A713580"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4"/>
                <w:szCs w:val="24"/>
              </w:rPr>
              <w:t>Розрахунки здійснюються в національній валюті України у безготівковій формі шляхом перерахування належних до сплати сум коштів на поточний рахунок Виконавця</w:t>
            </w:r>
          </w:p>
        </w:tc>
        <w:tc>
          <w:tcPr>
            <w:tcW w:w="3827" w:type="dxa"/>
            <w:shd w:val="clear" w:color="000000" w:fill="FFFF00"/>
            <w:noWrap/>
            <w:hideMark/>
          </w:tcPr>
          <w:p w14:paraId="741E4404"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70716E24" w14:textId="77777777" w:rsidTr="008D52C4">
        <w:trPr>
          <w:trHeight w:val="570"/>
        </w:trPr>
        <w:tc>
          <w:tcPr>
            <w:tcW w:w="568" w:type="dxa"/>
            <w:shd w:val="clear" w:color="auto" w:fill="auto"/>
            <w:noWrap/>
            <w:hideMark/>
          </w:tcPr>
          <w:p w14:paraId="3322FF05"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4</w:t>
            </w:r>
          </w:p>
        </w:tc>
        <w:tc>
          <w:tcPr>
            <w:tcW w:w="2551" w:type="dxa"/>
            <w:shd w:val="clear" w:color="auto" w:fill="auto"/>
            <w:hideMark/>
          </w:tcPr>
          <w:p w14:paraId="609E43C6"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Можливість обрання кількох переможців:</w:t>
            </w:r>
          </w:p>
        </w:tc>
        <w:tc>
          <w:tcPr>
            <w:tcW w:w="3402" w:type="dxa"/>
            <w:gridSpan w:val="2"/>
            <w:shd w:val="clear" w:color="auto" w:fill="auto"/>
            <w:hideMark/>
          </w:tcPr>
          <w:p w14:paraId="329ADE6B"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НІ</w:t>
            </w:r>
          </w:p>
        </w:tc>
        <w:tc>
          <w:tcPr>
            <w:tcW w:w="3827" w:type="dxa"/>
            <w:shd w:val="clear" w:color="000000" w:fill="FFFF00"/>
            <w:noWrap/>
            <w:hideMark/>
          </w:tcPr>
          <w:p w14:paraId="7A538064"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378B1872" w14:textId="77777777" w:rsidTr="008D52C4">
        <w:trPr>
          <w:trHeight w:val="405"/>
        </w:trPr>
        <w:tc>
          <w:tcPr>
            <w:tcW w:w="568" w:type="dxa"/>
            <w:shd w:val="clear" w:color="auto" w:fill="auto"/>
            <w:noWrap/>
            <w:hideMark/>
          </w:tcPr>
          <w:p w14:paraId="4A9B57FC"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5</w:t>
            </w:r>
          </w:p>
        </w:tc>
        <w:tc>
          <w:tcPr>
            <w:tcW w:w="2551" w:type="dxa"/>
            <w:shd w:val="clear" w:color="auto" w:fill="auto"/>
            <w:hideMark/>
          </w:tcPr>
          <w:p w14:paraId="448B3098"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Штрафні санкції:</w:t>
            </w:r>
          </w:p>
        </w:tc>
        <w:tc>
          <w:tcPr>
            <w:tcW w:w="3402" w:type="dxa"/>
            <w:gridSpan w:val="2"/>
            <w:shd w:val="clear" w:color="auto" w:fill="auto"/>
            <w:hideMark/>
          </w:tcPr>
          <w:p w14:paraId="2AD40D17"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Згідно умов договору</w:t>
            </w:r>
          </w:p>
        </w:tc>
        <w:tc>
          <w:tcPr>
            <w:tcW w:w="3827" w:type="dxa"/>
            <w:shd w:val="clear" w:color="000000" w:fill="FFFF00"/>
            <w:noWrap/>
            <w:hideMark/>
          </w:tcPr>
          <w:p w14:paraId="2406E4FA"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0F673B7F" w14:textId="77777777" w:rsidTr="008D52C4">
        <w:trPr>
          <w:trHeight w:val="420"/>
        </w:trPr>
        <w:tc>
          <w:tcPr>
            <w:tcW w:w="568" w:type="dxa"/>
            <w:shd w:val="clear" w:color="auto" w:fill="auto"/>
            <w:noWrap/>
            <w:hideMark/>
          </w:tcPr>
          <w:p w14:paraId="6E35AE25"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6</w:t>
            </w:r>
          </w:p>
        </w:tc>
        <w:tc>
          <w:tcPr>
            <w:tcW w:w="2551" w:type="dxa"/>
            <w:shd w:val="clear" w:color="auto" w:fill="auto"/>
            <w:hideMark/>
          </w:tcPr>
          <w:p w14:paraId="1C66AE64"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Умови надання послуг</w:t>
            </w:r>
          </w:p>
        </w:tc>
        <w:tc>
          <w:tcPr>
            <w:tcW w:w="3402" w:type="dxa"/>
            <w:gridSpan w:val="2"/>
            <w:shd w:val="clear" w:color="auto" w:fill="auto"/>
            <w:hideMark/>
          </w:tcPr>
          <w:p w14:paraId="2A3CEA00"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Згідно умов договору</w:t>
            </w:r>
          </w:p>
        </w:tc>
        <w:tc>
          <w:tcPr>
            <w:tcW w:w="3827" w:type="dxa"/>
            <w:shd w:val="clear" w:color="000000" w:fill="FFFF00"/>
            <w:noWrap/>
            <w:hideMark/>
          </w:tcPr>
          <w:p w14:paraId="7DE9DA43"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r w:rsidR="00FA18DC" w:rsidRPr="00577D7A" w14:paraId="72E84FE7" w14:textId="77777777" w:rsidTr="008D52C4">
        <w:trPr>
          <w:trHeight w:val="563"/>
        </w:trPr>
        <w:tc>
          <w:tcPr>
            <w:tcW w:w="568" w:type="dxa"/>
            <w:shd w:val="clear" w:color="auto" w:fill="auto"/>
            <w:noWrap/>
            <w:hideMark/>
          </w:tcPr>
          <w:p w14:paraId="0662340F"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7</w:t>
            </w:r>
          </w:p>
        </w:tc>
        <w:tc>
          <w:tcPr>
            <w:tcW w:w="2551" w:type="dxa"/>
            <w:shd w:val="clear" w:color="auto" w:fill="auto"/>
            <w:hideMark/>
          </w:tcPr>
          <w:p w14:paraId="0073CA6B"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Дозволяється оплата ПДВ за проектом:</w:t>
            </w:r>
          </w:p>
        </w:tc>
        <w:tc>
          <w:tcPr>
            <w:tcW w:w="3402" w:type="dxa"/>
            <w:gridSpan w:val="2"/>
            <w:shd w:val="clear" w:color="auto" w:fill="auto"/>
            <w:hideMark/>
          </w:tcPr>
          <w:p w14:paraId="7529095D" w14:textId="77777777" w:rsidR="00FA18DC" w:rsidRPr="00577D7A" w:rsidRDefault="00FA18DC" w:rsidP="008D52C4">
            <w:pPr>
              <w:spacing w:after="0" w:line="240" w:lineRule="auto"/>
              <w:rPr>
                <w:rFonts w:ascii="Times New Roman" w:hAnsi="Times New Roman"/>
                <w:sz w:val="23"/>
                <w:szCs w:val="23"/>
              </w:rPr>
            </w:pPr>
            <w:r w:rsidRPr="00577D7A">
              <w:rPr>
                <w:rFonts w:ascii="Times New Roman" w:hAnsi="Times New Roman"/>
                <w:sz w:val="23"/>
                <w:szCs w:val="23"/>
              </w:rPr>
              <w:t xml:space="preserve">НІ. </w:t>
            </w:r>
            <w:r w:rsidRPr="00577D7A">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577D7A">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w:t>
            </w:r>
            <w:r w:rsidRPr="00577D7A">
              <w:rPr>
                <w:rFonts w:ascii="Times New Roman" w:hAnsi="Times New Roman"/>
                <w:sz w:val="24"/>
                <w:szCs w:val="24"/>
              </w:rPr>
              <w:lastRenderedPageBreak/>
              <w:t>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77D7A">
              <w:rPr>
                <w:rFonts w:ascii="Times New Roman" w:hAnsi="Times New Roman"/>
                <w:sz w:val="24"/>
                <w:szCs w:val="24"/>
              </w:rPr>
              <w:t>субгрантів</w:t>
            </w:r>
            <w:proofErr w:type="spellEnd"/>
            <w:r w:rsidRPr="00577D7A">
              <w:rPr>
                <w:rFonts w:ascii="Times New Roman" w:hAnsi="Times New Roman"/>
                <w:sz w:val="24"/>
                <w:szCs w:val="24"/>
              </w:rPr>
              <w:t>) Глобального фонду для боротьби із СНІДом, туберкульозом та малярією в Україні»</w:t>
            </w:r>
            <w:r w:rsidRPr="00577D7A">
              <w:rPr>
                <w:rFonts w:ascii="Times New Roman" w:hAnsi="Times New Roman"/>
                <w:sz w:val="23"/>
                <w:szCs w:val="23"/>
              </w:rPr>
              <w:t xml:space="preserve">. </w:t>
            </w:r>
            <w:r w:rsidRPr="00577D7A">
              <w:rPr>
                <w:rFonts w:ascii="Times New Roman" w:hAnsi="Times New Roman"/>
                <w:sz w:val="24"/>
                <w:szCs w:val="24"/>
              </w:rPr>
              <w:t>Існуюче законодавство безперешкодно дозволяє отримати звільнення від ПДВ для договорів.</w:t>
            </w:r>
          </w:p>
        </w:tc>
        <w:tc>
          <w:tcPr>
            <w:tcW w:w="3827" w:type="dxa"/>
            <w:shd w:val="clear" w:color="000000" w:fill="FFFF00"/>
            <w:noWrap/>
            <w:hideMark/>
          </w:tcPr>
          <w:p w14:paraId="42593237"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lastRenderedPageBreak/>
              <w:t> </w:t>
            </w:r>
          </w:p>
        </w:tc>
      </w:tr>
      <w:tr w:rsidR="00FA18DC" w:rsidRPr="00577D7A" w14:paraId="2E9CE4FD" w14:textId="77777777" w:rsidTr="008D52C4">
        <w:trPr>
          <w:trHeight w:val="765"/>
        </w:trPr>
        <w:tc>
          <w:tcPr>
            <w:tcW w:w="568" w:type="dxa"/>
            <w:shd w:val="clear" w:color="auto" w:fill="auto"/>
            <w:noWrap/>
            <w:hideMark/>
          </w:tcPr>
          <w:p w14:paraId="554E4EA6"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8</w:t>
            </w:r>
          </w:p>
        </w:tc>
        <w:tc>
          <w:tcPr>
            <w:tcW w:w="2551" w:type="dxa"/>
            <w:shd w:val="clear" w:color="auto" w:fill="auto"/>
            <w:hideMark/>
          </w:tcPr>
          <w:p w14:paraId="382C085A" w14:textId="77777777" w:rsidR="00FA18DC" w:rsidRPr="00577D7A" w:rsidRDefault="00FA18DC" w:rsidP="008D52C4">
            <w:pPr>
              <w:spacing w:after="0" w:line="240" w:lineRule="auto"/>
              <w:rPr>
                <w:rFonts w:ascii="Times New Roman" w:hAnsi="Times New Roman"/>
                <w:b/>
                <w:bCs/>
                <w:sz w:val="23"/>
                <w:szCs w:val="23"/>
              </w:rPr>
            </w:pPr>
            <w:r w:rsidRPr="00577D7A">
              <w:rPr>
                <w:rFonts w:ascii="Times New Roman" w:hAnsi="Times New Roman"/>
                <w:b/>
                <w:bCs/>
                <w:sz w:val="23"/>
                <w:szCs w:val="23"/>
              </w:rPr>
              <w:t>Фіксована вартість товару, робіт або послуг:</w:t>
            </w:r>
          </w:p>
        </w:tc>
        <w:tc>
          <w:tcPr>
            <w:tcW w:w="3402" w:type="dxa"/>
            <w:gridSpan w:val="2"/>
            <w:shd w:val="clear" w:color="auto" w:fill="auto"/>
            <w:hideMark/>
          </w:tcPr>
          <w:p w14:paraId="0F24DF3D" w14:textId="12AD7277" w:rsidR="00FA18DC" w:rsidRPr="00577D7A" w:rsidRDefault="00FA18DC" w:rsidP="00CE33BB">
            <w:pPr>
              <w:spacing w:after="0" w:line="240" w:lineRule="auto"/>
              <w:rPr>
                <w:rFonts w:ascii="Times New Roman" w:hAnsi="Times New Roman"/>
                <w:sz w:val="23"/>
                <w:szCs w:val="23"/>
              </w:rPr>
            </w:pPr>
            <w:r w:rsidRPr="00577D7A">
              <w:rPr>
                <w:rFonts w:ascii="Times New Roman" w:hAnsi="Times New Roman"/>
                <w:sz w:val="23"/>
                <w:szCs w:val="23"/>
              </w:rPr>
              <w:t>Вартість товару, робіт або послуг не може бути змінена протягом строку дії договору.</w:t>
            </w:r>
          </w:p>
        </w:tc>
        <w:tc>
          <w:tcPr>
            <w:tcW w:w="3827" w:type="dxa"/>
            <w:shd w:val="clear" w:color="000000" w:fill="FFFF00"/>
            <w:noWrap/>
            <w:hideMark/>
          </w:tcPr>
          <w:p w14:paraId="1494E188" w14:textId="77777777" w:rsidR="00FA18DC" w:rsidRPr="00577D7A" w:rsidRDefault="00FA18DC" w:rsidP="008D52C4">
            <w:pPr>
              <w:spacing w:after="0" w:line="240" w:lineRule="auto"/>
              <w:jc w:val="center"/>
              <w:rPr>
                <w:rFonts w:ascii="Times New Roman" w:hAnsi="Times New Roman"/>
                <w:sz w:val="24"/>
                <w:szCs w:val="24"/>
              </w:rPr>
            </w:pPr>
            <w:r w:rsidRPr="00577D7A">
              <w:rPr>
                <w:rFonts w:ascii="Times New Roman" w:hAnsi="Times New Roman"/>
                <w:sz w:val="24"/>
                <w:szCs w:val="24"/>
              </w:rPr>
              <w:t> </w:t>
            </w:r>
          </w:p>
        </w:tc>
      </w:tr>
    </w:tbl>
    <w:p w14:paraId="3A180DB0" w14:textId="77777777" w:rsidR="00427F1D" w:rsidRPr="00577D7A"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Style w:val="af5"/>
        <w:tblW w:w="10343" w:type="dxa"/>
        <w:tblInd w:w="-142" w:type="dxa"/>
        <w:tblLook w:val="04A0" w:firstRow="1" w:lastRow="0" w:firstColumn="1" w:lastColumn="0" w:noHBand="0" w:noVBand="1"/>
      </w:tblPr>
      <w:tblGrid>
        <w:gridCol w:w="563"/>
        <w:gridCol w:w="5357"/>
        <w:gridCol w:w="4423"/>
      </w:tblGrid>
      <w:tr w:rsidR="00940086" w:rsidRPr="00577D7A" w14:paraId="742DF8D2" w14:textId="77777777" w:rsidTr="008D52C4">
        <w:tc>
          <w:tcPr>
            <w:tcW w:w="563" w:type="dxa"/>
            <w:shd w:val="clear" w:color="auto" w:fill="D9D9D9" w:themeFill="background1" w:themeFillShade="D9"/>
          </w:tcPr>
          <w:p w14:paraId="7F95EEC5"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577D7A">
              <w:rPr>
                <w:rFonts w:ascii="Times New Roman" w:hAnsi="Times New Roman"/>
                <w:b/>
                <w:sz w:val="24"/>
                <w:szCs w:val="24"/>
              </w:rPr>
              <w:t>№</w:t>
            </w:r>
          </w:p>
        </w:tc>
        <w:tc>
          <w:tcPr>
            <w:tcW w:w="9780" w:type="dxa"/>
            <w:gridSpan w:val="2"/>
            <w:shd w:val="clear" w:color="auto" w:fill="D9D9D9" w:themeFill="background1" w:themeFillShade="D9"/>
          </w:tcPr>
          <w:p w14:paraId="35F5F553" w14:textId="77777777" w:rsidR="00940086" w:rsidRPr="00577D7A" w:rsidRDefault="00940086" w:rsidP="008D52C4">
            <w:pPr>
              <w:widowControl w:val="0"/>
              <w:autoSpaceDE w:val="0"/>
              <w:autoSpaceDN w:val="0"/>
              <w:adjustRightInd w:val="0"/>
              <w:spacing w:after="0" w:line="240" w:lineRule="auto"/>
              <w:ind w:right="-284"/>
              <w:jc w:val="center"/>
              <w:rPr>
                <w:rFonts w:ascii="Times New Roman" w:hAnsi="Times New Roman"/>
                <w:b/>
                <w:sz w:val="24"/>
                <w:szCs w:val="24"/>
              </w:rPr>
            </w:pPr>
            <w:r w:rsidRPr="00577D7A">
              <w:rPr>
                <w:rFonts w:ascii="Times New Roman" w:hAnsi="Times New Roman"/>
                <w:b/>
                <w:sz w:val="24"/>
                <w:szCs w:val="24"/>
              </w:rPr>
              <w:t>Відомості про учасника*</w:t>
            </w:r>
          </w:p>
          <w:p w14:paraId="37D15170" w14:textId="77777777" w:rsidR="00940086" w:rsidRPr="00577D7A" w:rsidRDefault="00940086" w:rsidP="008D52C4">
            <w:pPr>
              <w:widowControl w:val="0"/>
              <w:autoSpaceDE w:val="0"/>
              <w:autoSpaceDN w:val="0"/>
              <w:adjustRightInd w:val="0"/>
              <w:spacing w:after="0" w:line="240" w:lineRule="auto"/>
              <w:ind w:right="-284"/>
              <w:jc w:val="center"/>
              <w:rPr>
                <w:rFonts w:ascii="Times New Roman" w:hAnsi="Times New Roman"/>
                <w:b/>
                <w:sz w:val="24"/>
                <w:szCs w:val="24"/>
              </w:rPr>
            </w:pPr>
          </w:p>
        </w:tc>
      </w:tr>
      <w:tr w:rsidR="00940086" w:rsidRPr="00577D7A" w14:paraId="666C9889" w14:textId="77777777" w:rsidTr="008D52C4">
        <w:tc>
          <w:tcPr>
            <w:tcW w:w="563" w:type="dxa"/>
          </w:tcPr>
          <w:p w14:paraId="22AF86E7"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1</w:t>
            </w:r>
          </w:p>
        </w:tc>
        <w:tc>
          <w:tcPr>
            <w:tcW w:w="5357" w:type="dxa"/>
          </w:tcPr>
          <w:p w14:paraId="42D71413"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Найменування юридичної особи:</w:t>
            </w:r>
          </w:p>
          <w:p w14:paraId="5029F3A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7475CDFF"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04930ECD" w14:textId="77777777" w:rsidTr="008D52C4">
        <w:tc>
          <w:tcPr>
            <w:tcW w:w="563" w:type="dxa"/>
          </w:tcPr>
          <w:p w14:paraId="6F24A4FF"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2</w:t>
            </w:r>
          </w:p>
        </w:tc>
        <w:tc>
          <w:tcPr>
            <w:tcW w:w="5357" w:type="dxa"/>
          </w:tcPr>
          <w:p w14:paraId="6BDAB3AF"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Юридична адреса:</w:t>
            </w:r>
          </w:p>
          <w:p w14:paraId="402C33E4"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7ACF7A48"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3D37D46D" w14:textId="77777777" w:rsidTr="008D52C4">
        <w:tc>
          <w:tcPr>
            <w:tcW w:w="563" w:type="dxa"/>
          </w:tcPr>
          <w:p w14:paraId="18AB7EA7"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3</w:t>
            </w:r>
          </w:p>
        </w:tc>
        <w:tc>
          <w:tcPr>
            <w:tcW w:w="5357" w:type="dxa"/>
          </w:tcPr>
          <w:p w14:paraId="06269EA5"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577D7A">
              <w:rPr>
                <w:rFonts w:ascii="Times New Roman" w:hAnsi="Times New Roman"/>
                <w:color w:val="000000"/>
                <w:sz w:val="24"/>
                <w:szCs w:val="24"/>
              </w:rPr>
              <w:t>ПІБ та посада керівника юридичної особи (для Юр. осіб):</w:t>
            </w:r>
          </w:p>
        </w:tc>
        <w:tc>
          <w:tcPr>
            <w:tcW w:w="4423" w:type="dxa"/>
            <w:shd w:val="clear" w:color="auto" w:fill="FFFF00"/>
          </w:tcPr>
          <w:p w14:paraId="12A0C87B"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4AEA1AB9" w14:textId="77777777" w:rsidTr="008D52C4">
        <w:tc>
          <w:tcPr>
            <w:tcW w:w="563" w:type="dxa"/>
          </w:tcPr>
          <w:p w14:paraId="21DD26DA"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4</w:t>
            </w:r>
          </w:p>
        </w:tc>
        <w:tc>
          <w:tcPr>
            <w:tcW w:w="5357" w:type="dxa"/>
          </w:tcPr>
          <w:p w14:paraId="3C283716"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577D7A">
              <w:rPr>
                <w:rFonts w:ascii="Times New Roman" w:hAnsi="Times New Roman"/>
                <w:color w:val="000000"/>
                <w:sz w:val="24"/>
                <w:szCs w:val="24"/>
              </w:rPr>
              <w:t>Номер телефону керівника юридичної особи  (для Юр. осіб):</w:t>
            </w:r>
          </w:p>
        </w:tc>
        <w:tc>
          <w:tcPr>
            <w:tcW w:w="4423" w:type="dxa"/>
            <w:shd w:val="clear" w:color="auto" w:fill="FFFF00"/>
          </w:tcPr>
          <w:p w14:paraId="6DD6222D"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5287CFD3" w14:textId="77777777" w:rsidTr="008D52C4">
        <w:tc>
          <w:tcPr>
            <w:tcW w:w="563" w:type="dxa"/>
          </w:tcPr>
          <w:p w14:paraId="12100726"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5</w:t>
            </w:r>
          </w:p>
        </w:tc>
        <w:tc>
          <w:tcPr>
            <w:tcW w:w="5357" w:type="dxa"/>
          </w:tcPr>
          <w:p w14:paraId="0BEEEB6A"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Контактна особа:</w:t>
            </w:r>
          </w:p>
          <w:p w14:paraId="67C9F43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49AB7A83"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1B7E48ED" w14:textId="77777777" w:rsidTr="008D52C4">
        <w:tc>
          <w:tcPr>
            <w:tcW w:w="563" w:type="dxa"/>
          </w:tcPr>
          <w:p w14:paraId="3F3CC27F"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6</w:t>
            </w:r>
          </w:p>
        </w:tc>
        <w:tc>
          <w:tcPr>
            <w:tcW w:w="5357" w:type="dxa"/>
          </w:tcPr>
          <w:p w14:paraId="18FE4ABF"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 xml:space="preserve">Номер </w:t>
            </w:r>
            <w:proofErr w:type="spellStart"/>
            <w:r w:rsidRPr="00577D7A">
              <w:rPr>
                <w:rFonts w:ascii="Times New Roman" w:hAnsi="Times New Roman"/>
                <w:color w:val="000000"/>
                <w:sz w:val="24"/>
                <w:szCs w:val="24"/>
              </w:rPr>
              <w:t>моб</w:t>
            </w:r>
            <w:proofErr w:type="spellEnd"/>
            <w:r w:rsidRPr="00577D7A">
              <w:rPr>
                <w:rFonts w:ascii="Times New Roman" w:hAnsi="Times New Roman"/>
                <w:color w:val="000000"/>
                <w:sz w:val="24"/>
                <w:szCs w:val="24"/>
              </w:rPr>
              <w:t>. телефону контактної особи:</w:t>
            </w:r>
          </w:p>
          <w:p w14:paraId="6E86353C"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2DB53350"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68775A0E" w14:textId="77777777" w:rsidTr="008D52C4">
        <w:tc>
          <w:tcPr>
            <w:tcW w:w="563" w:type="dxa"/>
          </w:tcPr>
          <w:p w14:paraId="56C05CCD"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7</w:t>
            </w:r>
          </w:p>
        </w:tc>
        <w:tc>
          <w:tcPr>
            <w:tcW w:w="5357" w:type="dxa"/>
          </w:tcPr>
          <w:p w14:paraId="2CB500DC"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Електронна пошта контактної особи:</w:t>
            </w:r>
          </w:p>
          <w:p w14:paraId="36EED057"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02BB59F9"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0D22A7DB" w14:textId="77777777" w:rsidTr="008D52C4">
        <w:tc>
          <w:tcPr>
            <w:tcW w:w="563" w:type="dxa"/>
          </w:tcPr>
          <w:p w14:paraId="45C6B88F"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8</w:t>
            </w:r>
          </w:p>
        </w:tc>
        <w:tc>
          <w:tcPr>
            <w:tcW w:w="5357" w:type="dxa"/>
          </w:tcPr>
          <w:p w14:paraId="73A31EE3"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Адреса веб-сайту (за наявності):</w:t>
            </w:r>
          </w:p>
          <w:p w14:paraId="53E4DB9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0DC9ADF1"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1F7CED33" w14:textId="77777777" w:rsidTr="008D52C4">
        <w:tc>
          <w:tcPr>
            <w:tcW w:w="563" w:type="dxa"/>
          </w:tcPr>
          <w:p w14:paraId="058E43F8"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9</w:t>
            </w:r>
          </w:p>
        </w:tc>
        <w:tc>
          <w:tcPr>
            <w:tcW w:w="5357" w:type="dxa"/>
          </w:tcPr>
          <w:p w14:paraId="3DD2388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Банківські реквізити:</w:t>
            </w:r>
          </w:p>
          <w:p w14:paraId="44CFEFDB"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783189B5"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02F2A884" w14:textId="77777777" w:rsidTr="008D52C4">
        <w:tc>
          <w:tcPr>
            <w:tcW w:w="563" w:type="dxa"/>
          </w:tcPr>
          <w:p w14:paraId="16A48E87"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10</w:t>
            </w:r>
          </w:p>
        </w:tc>
        <w:tc>
          <w:tcPr>
            <w:tcW w:w="5357" w:type="dxa"/>
          </w:tcPr>
          <w:p w14:paraId="41FC9215"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423" w:type="dxa"/>
            <w:shd w:val="clear" w:color="auto" w:fill="FFFF00"/>
          </w:tcPr>
          <w:p w14:paraId="117CFC95"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r w:rsidR="00940086" w:rsidRPr="00577D7A" w14:paraId="275F5D7D" w14:textId="77777777" w:rsidTr="008D52C4">
        <w:tc>
          <w:tcPr>
            <w:tcW w:w="563" w:type="dxa"/>
          </w:tcPr>
          <w:p w14:paraId="32376EE6" w14:textId="77777777" w:rsidR="00940086" w:rsidRPr="00577D7A" w:rsidRDefault="00940086" w:rsidP="008D52C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577D7A">
              <w:rPr>
                <w:rFonts w:ascii="Times New Roman" w:hAnsi="Times New Roman"/>
                <w:sz w:val="24"/>
                <w:szCs w:val="24"/>
              </w:rPr>
              <w:t>11</w:t>
            </w:r>
          </w:p>
        </w:tc>
        <w:tc>
          <w:tcPr>
            <w:tcW w:w="5357" w:type="dxa"/>
          </w:tcPr>
          <w:p w14:paraId="13A64813" w14:textId="77777777" w:rsidR="00940086" w:rsidRPr="00577D7A" w:rsidRDefault="00940086" w:rsidP="008D52C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577D7A">
              <w:rPr>
                <w:rFonts w:ascii="Times New Roman" w:hAnsi="Times New Roman"/>
                <w:color w:val="000000"/>
                <w:sz w:val="24"/>
                <w:szCs w:val="24"/>
              </w:rPr>
              <w:t>Група платника єдиного податку (лише для платників єдиного податку):</w:t>
            </w:r>
          </w:p>
        </w:tc>
        <w:tc>
          <w:tcPr>
            <w:tcW w:w="4423" w:type="dxa"/>
            <w:shd w:val="clear" w:color="auto" w:fill="FFFF00"/>
          </w:tcPr>
          <w:p w14:paraId="6D27B533" w14:textId="77777777" w:rsidR="00940086" w:rsidRPr="00577D7A" w:rsidRDefault="00940086" w:rsidP="008D52C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Pr="00577D7A"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577D7A" w:rsidRDefault="00D447B1" w:rsidP="00D447B1">
      <w:pPr>
        <w:spacing w:after="0" w:line="240" w:lineRule="auto"/>
        <w:ind w:left="-284" w:firstLine="568"/>
        <w:jc w:val="both"/>
        <w:rPr>
          <w:rFonts w:ascii="Times New Roman" w:hAnsi="Times New Roman"/>
          <w:sz w:val="24"/>
          <w:szCs w:val="24"/>
        </w:rPr>
      </w:pPr>
      <w:r w:rsidRPr="00577D7A">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577D7A" w:rsidRDefault="00D447B1" w:rsidP="00D447B1">
      <w:pPr>
        <w:spacing w:after="0" w:line="240" w:lineRule="auto"/>
        <w:ind w:left="-284" w:firstLine="568"/>
        <w:jc w:val="both"/>
        <w:rPr>
          <w:rFonts w:ascii="Times New Roman" w:hAnsi="Times New Roman"/>
          <w:sz w:val="24"/>
          <w:szCs w:val="24"/>
        </w:rPr>
      </w:pPr>
      <w:r w:rsidRPr="00577D7A">
        <w:rPr>
          <w:rFonts w:ascii="Times New Roman" w:hAnsi="Times New Roman"/>
          <w:color w:val="000000"/>
          <w:sz w:val="24"/>
          <w:szCs w:val="24"/>
        </w:rPr>
        <w:t>**Неприйняття умов співпраці призводить до автоматичної дискваліфікації</w:t>
      </w:r>
    </w:p>
    <w:p w14:paraId="5CEE4B43" w14:textId="34B4AFDA" w:rsidR="00D447B1" w:rsidRPr="00577D7A" w:rsidRDefault="00D447B1" w:rsidP="00D447B1">
      <w:pPr>
        <w:spacing w:after="0" w:line="240" w:lineRule="auto"/>
        <w:ind w:left="-284" w:firstLine="568"/>
        <w:jc w:val="both"/>
        <w:rPr>
          <w:rFonts w:ascii="Times New Roman" w:hAnsi="Times New Roman"/>
          <w:sz w:val="24"/>
          <w:szCs w:val="24"/>
        </w:rPr>
      </w:pPr>
      <w:r w:rsidRPr="00577D7A">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940086" w:rsidRPr="00577D7A">
        <w:rPr>
          <w:rFonts w:ascii="Times New Roman" w:hAnsi="Times New Roman"/>
          <w:b/>
          <w:bCs/>
          <w:sz w:val="24"/>
          <w:szCs w:val="24"/>
        </w:rPr>
        <w:t xml:space="preserve">ДК 021:2015 - </w:t>
      </w:r>
      <w:r w:rsidR="00940086" w:rsidRPr="00577D7A">
        <w:rPr>
          <w:rFonts w:ascii="Times New Roman" w:hAnsi="Times New Roman"/>
          <w:b/>
          <w:bCs/>
          <w:color w:val="000000"/>
          <w:sz w:val="24"/>
          <w:szCs w:val="24"/>
        </w:rPr>
        <w:t xml:space="preserve">60180000-3 </w:t>
      </w:r>
      <w:hyperlink r:id="rId20" w:history="1">
        <w:r w:rsidR="00940086" w:rsidRPr="00577D7A">
          <w:rPr>
            <w:rStyle w:val="a4"/>
            <w:rFonts w:ascii="Times New Roman" w:hAnsi="Times New Roman"/>
            <w:b/>
            <w:bCs/>
            <w:color w:val="000000"/>
            <w:spacing w:val="5"/>
            <w:sz w:val="24"/>
            <w:szCs w:val="24"/>
            <w:u w:val="none"/>
          </w:rPr>
          <w:t>Прокат вантажних транспортних засобів із водієм для перевезення товарів</w:t>
        </w:r>
      </w:hyperlink>
      <w:r w:rsidR="00940086" w:rsidRPr="00577D7A">
        <w:rPr>
          <w:rFonts w:ascii="Times New Roman" w:hAnsi="Times New Roman"/>
          <w:b/>
          <w:bCs/>
          <w:sz w:val="24"/>
          <w:szCs w:val="24"/>
        </w:rPr>
        <w:t xml:space="preserve"> </w:t>
      </w:r>
      <w:r w:rsidR="00940086" w:rsidRPr="00577D7A">
        <w:rPr>
          <w:rFonts w:ascii="Times New Roman" w:hAnsi="Times New Roman"/>
          <w:b/>
          <w:bCs/>
          <w:color w:val="000000"/>
          <w:sz w:val="24"/>
          <w:szCs w:val="24"/>
        </w:rPr>
        <w:t xml:space="preserve">(Послуга дорожнього перевезення небезпечного вантажу біологічного матеріалу категорії B </w:t>
      </w:r>
      <w:r w:rsidR="00940086" w:rsidRPr="00577D7A">
        <w:rPr>
          <w:rFonts w:ascii="Times New Roman" w:hAnsi="Times New Roman"/>
          <w:b/>
          <w:bCs/>
          <w:color w:val="000000"/>
          <w:sz w:val="24"/>
          <w:szCs w:val="24"/>
        </w:rPr>
        <w:lastRenderedPageBreak/>
        <w:t xml:space="preserve">(код </w:t>
      </w:r>
      <w:r w:rsidR="00940086" w:rsidRPr="00577D7A">
        <w:rPr>
          <w:rFonts w:ascii="Times New Roman" w:hAnsi="Times New Roman"/>
          <w:b/>
          <w:bCs/>
          <w:color w:val="000000"/>
          <w:sz w:val="24"/>
          <w:szCs w:val="24"/>
          <w:shd w:val="clear" w:color="auto" w:fill="FFFFFF"/>
        </w:rPr>
        <w:t>UN 3373) – зразки крові)</w:t>
      </w:r>
      <w:r w:rsidR="00940086" w:rsidRPr="00577D7A">
        <w:rPr>
          <w:rFonts w:ascii="Times New Roman" w:hAnsi="Times New Roman"/>
          <w:b/>
          <w:bCs/>
          <w:sz w:val="24"/>
          <w:szCs w:val="24"/>
          <w:lang w:eastAsia="ru-RU"/>
        </w:rPr>
        <w:t>»</w:t>
      </w:r>
      <w:r w:rsidR="005E59D7" w:rsidRPr="00577D7A">
        <w:rPr>
          <w:rFonts w:ascii="Times New Roman" w:hAnsi="Times New Roman"/>
          <w:b/>
          <w:sz w:val="24"/>
          <w:szCs w:val="24"/>
        </w:rPr>
        <w:t xml:space="preserve"> </w:t>
      </w:r>
      <w:r w:rsidRPr="00577D7A">
        <w:rPr>
          <w:rFonts w:ascii="Times New Roman" w:hAnsi="Times New Roman"/>
          <w:sz w:val="24"/>
          <w:szCs w:val="24"/>
        </w:rPr>
        <w:t>в рамках про</w:t>
      </w:r>
      <w:r w:rsidR="004E2743" w:rsidRPr="00577D7A">
        <w:rPr>
          <w:rFonts w:ascii="Times New Roman" w:hAnsi="Times New Roman"/>
          <w:sz w:val="24"/>
          <w:szCs w:val="24"/>
        </w:rPr>
        <w:t>грами</w:t>
      </w:r>
      <w:r w:rsidRPr="00577D7A">
        <w:rPr>
          <w:rFonts w:ascii="Times New Roman" w:hAnsi="Times New Roman"/>
          <w:sz w:val="24"/>
          <w:szCs w:val="24"/>
        </w:rPr>
        <w:t xml:space="preserve"> Глобального Фонду на умовах, які викладені у Оголошенні та </w:t>
      </w:r>
      <w:r w:rsidR="00BC07CB" w:rsidRPr="00577D7A">
        <w:rPr>
          <w:rFonts w:ascii="Times New Roman" w:hAnsi="Times New Roman"/>
          <w:sz w:val="24"/>
          <w:szCs w:val="24"/>
        </w:rPr>
        <w:t>П</w:t>
      </w:r>
      <w:r w:rsidRPr="00577D7A">
        <w:rPr>
          <w:rFonts w:ascii="Times New Roman" w:hAnsi="Times New Roman"/>
          <w:sz w:val="24"/>
          <w:szCs w:val="24"/>
        </w:rPr>
        <w:t xml:space="preserve">ропозиції. </w:t>
      </w:r>
    </w:p>
    <w:p w14:paraId="3CCA202F" w14:textId="37F78DBE" w:rsidR="00D447B1" w:rsidRPr="00577D7A" w:rsidRDefault="00D447B1" w:rsidP="00D447B1">
      <w:pPr>
        <w:suppressAutoHyphens/>
        <w:spacing w:after="0" w:line="240" w:lineRule="auto"/>
        <w:ind w:left="-284" w:firstLine="568"/>
        <w:jc w:val="both"/>
        <w:rPr>
          <w:rFonts w:ascii="Times New Roman" w:hAnsi="Times New Roman"/>
          <w:sz w:val="24"/>
          <w:szCs w:val="24"/>
        </w:rPr>
      </w:pPr>
      <w:r w:rsidRPr="00577D7A">
        <w:rPr>
          <w:rFonts w:ascii="Times New Roman" w:hAnsi="Times New Roman"/>
          <w:sz w:val="24"/>
          <w:szCs w:val="24"/>
        </w:rPr>
        <w:t xml:space="preserve">Термін дії даної пропозиції складає 90 календарних днів з дня </w:t>
      </w:r>
      <w:r w:rsidR="00503EB9" w:rsidRPr="00577D7A">
        <w:rPr>
          <w:rFonts w:ascii="Times New Roman" w:hAnsi="Times New Roman"/>
          <w:sz w:val="24"/>
          <w:szCs w:val="24"/>
        </w:rPr>
        <w:t>розкриття</w:t>
      </w:r>
      <w:r w:rsidRPr="00577D7A">
        <w:rPr>
          <w:rFonts w:ascii="Times New Roman" w:hAnsi="Times New Roman"/>
          <w:sz w:val="24"/>
          <w:szCs w:val="24"/>
        </w:rPr>
        <w:t xml:space="preserve"> Пропозиції.</w:t>
      </w:r>
    </w:p>
    <w:p w14:paraId="3141728F" w14:textId="77777777" w:rsidR="00D447B1" w:rsidRPr="00577D7A"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577D7A">
        <w:rPr>
          <w:rFonts w:ascii="Times New Roman" w:hAnsi="Times New Roman"/>
          <w:bCs/>
          <w:iCs/>
          <w:sz w:val="24"/>
          <w:szCs w:val="24"/>
        </w:rPr>
        <w:t xml:space="preserve">Повідомляємо, що </w:t>
      </w:r>
      <w:r w:rsidRPr="00577D7A">
        <w:rPr>
          <w:rFonts w:ascii="Times New Roman" w:hAnsi="Times New Roman"/>
          <w:b/>
          <w:bCs/>
          <w:iCs/>
          <w:sz w:val="24"/>
          <w:szCs w:val="24"/>
        </w:rPr>
        <w:t>ми ознайомлені</w:t>
      </w:r>
      <w:r w:rsidRPr="00577D7A">
        <w:rPr>
          <w:rFonts w:ascii="Times New Roman" w:hAnsi="Times New Roman"/>
          <w:bCs/>
          <w:iCs/>
          <w:sz w:val="24"/>
          <w:szCs w:val="24"/>
        </w:rPr>
        <w:t xml:space="preserve"> з </w:t>
      </w:r>
      <w:r w:rsidRPr="00577D7A">
        <w:rPr>
          <w:rFonts w:ascii="Times New Roman" w:hAnsi="Times New Roman"/>
          <w:sz w:val="24"/>
          <w:szCs w:val="24"/>
        </w:rPr>
        <w:t xml:space="preserve">Постановою  Кабінету Міністрів України </w:t>
      </w:r>
      <w:r w:rsidRPr="00577D7A">
        <w:rPr>
          <w:rFonts w:ascii="Times New Roman" w:eastAsia="Arial" w:hAnsi="Times New Roman"/>
          <w:sz w:val="24"/>
          <w:szCs w:val="24"/>
        </w:rPr>
        <w:t xml:space="preserve">від 17 квітня 2013 р. № 284 </w:t>
      </w:r>
      <w:r w:rsidRPr="00577D7A">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77D7A">
        <w:rPr>
          <w:rFonts w:ascii="Times New Roman" w:hAnsi="Times New Roman"/>
          <w:sz w:val="24"/>
          <w:szCs w:val="24"/>
        </w:rPr>
        <w:t>субгрантів</w:t>
      </w:r>
      <w:proofErr w:type="spellEnd"/>
      <w:r w:rsidRPr="00577D7A">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77D7A">
        <w:rPr>
          <w:rFonts w:ascii="Times New Roman" w:hAnsi="Times New Roman"/>
          <w:b/>
          <w:sz w:val="24"/>
          <w:szCs w:val="24"/>
        </w:rPr>
        <w:t>зобов’язуємось дотримуватись їх умов.</w:t>
      </w:r>
    </w:p>
    <w:p w14:paraId="36D4965E" w14:textId="238E1410" w:rsidR="00D447B1" w:rsidRPr="00577D7A" w:rsidRDefault="00D447B1" w:rsidP="00D447B1">
      <w:pPr>
        <w:suppressAutoHyphens/>
        <w:spacing w:after="0" w:line="240" w:lineRule="auto"/>
        <w:ind w:left="-284" w:firstLine="568"/>
        <w:jc w:val="both"/>
        <w:rPr>
          <w:rFonts w:ascii="Times New Roman" w:hAnsi="Times New Roman"/>
          <w:sz w:val="24"/>
          <w:szCs w:val="24"/>
        </w:rPr>
      </w:pPr>
      <w:r w:rsidRPr="00577D7A">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199D5C6B" w14:textId="44EF2640"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Pr="00577D7A"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Pr="00577D7A" w:rsidRDefault="00D447B1" w:rsidP="00D447B1">
      <w:pPr>
        <w:suppressAutoHyphens/>
        <w:spacing w:after="0" w:line="240" w:lineRule="auto"/>
        <w:ind w:left="-284" w:firstLine="568"/>
        <w:jc w:val="both"/>
        <w:rPr>
          <w:rFonts w:ascii="Times New Roman" w:hAnsi="Times New Roman"/>
          <w:sz w:val="24"/>
          <w:szCs w:val="24"/>
        </w:rPr>
      </w:pPr>
    </w:p>
    <w:p w14:paraId="5D9DDA55" w14:textId="1ED3E4D1" w:rsidR="00D447B1" w:rsidRPr="00577D7A" w:rsidRDefault="00D447B1" w:rsidP="00D447B1">
      <w:pPr>
        <w:suppressAutoHyphens/>
        <w:spacing w:after="0" w:line="240" w:lineRule="auto"/>
        <w:ind w:left="-284" w:right="-142" w:firstLine="568"/>
        <w:jc w:val="both"/>
        <w:rPr>
          <w:rFonts w:ascii="Times New Roman" w:hAnsi="Times New Roman"/>
          <w:sz w:val="24"/>
          <w:szCs w:val="24"/>
        </w:rPr>
      </w:pPr>
      <w:r w:rsidRPr="00577D7A">
        <w:rPr>
          <w:rFonts w:ascii="Times New Roman" w:hAnsi="Times New Roman"/>
          <w:sz w:val="24"/>
          <w:szCs w:val="24"/>
        </w:rPr>
        <w:t>Дата:  «____»_____________ 20</w:t>
      </w:r>
      <w:r w:rsidR="00243C22" w:rsidRPr="00577D7A">
        <w:rPr>
          <w:rFonts w:ascii="Times New Roman" w:hAnsi="Times New Roman"/>
          <w:sz w:val="24"/>
          <w:szCs w:val="24"/>
        </w:rPr>
        <w:t>2</w:t>
      </w:r>
      <w:r w:rsidR="000B26B5" w:rsidRPr="00577D7A">
        <w:rPr>
          <w:rFonts w:ascii="Times New Roman" w:hAnsi="Times New Roman"/>
          <w:sz w:val="24"/>
          <w:szCs w:val="24"/>
        </w:rPr>
        <w:t>3</w:t>
      </w:r>
      <w:r w:rsidRPr="00577D7A">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577D7A" w14:paraId="2C7BC463" w14:textId="77777777" w:rsidTr="00B16C04">
        <w:tc>
          <w:tcPr>
            <w:tcW w:w="4859" w:type="dxa"/>
          </w:tcPr>
          <w:p w14:paraId="0BCDD190" w14:textId="77777777" w:rsidR="00D447B1" w:rsidRPr="00577D7A"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577D7A"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77D7A">
              <w:rPr>
                <w:rFonts w:ascii="Times New Roman" w:hAnsi="Times New Roman"/>
                <w:color w:val="000000"/>
                <w:sz w:val="24"/>
                <w:szCs w:val="24"/>
              </w:rPr>
              <w:t xml:space="preserve">Керівник Учасника процедури закупівлі </w:t>
            </w:r>
          </w:p>
          <w:p w14:paraId="3553CC71" w14:textId="77777777" w:rsidR="00D447B1" w:rsidRPr="00577D7A"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77D7A">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577D7A"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577D7A">
              <w:rPr>
                <w:rFonts w:ascii="Times New Roman" w:hAnsi="Times New Roman"/>
                <w:color w:val="000000"/>
                <w:sz w:val="24"/>
                <w:szCs w:val="24"/>
              </w:rPr>
              <w:t>підпис</w:t>
            </w:r>
          </w:p>
        </w:tc>
        <w:tc>
          <w:tcPr>
            <w:tcW w:w="2121" w:type="dxa"/>
          </w:tcPr>
          <w:p w14:paraId="503D5A54" w14:textId="77777777" w:rsidR="00D447B1" w:rsidRPr="00577D7A"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77D7A">
              <w:rPr>
                <w:rFonts w:ascii="Times New Roman" w:hAnsi="Times New Roman"/>
                <w:color w:val="000000"/>
                <w:sz w:val="24"/>
                <w:szCs w:val="24"/>
              </w:rPr>
              <w:t>Прізвище,</w:t>
            </w:r>
          </w:p>
          <w:p w14:paraId="5CBF2859" w14:textId="77777777" w:rsidR="00D447B1" w:rsidRPr="00577D7A"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77D7A">
              <w:rPr>
                <w:rFonts w:ascii="Times New Roman" w:hAnsi="Times New Roman"/>
                <w:color w:val="000000"/>
                <w:sz w:val="24"/>
                <w:szCs w:val="24"/>
              </w:rPr>
              <w:t>ініціали</w:t>
            </w:r>
          </w:p>
        </w:tc>
      </w:tr>
    </w:tbl>
    <w:p w14:paraId="67592264" w14:textId="77777777" w:rsidR="00266E0D" w:rsidRPr="00577D7A" w:rsidRDefault="00266E0D" w:rsidP="00D447B1">
      <w:pPr>
        <w:spacing w:after="0" w:line="240" w:lineRule="auto"/>
        <w:ind w:left="4820"/>
        <w:rPr>
          <w:rFonts w:ascii="Times New Roman" w:hAnsi="Times New Roman"/>
          <w:bCs/>
          <w:sz w:val="24"/>
          <w:szCs w:val="24"/>
        </w:rPr>
        <w:sectPr w:rsidR="00266E0D" w:rsidRPr="00577D7A" w:rsidSect="00984CAC">
          <w:pgSz w:w="11906" w:h="16838"/>
          <w:pgMar w:top="567" w:right="707" w:bottom="851" w:left="1134" w:header="709" w:footer="709" w:gutter="0"/>
          <w:cols w:space="708"/>
          <w:docGrid w:linePitch="360"/>
        </w:sectPr>
      </w:pPr>
    </w:p>
    <w:p w14:paraId="53BEE466" w14:textId="5DC2AE0A" w:rsidR="008979D1" w:rsidRPr="00577D7A" w:rsidRDefault="00D447B1" w:rsidP="008979D1">
      <w:pPr>
        <w:tabs>
          <w:tab w:val="left" w:pos="993"/>
        </w:tabs>
        <w:spacing w:after="0" w:line="240" w:lineRule="auto"/>
        <w:ind w:left="5954"/>
        <w:jc w:val="right"/>
      </w:pPr>
      <w:r w:rsidRPr="00577D7A">
        <w:rPr>
          <w:rFonts w:ascii="Times New Roman" w:hAnsi="Times New Roman"/>
          <w:bCs/>
          <w:sz w:val="24"/>
          <w:szCs w:val="24"/>
        </w:rPr>
        <w:lastRenderedPageBreak/>
        <w:t>Д</w:t>
      </w:r>
      <w:r w:rsidRPr="00577D7A">
        <w:rPr>
          <w:rFonts w:ascii="Times New Roman" w:hAnsi="Times New Roman"/>
          <w:sz w:val="24"/>
          <w:szCs w:val="24"/>
        </w:rPr>
        <w:t>одаток №</w:t>
      </w:r>
      <w:r w:rsidR="00252F31" w:rsidRPr="00577D7A">
        <w:rPr>
          <w:rFonts w:ascii="Times New Roman" w:hAnsi="Times New Roman"/>
          <w:sz w:val="24"/>
          <w:szCs w:val="24"/>
        </w:rPr>
        <w:t>4</w:t>
      </w:r>
      <w:r w:rsidR="008979D1" w:rsidRPr="00577D7A">
        <w:rPr>
          <w:rFonts w:ascii="Times New Roman" w:hAnsi="Times New Roman"/>
        </w:rPr>
        <w:t xml:space="preserve"> до Оголошення</w:t>
      </w:r>
      <w:r w:rsidR="008979D1" w:rsidRPr="00577D7A">
        <w:t xml:space="preserve"> </w:t>
      </w:r>
    </w:p>
    <w:p w14:paraId="5D4CF89E" w14:textId="77777777" w:rsidR="008979D1" w:rsidRPr="00577D7A" w:rsidRDefault="008979D1" w:rsidP="008979D1">
      <w:pPr>
        <w:tabs>
          <w:tab w:val="left" w:pos="993"/>
        </w:tabs>
        <w:spacing w:after="0" w:line="240" w:lineRule="auto"/>
        <w:ind w:left="5954"/>
        <w:jc w:val="right"/>
        <w:rPr>
          <w:rFonts w:ascii="Times New Roman" w:hAnsi="Times New Roman"/>
          <w:sz w:val="24"/>
          <w:szCs w:val="24"/>
        </w:rPr>
      </w:pPr>
      <w:r w:rsidRPr="00577D7A">
        <w:rPr>
          <w:rFonts w:ascii="Times New Roman" w:hAnsi="Times New Roman"/>
          <w:sz w:val="24"/>
          <w:szCs w:val="24"/>
        </w:rPr>
        <w:t>про проведення запиту цінових пропозицій</w:t>
      </w:r>
    </w:p>
    <w:p w14:paraId="4D566AE9" w14:textId="77777777" w:rsidR="008979D1" w:rsidRPr="00577D7A" w:rsidRDefault="008979D1" w:rsidP="00D447B1">
      <w:pPr>
        <w:spacing w:after="0" w:line="240" w:lineRule="auto"/>
        <w:ind w:left="4820"/>
        <w:rPr>
          <w:rFonts w:ascii="Times New Roman" w:hAnsi="Times New Roman"/>
          <w:sz w:val="24"/>
          <w:szCs w:val="24"/>
        </w:rPr>
      </w:pPr>
    </w:p>
    <w:p w14:paraId="159A0F9A" w14:textId="4210FF9A" w:rsidR="00D447B1" w:rsidRPr="00577D7A" w:rsidRDefault="00D447B1" w:rsidP="00D447B1">
      <w:pPr>
        <w:spacing w:after="0" w:line="240" w:lineRule="auto"/>
        <w:ind w:left="4820"/>
        <w:rPr>
          <w:rFonts w:ascii="Times New Roman" w:hAnsi="Times New Roman"/>
          <w:sz w:val="24"/>
          <w:szCs w:val="24"/>
        </w:rPr>
      </w:pPr>
      <w:r w:rsidRPr="00577D7A">
        <w:rPr>
          <w:rFonts w:ascii="Times New Roman" w:hAnsi="Times New Roman"/>
          <w:sz w:val="24"/>
          <w:szCs w:val="24"/>
        </w:rPr>
        <w:t>Державній установі «Центр громадського здоров’я Міністерства охорони здоров’я України»</w:t>
      </w:r>
    </w:p>
    <w:p w14:paraId="52554582" w14:textId="77777777" w:rsidR="00D447B1" w:rsidRPr="00577D7A"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577D7A" w:rsidRDefault="00D447B1" w:rsidP="00D447B1">
      <w:pPr>
        <w:pStyle w:val="a3"/>
        <w:spacing w:before="0" w:beforeAutospacing="0" w:after="0" w:afterAutospacing="0"/>
        <w:jc w:val="center"/>
        <w:rPr>
          <w:rFonts w:ascii="Times New Roman" w:hAnsi="Times New Roman" w:cs="Times New Roman"/>
          <w:b/>
        </w:rPr>
      </w:pPr>
      <w:r w:rsidRPr="00577D7A">
        <w:rPr>
          <w:rFonts w:ascii="Times New Roman" w:hAnsi="Times New Roman" w:cs="Times New Roman"/>
          <w:b/>
          <w:color w:val="000000"/>
        </w:rPr>
        <w:t>ДЕКЛАРАЦІЯ КОНФЛІКТУ ІНТЕРЕСІВ</w:t>
      </w:r>
    </w:p>
    <w:p w14:paraId="02AEACA7" w14:textId="77777777" w:rsidR="00D447B1" w:rsidRPr="00577D7A" w:rsidRDefault="00D447B1" w:rsidP="00D447B1">
      <w:pPr>
        <w:pStyle w:val="a3"/>
        <w:spacing w:before="0" w:beforeAutospacing="0" w:after="0" w:afterAutospacing="0"/>
        <w:jc w:val="center"/>
        <w:rPr>
          <w:rFonts w:ascii="Times New Roman" w:hAnsi="Times New Roman" w:cs="Times New Roman"/>
          <w:color w:val="000000"/>
        </w:rPr>
      </w:pPr>
    </w:p>
    <w:p w14:paraId="5A2A5F7D" w14:textId="60260966" w:rsidR="00D447B1" w:rsidRPr="00577D7A" w:rsidRDefault="00D447B1" w:rsidP="00D447B1">
      <w:pPr>
        <w:pStyle w:val="a3"/>
        <w:spacing w:before="0" w:beforeAutospacing="0" w:after="0" w:afterAutospacing="0"/>
        <w:jc w:val="center"/>
        <w:rPr>
          <w:rFonts w:ascii="Times New Roman" w:hAnsi="Times New Roman" w:cs="Times New Roman"/>
        </w:rPr>
      </w:pPr>
      <w:r w:rsidRPr="00577D7A">
        <w:rPr>
          <w:rFonts w:ascii="Times New Roman" w:hAnsi="Times New Roman" w:cs="Times New Roman"/>
          <w:color w:val="000000"/>
        </w:rPr>
        <w:t xml:space="preserve">Учасника </w:t>
      </w:r>
      <w:r w:rsidR="00231A9F" w:rsidRPr="00577D7A">
        <w:rPr>
          <w:rFonts w:ascii="Times New Roman" w:hAnsi="Times New Roman" w:cs="Times New Roman"/>
          <w:color w:val="000000"/>
        </w:rPr>
        <w:t>закупівлі за запитом цін</w:t>
      </w:r>
      <w:r w:rsidR="00C80D25" w:rsidRPr="00577D7A">
        <w:rPr>
          <w:rFonts w:ascii="Times New Roman" w:hAnsi="Times New Roman" w:cs="Times New Roman"/>
          <w:color w:val="000000"/>
        </w:rPr>
        <w:t>ових</w:t>
      </w:r>
      <w:r w:rsidR="00231A9F" w:rsidRPr="00577D7A">
        <w:rPr>
          <w:rFonts w:ascii="Times New Roman" w:hAnsi="Times New Roman" w:cs="Times New Roman"/>
          <w:color w:val="000000"/>
        </w:rPr>
        <w:t xml:space="preserve"> пропозицій</w:t>
      </w:r>
    </w:p>
    <w:p w14:paraId="269E1DB9" w14:textId="57679360" w:rsidR="00D447B1" w:rsidRPr="00577D7A" w:rsidRDefault="00D447B1" w:rsidP="00D447B1">
      <w:pPr>
        <w:pStyle w:val="a3"/>
        <w:spacing w:before="0" w:beforeAutospacing="0" w:after="0" w:afterAutospacing="0"/>
        <w:jc w:val="both"/>
        <w:rPr>
          <w:rFonts w:ascii="Times New Roman" w:hAnsi="Times New Roman" w:cs="Times New Roman"/>
        </w:rPr>
      </w:pPr>
      <w:r w:rsidRPr="00577D7A">
        <w:rPr>
          <w:rFonts w:ascii="Times New Roman" w:hAnsi="Times New Roman" w:cs="Times New Roman"/>
          <w:color w:val="000000"/>
        </w:rPr>
        <w:t xml:space="preserve">Щодо </w:t>
      </w:r>
      <w:r w:rsidR="00231A9F" w:rsidRPr="00577D7A">
        <w:rPr>
          <w:rFonts w:ascii="Times New Roman" w:hAnsi="Times New Roman" w:cs="Times New Roman"/>
          <w:color w:val="000000"/>
        </w:rPr>
        <w:t>закупівлі</w:t>
      </w:r>
      <w:r w:rsidRPr="00577D7A">
        <w:rPr>
          <w:rFonts w:ascii="Times New Roman" w:hAnsi="Times New Roman" w:cs="Times New Roman"/>
          <w:color w:val="000000"/>
        </w:rPr>
        <w:t xml:space="preserve"> за процедурою</w:t>
      </w:r>
      <w:r w:rsidRPr="00577D7A">
        <w:rPr>
          <w:rFonts w:ascii="Times New Roman" w:hAnsi="Times New Roman" w:cs="Times New Roman"/>
        </w:rPr>
        <w:t xml:space="preserve"> «</w:t>
      </w:r>
      <w:r w:rsidR="00243C22" w:rsidRPr="00577D7A">
        <w:rPr>
          <w:rFonts w:ascii="Times New Roman" w:hAnsi="Times New Roman" w:cs="Times New Roman"/>
          <w:color w:val="000000"/>
        </w:rPr>
        <w:t>Запит цінових пропозицій</w:t>
      </w:r>
      <w:r w:rsidRPr="00577D7A">
        <w:rPr>
          <w:rFonts w:ascii="Times New Roman" w:hAnsi="Times New Roman" w:cs="Times New Roman"/>
          <w:color w:val="000000"/>
        </w:rPr>
        <w:t xml:space="preserve">» на закупівлю </w:t>
      </w:r>
      <w:r w:rsidR="00940086" w:rsidRPr="00577D7A">
        <w:rPr>
          <w:rFonts w:ascii="Times New Roman" w:hAnsi="Times New Roman"/>
          <w:b/>
          <w:bCs/>
        </w:rPr>
        <w:t xml:space="preserve">ДК 021:2015 - </w:t>
      </w:r>
      <w:r w:rsidR="00940086" w:rsidRPr="00577D7A">
        <w:rPr>
          <w:rFonts w:ascii="Times New Roman" w:hAnsi="Times New Roman"/>
          <w:b/>
          <w:bCs/>
          <w:color w:val="000000"/>
        </w:rPr>
        <w:t xml:space="preserve">60180000-3 </w:t>
      </w:r>
      <w:hyperlink r:id="rId21" w:history="1">
        <w:r w:rsidR="00940086" w:rsidRPr="00577D7A">
          <w:rPr>
            <w:rFonts w:ascii="Times New Roman" w:hAnsi="Times New Roman"/>
            <w:b/>
            <w:bCs/>
            <w:color w:val="000000"/>
            <w:spacing w:val="5"/>
          </w:rPr>
          <w:t>Прокат вантажних транспортних засобів із водієм для перевезення товарів</w:t>
        </w:r>
      </w:hyperlink>
      <w:r w:rsidR="00940086" w:rsidRPr="00577D7A">
        <w:rPr>
          <w:rFonts w:ascii="Times New Roman" w:hAnsi="Times New Roman"/>
          <w:b/>
          <w:bCs/>
        </w:rPr>
        <w:t xml:space="preserve"> </w:t>
      </w:r>
      <w:r w:rsidR="00940086" w:rsidRPr="00577D7A">
        <w:rPr>
          <w:rFonts w:ascii="Times New Roman" w:hAnsi="Times New Roman"/>
          <w:b/>
          <w:bCs/>
          <w:color w:val="000000"/>
        </w:rPr>
        <w:t xml:space="preserve">(Послуга дорожнього перевезення небезпечного вантажу біологічного матеріалу категорії </w:t>
      </w:r>
      <w:r w:rsidR="00940086" w:rsidRPr="00577D7A">
        <w:rPr>
          <w:rFonts w:ascii="Times New Roman" w:hAnsi="Times New Roman"/>
          <w:b/>
          <w:bCs/>
          <w:color w:val="000000"/>
          <w:lang w:val="ru-RU"/>
        </w:rPr>
        <w:t>B</w:t>
      </w:r>
      <w:r w:rsidR="00940086" w:rsidRPr="00577D7A">
        <w:rPr>
          <w:rFonts w:ascii="Times New Roman" w:hAnsi="Times New Roman"/>
          <w:b/>
          <w:bCs/>
          <w:color w:val="000000"/>
        </w:rPr>
        <w:t xml:space="preserve"> (код </w:t>
      </w:r>
      <w:r w:rsidR="00940086" w:rsidRPr="00577D7A">
        <w:rPr>
          <w:rFonts w:ascii="Times New Roman" w:hAnsi="Times New Roman"/>
          <w:b/>
          <w:bCs/>
          <w:color w:val="000000"/>
          <w:shd w:val="clear" w:color="auto" w:fill="FFFFFF"/>
          <w:lang w:val="ru-RU"/>
        </w:rPr>
        <w:t>UN</w:t>
      </w:r>
      <w:r w:rsidR="001C1F02" w:rsidRPr="00577D7A">
        <w:rPr>
          <w:rFonts w:ascii="Times New Roman" w:hAnsi="Times New Roman"/>
          <w:b/>
          <w:bCs/>
          <w:color w:val="000000"/>
          <w:shd w:val="clear" w:color="auto" w:fill="FFFFFF"/>
        </w:rPr>
        <w:t xml:space="preserve"> 3373) – зразки крові</w:t>
      </w:r>
      <w:r w:rsidR="00940086" w:rsidRPr="00577D7A">
        <w:rPr>
          <w:rFonts w:ascii="Times New Roman" w:hAnsi="Times New Roman"/>
          <w:b/>
          <w:bCs/>
          <w:color w:val="000000"/>
          <w:shd w:val="clear" w:color="auto" w:fill="FFFFFF"/>
        </w:rPr>
        <w:t>)</w:t>
      </w:r>
      <w:r w:rsidR="00940086" w:rsidRPr="00577D7A">
        <w:rPr>
          <w:rFonts w:ascii="Times New Roman" w:hAnsi="Times New Roman"/>
          <w:b/>
          <w:bCs/>
        </w:rPr>
        <w:t xml:space="preserve"> </w:t>
      </w:r>
      <w:r w:rsidRPr="00577D7A">
        <w:rPr>
          <w:rFonts w:ascii="Times New Roman" w:hAnsi="Times New Roman" w:cs="Times New Roman"/>
          <w:color w:val="000000"/>
        </w:rPr>
        <w:t xml:space="preserve"> в рамках реалізації про</w:t>
      </w:r>
      <w:r w:rsidR="004E2743" w:rsidRPr="00577D7A">
        <w:rPr>
          <w:rFonts w:ascii="Times New Roman" w:hAnsi="Times New Roman" w:cs="Times New Roman"/>
          <w:color w:val="000000"/>
        </w:rPr>
        <w:t>грами</w:t>
      </w:r>
      <w:r w:rsidRPr="00577D7A">
        <w:rPr>
          <w:rFonts w:ascii="Times New Roman" w:hAnsi="Times New Roman" w:cs="Times New Roman"/>
          <w:color w:val="000000"/>
        </w:rPr>
        <w:t xml:space="preserve"> Глобального фонду для боротьби зі СНІДом, туберкульозом та малярією </w:t>
      </w:r>
    </w:p>
    <w:p w14:paraId="1AE6F77C" w14:textId="77777777" w:rsidR="00D447B1" w:rsidRPr="00577D7A" w:rsidRDefault="00D447B1" w:rsidP="00D447B1">
      <w:pPr>
        <w:spacing w:after="0" w:line="240" w:lineRule="auto"/>
        <w:rPr>
          <w:rFonts w:ascii="Times New Roman" w:hAnsi="Times New Roman"/>
          <w:sz w:val="24"/>
          <w:szCs w:val="24"/>
        </w:rPr>
      </w:pPr>
    </w:p>
    <w:p w14:paraId="29B10925" w14:textId="77777777" w:rsidR="00D447B1" w:rsidRPr="00577D7A" w:rsidRDefault="00D447B1" w:rsidP="00D447B1">
      <w:pPr>
        <w:pStyle w:val="a3"/>
        <w:spacing w:before="0" w:beforeAutospacing="0" w:after="0" w:afterAutospacing="0"/>
        <w:ind w:firstLine="709"/>
        <w:jc w:val="both"/>
        <w:rPr>
          <w:rFonts w:ascii="Times New Roman" w:hAnsi="Times New Roman" w:cs="Times New Roman"/>
        </w:rPr>
      </w:pPr>
      <w:r w:rsidRPr="00577D7A">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577D7A" w:rsidRDefault="00D447B1" w:rsidP="00D447B1">
      <w:pPr>
        <w:spacing w:after="0" w:line="240" w:lineRule="auto"/>
        <w:rPr>
          <w:rFonts w:ascii="Times New Roman" w:hAnsi="Times New Roman"/>
          <w:sz w:val="24"/>
          <w:szCs w:val="24"/>
        </w:rPr>
      </w:pPr>
    </w:p>
    <w:p w14:paraId="4F0544E2" w14:textId="77777777" w:rsidR="00D447B1" w:rsidRPr="00577D7A"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577D7A">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577D7A"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Відповідь</w:t>
            </w:r>
          </w:p>
          <w:p w14:paraId="15DC3A0C"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Роз’яснення</w:t>
            </w:r>
          </w:p>
          <w:p w14:paraId="1C237AA2" w14:textId="77777777" w:rsidR="00D447B1" w:rsidRPr="00577D7A" w:rsidRDefault="00D447B1" w:rsidP="00B16C04">
            <w:pPr>
              <w:pStyle w:val="a3"/>
              <w:spacing w:before="0" w:beforeAutospacing="0" w:after="0" w:afterAutospacing="0"/>
              <w:jc w:val="center"/>
              <w:rPr>
                <w:rFonts w:ascii="Times New Roman" w:hAnsi="Times New Roman" w:cs="Times New Roman"/>
                <w:sz w:val="22"/>
                <w:szCs w:val="22"/>
              </w:rPr>
            </w:pPr>
            <w:r w:rsidRPr="00577D7A">
              <w:rPr>
                <w:rFonts w:ascii="Times New Roman" w:hAnsi="Times New Roman" w:cs="Times New Roman"/>
                <w:color w:val="000000"/>
                <w:sz w:val="22"/>
                <w:szCs w:val="22"/>
              </w:rPr>
              <w:t xml:space="preserve"> якщо відповідь «Так»</w:t>
            </w:r>
          </w:p>
        </w:tc>
      </w:tr>
      <w:tr w:rsidR="00D447B1" w:rsidRPr="00577D7A"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577D7A" w:rsidRDefault="00D447B1" w:rsidP="00D447B1">
            <w:pPr>
              <w:pStyle w:val="a3"/>
              <w:spacing w:before="0" w:beforeAutospacing="0" w:after="0" w:afterAutospacing="0"/>
              <w:jc w:val="both"/>
              <w:rPr>
                <w:rFonts w:ascii="Times New Roman" w:hAnsi="Times New Roman" w:cs="Times New Roman"/>
                <w:sz w:val="22"/>
                <w:szCs w:val="22"/>
              </w:rPr>
            </w:pPr>
            <w:r w:rsidRPr="00577D7A">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577D7A">
              <w:rPr>
                <w:rFonts w:ascii="Times New Roman" w:hAnsi="Times New Roman" w:cs="Times New Roman"/>
                <w:color w:val="000000"/>
                <w:sz w:val="22"/>
                <w:szCs w:val="22"/>
              </w:rPr>
              <w:t>бенефіціар</w:t>
            </w:r>
            <w:proofErr w:type="spellEnd"/>
            <w:r w:rsidRPr="00577D7A">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577D7A"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577D7A" w:rsidRDefault="00D447B1" w:rsidP="00D447B1">
            <w:pPr>
              <w:rPr>
                <w:rFonts w:ascii="Times New Roman" w:hAnsi="Times New Roman"/>
              </w:rPr>
            </w:pPr>
          </w:p>
        </w:tc>
      </w:tr>
      <w:tr w:rsidR="00D447B1" w:rsidRPr="00577D7A"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577D7A" w:rsidRDefault="00D447B1" w:rsidP="00D447B1">
            <w:pPr>
              <w:pStyle w:val="a3"/>
              <w:spacing w:before="0" w:beforeAutospacing="0" w:after="0" w:afterAutospacing="0"/>
              <w:jc w:val="both"/>
              <w:rPr>
                <w:rFonts w:ascii="Times New Roman" w:hAnsi="Times New Roman" w:cs="Times New Roman"/>
                <w:sz w:val="22"/>
                <w:szCs w:val="22"/>
              </w:rPr>
            </w:pPr>
            <w:r w:rsidRPr="00577D7A">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77D7A">
              <w:rPr>
                <w:rFonts w:ascii="Times New Roman" w:hAnsi="Times New Roman" w:cs="Times New Roman"/>
                <w:color w:val="000000"/>
                <w:sz w:val="22"/>
                <w:szCs w:val="22"/>
              </w:rPr>
              <w:t>т.п</w:t>
            </w:r>
            <w:proofErr w:type="spellEnd"/>
            <w:r w:rsidRPr="00577D7A">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577D7A"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577D7A" w:rsidRDefault="00D447B1" w:rsidP="00D447B1">
            <w:pPr>
              <w:rPr>
                <w:rFonts w:ascii="Times New Roman" w:hAnsi="Times New Roman"/>
              </w:rPr>
            </w:pPr>
          </w:p>
        </w:tc>
      </w:tr>
      <w:tr w:rsidR="00D447B1" w:rsidRPr="00577D7A"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577D7A" w:rsidRDefault="00D447B1" w:rsidP="00D447B1">
            <w:pPr>
              <w:pStyle w:val="a3"/>
              <w:spacing w:before="0" w:beforeAutospacing="0" w:after="0" w:afterAutospacing="0"/>
              <w:jc w:val="both"/>
              <w:rPr>
                <w:rFonts w:ascii="Times New Roman" w:hAnsi="Times New Roman" w:cs="Times New Roman"/>
                <w:color w:val="000000"/>
                <w:sz w:val="22"/>
                <w:szCs w:val="22"/>
              </w:rPr>
            </w:pPr>
            <w:r w:rsidRPr="00577D7A">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77D7A">
              <w:rPr>
                <w:rFonts w:ascii="Times New Roman" w:hAnsi="Times New Roman" w:cs="Times New Roman"/>
                <w:color w:val="000000"/>
                <w:sz w:val="22"/>
                <w:szCs w:val="22"/>
              </w:rPr>
              <w:t>сприйнято</w:t>
            </w:r>
            <w:proofErr w:type="spellEnd"/>
            <w:r w:rsidRPr="00577D7A">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577D7A"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577D7A" w:rsidRDefault="00D447B1" w:rsidP="00D447B1">
            <w:pPr>
              <w:rPr>
                <w:rFonts w:ascii="Times New Roman" w:hAnsi="Times New Roman"/>
              </w:rPr>
            </w:pPr>
          </w:p>
        </w:tc>
      </w:tr>
    </w:tbl>
    <w:p w14:paraId="39DA32B2" w14:textId="77777777" w:rsidR="00D447B1" w:rsidRPr="00577D7A" w:rsidRDefault="00D447B1" w:rsidP="00F806BE">
      <w:pPr>
        <w:pStyle w:val="a3"/>
        <w:spacing w:before="0" w:beforeAutospacing="0" w:after="0" w:afterAutospacing="0"/>
        <w:ind w:left="284"/>
        <w:jc w:val="both"/>
        <w:rPr>
          <w:rFonts w:ascii="Times New Roman" w:hAnsi="Times New Roman" w:cs="Times New Roman"/>
          <w:i/>
          <w:iCs/>
          <w:sz w:val="20"/>
          <w:szCs w:val="20"/>
        </w:rPr>
      </w:pPr>
      <w:r w:rsidRPr="00577D7A">
        <w:rPr>
          <w:rFonts w:ascii="Times New Roman" w:hAnsi="Times New Roman" w:cs="Times New Roman"/>
          <w:b/>
          <w:bCs/>
          <w:i/>
          <w:iCs/>
          <w:color w:val="000000"/>
          <w:sz w:val="20"/>
          <w:szCs w:val="20"/>
          <w:shd w:val="clear" w:color="auto" w:fill="FFFFFF"/>
        </w:rPr>
        <w:t>*</w:t>
      </w:r>
      <w:r w:rsidRPr="00577D7A">
        <w:rPr>
          <w:rFonts w:ascii="Times New Roman" w:hAnsi="Times New Roman" w:cs="Times New Roman"/>
          <w:i/>
          <w:iCs/>
          <w:color w:val="000000"/>
          <w:sz w:val="20"/>
          <w:szCs w:val="20"/>
          <w:shd w:val="clear" w:color="auto" w:fill="FFFFFF"/>
        </w:rPr>
        <w:t>Якщо товари та послуги оплачуються за рахунок грантів (</w:t>
      </w:r>
      <w:proofErr w:type="spellStart"/>
      <w:r w:rsidRPr="00577D7A">
        <w:rPr>
          <w:rFonts w:ascii="Times New Roman" w:hAnsi="Times New Roman" w:cs="Times New Roman"/>
          <w:i/>
          <w:iCs/>
          <w:color w:val="000000"/>
          <w:sz w:val="20"/>
          <w:szCs w:val="20"/>
          <w:shd w:val="clear" w:color="auto" w:fill="FFFFFF"/>
        </w:rPr>
        <w:t>субгрантів</w:t>
      </w:r>
      <w:proofErr w:type="spellEnd"/>
      <w:r w:rsidRPr="00577D7A">
        <w:rPr>
          <w:rFonts w:ascii="Times New Roman" w:hAnsi="Times New Roman" w:cs="Times New Roman"/>
          <w:i/>
          <w:iCs/>
          <w:color w:val="000000"/>
          <w:sz w:val="20"/>
          <w:szCs w:val="20"/>
          <w:shd w:val="clear" w:color="auto" w:fill="FFFFFF"/>
        </w:rPr>
        <w:t>) Глобального фонду для боротьби із СНІДом, туберкульозом та малярією в Україні</w:t>
      </w:r>
    </w:p>
    <w:p w14:paraId="02D7B0BB" w14:textId="305DACC5" w:rsidR="00D447B1" w:rsidRPr="00577D7A" w:rsidRDefault="00D447B1" w:rsidP="00F806BE">
      <w:pPr>
        <w:pStyle w:val="a3"/>
        <w:spacing w:before="0" w:beforeAutospacing="0" w:after="0" w:afterAutospacing="0"/>
        <w:ind w:left="284"/>
        <w:jc w:val="both"/>
        <w:rPr>
          <w:rFonts w:ascii="Times New Roman" w:hAnsi="Times New Roman" w:cs="Times New Roman"/>
          <w:i/>
          <w:iCs/>
          <w:color w:val="000000"/>
          <w:sz w:val="20"/>
          <w:szCs w:val="20"/>
          <w:shd w:val="clear" w:color="auto" w:fill="FFFFFF"/>
        </w:rPr>
      </w:pPr>
      <w:r w:rsidRPr="00577D7A">
        <w:rPr>
          <w:rFonts w:ascii="Times New Roman" w:hAnsi="Times New Roman" w:cs="Times New Roman"/>
          <w:b/>
          <w:bCs/>
          <w:i/>
          <w:iCs/>
          <w:color w:val="000000"/>
          <w:sz w:val="20"/>
          <w:szCs w:val="20"/>
          <w:shd w:val="clear" w:color="auto" w:fill="FFFFFF"/>
        </w:rPr>
        <w:t>**</w:t>
      </w:r>
      <w:r w:rsidRPr="00577D7A">
        <w:rPr>
          <w:rFonts w:ascii="Times New Roman" w:hAnsi="Times New Roman" w:cs="Times New Roman"/>
          <w:i/>
          <w:iCs/>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2" w:anchor="n25" w:history="1">
        <w:r w:rsidRPr="00577D7A">
          <w:rPr>
            <w:rStyle w:val="a4"/>
            <w:rFonts w:ascii="Times New Roman" w:hAnsi="Times New Roman"/>
            <w:i/>
            <w:iCs/>
            <w:color w:val="000000"/>
            <w:sz w:val="20"/>
            <w:szCs w:val="20"/>
          </w:rPr>
          <w:t>частині першій</w:t>
        </w:r>
      </w:hyperlink>
      <w:r w:rsidRPr="00577D7A">
        <w:rPr>
          <w:rFonts w:ascii="Times New Roman" w:hAnsi="Times New Roman" w:cs="Times New Roman"/>
          <w:i/>
          <w:iCs/>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77D7A">
        <w:rPr>
          <w:rFonts w:ascii="Times New Roman" w:hAnsi="Times New Roman" w:cs="Times New Roman"/>
          <w:i/>
          <w:iCs/>
          <w:color w:val="000000"/>
          <w:sz w:val="20"/>
          <w:szCs w:val="20"/>
          <w:shd w:val="clear" w:color="auto" w:fill="FFFFFF"/>
        </w:rPr>
        <w:t>усиновлювач</w:t>
      </w:r>
      <w:proofErr w:type="spellEnd"/>
      <w:r w:rsidRPr="00577D7A">
        <w:rPr>
          <w:rFonts w:ascii="Times New Roman" w:hAnsi="Times New Roman" w:cs="Times New Roman"/>
          <w:i/>
          <w:iCs/>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14B9D411" w14:textId="38094321" w:rsidR="000370DF" w:rsidRPr="00577D7A"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577D7A"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577D7A" w:rsidRDefault="000370DF" w:rsidP="00D447B1">
      <w:pPr>
        <w:rPr>
          <w:rFonts w:ascii="Times New Roman" w:hAnsi="Times New Roman"/>
          <w:sz w:val="24"/>
          <w:szCs w:val="24"/>
        </w:rPr>
      </w:pPr>
      <w:r w:rsidRPr="00577D7A">
        <w:rPr>
          <w:rFonts w:ascii="Times New Roman" w:hAnsi="Times New Roman"/>
          <w:sz w:val="24"/>
          <w:szCs w:val="24"/>
        </w:rPr>
        <w:t xml:space="preserve">       </w:t>
      </w:r>
      <w:r w:rsidR="00D447B1" w:rsidRPr="00577D7A">
        <w:rPr>
          <w:rFonts w:ascii="Times New Roman" w:hAnsi="Times New Roman"/>
          <w:sz w:val="24"/>
          <w:szCs w:val="24"/>
        </w:rPr>
        <w:t>«__»______20___</w:t>
      </w:r>
      <w:r w:rsidR="00D447B1" w:rsidRPr="00577D7A">
        <w:rPr>
          <w:rFonts w:ascii="Times New Roman" w:hAnsi="Times New Roman"/>
          <w:sz w:val="24"/>
          <w:szCs w:val="24"/>
        </w:rPr>
        <w:tab/>
      </w:r>
      <w:r w:rsidR="00D447B1" w:rsidRPr="00577D7A">
        <w:rPr>
          <w:rFonts w:ascii="Times New Roman" w:hAnsi="Times New Roman"/>
          <w:sz w:val="24"/>
          <w:szCs w:val="24"/>
        </w:rPr>
        <w:tab/>
      </w:r>
      <w:r w:rsidR="00D447B1" w:rsidRPr="00577D7A">
        <w:rPr>
          <w:rFonts w:ascii="Times New Roman" w:hAnsi="Times New Roman"/>
          <w:sz w:val="24"/>
          <w:szCs w:val="24"/>
        </w:rPr>
        <w:tab/>
        <w:t>_________</w:t>
      </w:r>
      <w:r w:rsidR="00D447B1" w:rsidRPr="00577D7A">
        <w:rPr>
          <w:rFonts w:ascii="Times New Roman" w:hAnsi="Times New Roman"/>
          <w:sz w:val="24"/>
          <w:szCs w:val="24"/>
        </w:rPr>
        <w:tab/>
      </w:r>
      <w:r w:rsidR="00D447B1" w:rsidRPr="00577D7A">
        <w:rPr>
          <w:rFonts w:ascii="Times New Roman" w:hAnsi="Times New Roman"/>
          <w:sz w:val="24"/>
          <w:szCs w:val="24"/>
        </w:rPr>
        <w:tab/>
      </w:r>
      <w:r w:rsidR="00D447B1" w:rsidRPr="00577D7A">
        <w:rPr>
          <w:rFonts w:ascii="Times New Roman" w:hAnsi="Times New Roman"/>
          <w:sz w:val="24"/>
          <w:szCs w:val="24"/>
        </w:rPr>
        <w:tab/>
        <w:t>________________</w:t>
      </w:r>
    </w:p>
    <w:p w14:paraId="4E8F9CD5" w14:textId="41C304D4" w:rsidR="00D447B1" w:rsidRPr="00577D7A" w:rsidRDefault="00D447B1" w:rsidP="00D447B1">
      <w:pPr>
        <w:rPr>
          <w:rFonts w:ascii="Times New Roman" w:hAnsi="Times New Roman"/>
          <w:sz w:val="20"/>
          <w:szCs w:val="20"/>
        </w:rPr>
      </w:pP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t xml:space="preserve"> </w:t>
      </w:r>
      <w:r w:rsidR="000370DF" w:rsidRPr="00577D7A">
        <w:rPr>
          <w:rFonts w:ascii="Times New Roman" w:hAnsi="Times New Roman"/>
          <w:sz w:val="20"/>
          <w:szCs w:val="20"/>
        </w:rPr>
        <w:t xml:space="preserve">             </w:t>
      </w:r>
      <w:r w:rsidRPr="00577D7A">
        <w:rPr>
          <w:rFonts w:ascii="Times New Roman" w:hAnsi="Times New Roman"/>
          <w:sz w:val="20"/>
          <w:szCs w:val="20"/>
        </w:rPr>
        <w:t xml:space="preserve"> (підпис)</w:t>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r>
      <w:r w:rsidRPr="00577D7A">
        <w:rPr>
          <w:rFonts w:ascii="Times New Roman" w:hAnsi="Times New Roman"/>
          <w:sz w:val="20"/>
          <w:szCs w:val="20"/>
        </w:rPr>
        <w:tab/>
        <w:t xml:space="preserve">   П.І.Б.</w:t>
      </w:r>
    </w:p>
    <w:p w14:paraId="404C227F" w14:textId="43D43322" w:rsidR="00D447B1" w:rsidRPr="00577D7A" w:rsidRDefault="00D447B1" w:rsidP="00903456">
      <w:pPr>
        <w:pStyle w:val="a8"/>
        <w:tabs>
          <w:tab w:val="left" w:pos="180"/>
          <w:tab w:val="left" w:pos="993"/>
        </w:tabs>
        <w:ind w:left="0"/>
        <w:jc w:val="center"/>
        <w:rPr>
          <w:rFonts w:ascii="Times New Roman" w:hAnsi="Times New Roman"/>
          <w:b/>
          <w:sz w:val="24"/>
          <w:szCs w:val="24"/>
          <w:lang w:val="uk-UA"/>
        </w:rPr>
      </w:pPr>
    </w:p>
    <w:p w14:paraId="4E68C0D7" w14:textId="77777777" w:rsidR="003538C1" w:rsidRPr="00577D7A" w:rsidRDefault="003538C1" w:rsidP="00903456">
      <w:pPr>
        <w:pStyle w:val="a8"/>
        <w:tabs>
          <w:tab w:val="left" w:pos="180"/>
          <w:tab w:val="left" w:pos="993"/>
        </w:tabs>
        <w:ind w:left="0"/>
        <w:jc w:val="center"/>
        <w:rPr>
          <w:rFonts w:ascii="Times New Roman" w:hAnsi="Times New Roman"/>
          <w:b/>
          <w:sz w:val="24"/>
          <w:szCs w:val="24"/>
          <w:lang w:val="uk-UA"/>
        </w:rPr>
      </w:pPr>
    </w:p>
    <w:p w14:paraId="66FC0140" w14:textId="40B9220D" w:rsidR="00984CAC" w:rsidRPr="00577D7A" w:rsidRDefault="00261435" w:rsidP="00984CAC">
      <w:pPr>
        <w:spacing w:after="0"/>
        <w:ind w:left="5812"/>
        <w:jc w:val="right"/>
        <w:rPr>
          <w:rFonts w:ascii="Times New Roman" w:hAnsi="Times New Roman"/>
          <w:bCs/>
          <w:sz w:val="24"/>
          <w:szCs w:val="24"/>
        </w:rPr>
      </w:pPr>
      <w:r w:rsidRPr="00577D7A">
        <w:rPr>
          <w:rFonts w:ascii="Times New Roman" w:hAnsi="Times New Roman"/>
          <w:bCs/>
          <w:sz w:val="24"/>
          <w:szCs w:val="24"/>
        </w:rPr>
        <w:lastRenderedPageBreak/>
        <w:t xml:space="preserve">Додаток № </w:t>
      </w:r>
      <w:r w:rsidR="00252F31" w:rsidRPr="00577D7A">
        <w:rPr>
          <w:rFonts w:ascii="Times New Roman" w:hAnsi="Times New Roman"/>
          <w:bCs/>
          <w:sz w:val="24"/>
          <w:szCs w:val="24"/>
        </w:rPr>
        <w:t>5</w:t>
      </w:r>
      <w:r w:rsidR="00984CAC" w:rsidRPr="00577D7A">
        <w:rPr>
          <w:rFonts w:ascii="Times New Roman" w:hAnsi="Times New Roman"/>
        </w:rPr>
        <w:t xml:space="preserve"> </w:t>
      </w:r>
      <w:r w:rsidR="00984CAC" w:rsidRPr="00577D7A">
        <w:rPr>
          <w:rFonts w:ascii="Times New Roman" w:hAnsi="Times New Roman"/>
          <w:bCs/>
          <w:sz w:val="24"/>
          <w:szCs w:val="24"/>
        </w:rPr>
        <w:t xml:space="preserve">до Оголошення </w:t>
      </w:r>
    </w:p>
    <w:p w14:paraId="6CC8F1C1" w14:textId="77777777" w:rsidR="00984CAC" w:rsidRPr="00577D7A" w:rsidRDefault="00984CAC" w:rsidP="00984CAC">
      <w:pPr>
        <w:spacing w:after="0"/>
        <w:ind w:left="5812"/>
        <w:jc w:val="right"/>
        <w:rPr>
          <w:rFonts w:ascii="Times New Roman" w:hAnsi="Times New Roman"/>
          <w:bCs/>
          <w:sz w:val="24"/>
          <w:szCs w:val="24"/>
        </w:rPr>
      </w:pPr>
      <w:r w:rsidRPr="00577D7A">
        <w:rPr>
          <w:rFonts w:ascii="Times New Roman" w:hAnsi="Times New Roman"/>
          <w:bCs/>
          <w:sz w:val="24"/>
          <w:szCs w:val="24"/>
        </w:rPr>
        <w:t>про проведення запиту цінових пропозицій</w:t>
      </w:r>
    </w:p>
    <w:p w14:paraId="70F3A62E" w14:textId="73EF5C77" w:rsidR="00261435" w:rsidRPr="00577D7A" w:rsidRDefault="00261435" w:rsidP="00261435">
      <w:pPr>
        <w:spacing w:after="0"/>
        <w:ind w:left="5812"/>
        <w:jc w:val="right"/>
        <w:rPr>
          <w:rFonts w:ascii="Times New Roman" w:hAnsi="Times New Roman"/>
          <w:bCs/>
          <w:sz w:val="24"/>
          <w:szCs w:val="24"/>
        </w:rPr>
      </w:pPr>
    </w:p>
    <w:p w14:paraId="4E3B341D" w14:textId="2695209D" w:rsidR="007E445E" w:rsidRPr="00577D7A" w:rsidRDefault="00F7796B" w:rsidP="007E445E">
      <w:pPr>
        <w:spacing w:after="0" w:line="240" w:lineRule="auto"/>
        <w:rPr>
          <w:rFonts w:ascii="Times New Roman" w:hAnsi="Times New Roman"/>
          <w:b/>
          <w:bCs/>
          <w:sz w:val="24"/>
          <w:szCs w:val="24"/>
        </w:rPr>
      </w:pPr>
      <w:r w:rsidRPr="00577D7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577D7A" w:rsidRDefault="00261435" w:rsidP="007E445E">
      <w:pPr>
        <w:spacing w:after="0" w:line="240" w:lineRule="auto"/>
        <w:rPr>
          <w:rFonts w:ascii="Times New Roman" w:hAnsi="Times New Roman"/>
          <w:sz w:val="24"/>
          <w:szCs w:val="24"/>
          <w:lang w:val="ru-RU"/>
        </w:rPr>
      </w:pPr>
      <w:r w:rsidRPr="00577D7A">
        <w:rPr>
          <w:rFonts w:ascii="Times New Roman" w:hAnsi="Times New Roman"/>
          <w:b/>
          <w:bCs/>
          <w:sz w:val="24"/>
          <w:szCs w:val="24"/>
          <w:lang w:val="en-US"/>
        </w:rPr>
        <w:t>The</w:t>
      </w:r>
      <w:r w:rsidRPr="00577D7A">
        <w:rPr>
          <w:rFonts w:ascii="Times New Roman" w:hAnsi="Times New Roman"/>
          <w:b/>
          <w:bCs/>
          <w:sz w:val="24"/>
          <w:szCs w:val="24"/>
          <w:lang w:val="ru-RU"/>
        </w:rPr>
        <w:t xml:space="preserve"> </w:t>
      </w:r>
      <w:r w:rsidRPr="00577D7A">
        <w:rPr>
          <w:rFonts w:ascii="Times New Roman" w:hAnsi="Times New Roman"/>
          <w:b/>
          <w:bCs/>
          <w:sz w:val="24"/>
          <w:szCs w:val="24"/>
          <w:lang w:val="en-US"/>
        </w:rPr>
        <w:t>Global</w:t>
      </w:r>
      <w:r w:rsidRPr="00577D7A">
        <w:rPr>
          <w:rFonts w:ascii="Times New Roman" w:hAnsi="Times New Roman"/>
          <w:b/>
          <w:bCs/>
          <w:sz w:val="24"/>
          <w:szCs w:val="24"/>
          <w:lang w:val="ru-RU"/>
        </w:rPr>
        <w:t xml:space="preserve"> </w:t>
      </w:r>
      <w:r w:rsidRPr="00577D7A">
        <w:rPr>
          <w:rFonts w:ascii="Times New Roman" w:hAnsi="Times New Roman"/>
          <w:b/>
          <w:bCs/>
          <w:sz w:val="24"/>
          <w:szCs w:val="24"/>
          <w:lang w:val="en-US"/>
        </w:rPr>
        <w:t>Fund</w:t>
      </w:r>
    </w:p>
    <w:p w14:paraId="69E5C6B8" w14:textId="77777777" w:rsidR="00261435" w:rsidRPr="00577D7A" w:rsidRDefault="00261435" w:rsidP="00261435">
      <w:pPr>
        <w:pStyle w:val="Default"/>
        <w:rPr>
          <w:rFonts w:ascii="Times New Roman" w:hAnsi="Times New Roman" w:cs="Times New Roman"/>
          <w:lang w:val="en-US"/>
        </w:rPr>
      </w:pPr>
      <w:r w:rsidRPr="00577D7A">
        <w:rPr>
          <w:rFonts w:ascii="Times New Roman" w:hAnsi="Times New Roman" w:cs="Times New Roman"/>
          <w:lang w:val="en-US"/>
        </w:rPr>
        <w:t xml:space="preserve">To Fight </w:t>
      </w:r>
      <w:r w:rsidRPr="00577D7A">
        <w:rPr>
          <w:rFonts w:ascii="Times New Roman" w:hAnsi="Times New Roman" w:cs="Times New Roman"/>
          <w:b/>
          <w:bCs/>
          <w:lang w:val="en-US"/>
        </w:rPr>
        <w:t xml:space="preserve">AIDS, </w:t>
      </w:r>
      <w:r w:rsidRPr="00577D7A">
        <w:rPr>
          <w:rFonts w:ascii="Times New Roman" w:hAnsi="Times New Roman" w:cs="Times New Roman"/>
          <w:lang w:val="en-US"/>
        </w:rPr>
        <w:t xml:space="preserve">Tuberculosis and Malaria </w:t>
      </w:r>
      <w:r w:rsidRPr="00577D7A">
        <w:rPr>
          <w:rFonts w:ascii="Times New Roman" w:hAnsi="Times New Roman" w:cs="Times New Roman"/>
          <w:lang w:val="uk-UA"/>
        </w:rPr>
        <w:t xml:space="preserve"> </w:t>
      </w:r>
    </w:p>
    <w:p w14:paraId="2F05774F" w14:textId="77777777" w:rsidR="00261435" w:rsidRPr="00577D7A" w:rsidRDefault="00261435" w:rsidP="00261435">
      <w:pPr>
        <w:pStyle w:val="Default"/>
        <w:jc w:val="both"/>
        <w:rPr>
          <w:rFonts w:ascii="Times New Roman" w:hAnsi="Times New Roman" w:cs="Times New Roman"/>
          <w:lang w:val="uk-UA"/>
        </w:rPr>
      </w:pPr>
    </w:p>
    <w:p w14:paraId="7FBECBD7" w14:textId="77777777" w:rsidR="009F1172" w:rsidRPr="00577D7A" w:rsidRDefault="009F1172" w:rsidP="00261435">
      <w:pPr>
        <w:pStyle w:val="Default"/>
        <w:jc w:val="center"/>
        <w:rPr>
          <w:rFonts w:ascii="Times New Roman" w:hAnsi="Times New Roman" w:cs="Times New Roman"/>
          <w:b/>
          <w:lang w:val="uk-UA"/>
        </w:rPr>
      </w:pPr>
    </w:p>
    <w:p w14:paraId="52A7A849" w14:textId="77777777" w:rsidR="00BD6067" w:rsidRPr="00577D7A" w:rsidRDefault="00BD6067" w:rsidP="00BD6067">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КОДЕКС ПОВЕДІНКИ ПОСТАЧАЛЬНИКІВ*</w:t>
      </w:r>
    </w:p>
    <w:p w14:paraId="04EFDC1A"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0DB944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2D468E6"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Вступ</w:t>
      </w:r>
    </w:p>
    <w:p w14:paraId="29C8F1C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EF794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A0C632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844ED3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77D7A">
        <w:rPr>
          <w:rFonts w:ascii="Times New Roman" w:eastAsia="Calibri" w:hAnsi="Times New Roman"/>
          <w:color w:val="000000"/>
          <w:sz w:val="24"/>
          <w:szCs w:val="24"/>
          <w:lang w:eastAsia="en-US"/>
        </w:rPr>
        <w:t>закупівлями</w:t>
      </w:r>
      <w:proofErr w:type="spellEnd"/>
      <w:r w:rsidRPr="00577D7A">
        <w:rPr>
          <w:rFonts w:ascii="Times New Roman" w:eastAsia="Calibri" w:hAnsi="Times New Roman"/>
          <w:color w:val="000000"/>
          <w:sz w:val="24"/>
          <w:szCs w:val="24"/>
          <w:lang w:eastAsia="en-US"/>
        </w:rPr>
        <w:t xml:space="preserve"> та грантовими операціями, відповідала найвищим етичним нормам, а також, щоб їх дотримувалися усі співробітники. </w:t>
      </w:r>
    </w:p>
    <w:p w14:paraId="474DBDA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C7156E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77D7A">
        <w:rPr>
          <w:rFonts w:ascii="Times New Roman" w:eastAsia="Calibri" w:hAnsi="Times New Roman"/>
          <w:color w:val="000000"/>
          <w:sz w:val="24"/>
          <w:szCs w:val="24"/>
          <w:lang w:eastAsia="en-US"/>
        </w:rPr>
        <w:t>закупівлях</w:t>
      </w:r>
      <w:proofErr w:type="spellEnd"/>
      <w:r w:rsidRPr="00577D7A">
        <w:rPr>
          <w:rFonts w:ascii="Times New Roman" w:eastAsia="Calibri" w:hAnsi="Times New Roman"/>
          <w:color w:val="000000"/>
          <w:sz w:val="24"/>
          <w:szCs w:val="24"/>
          <w:lang w:eastAsia="en-US"/>
        </w:rPr>
        <w:t xml:space="preserve"> за кошти Глобального фонду. </w:t>
      </w:r>
    </w:p>
    <w:p w14:paraId="7320C93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BD349B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77D7A">
        <w:rPr>
          <w:rFonts w:ascii="Times New Roman" w:eastAsia="Calibri" w:hAnsi="Times New Roman"/>
          <w:color w:val="000000"/>
          <w:sz w:val="24"/>
          <w:szCs w:val="24"/>
          <w:lang w:eastAsia="en-US"/>
        </w:rPr>
        <w:t>зворотнього</w:t>
      </w:r>
      <w:proofErr w:type="spellEnd"/>
      <w:r w:rsidRPr="00577D7A">
        <w:rPr>
          <w:rFonts w:ascii="Times New Roman" w:eastAsia="Calibri" w:hAnsi="Times New Roman"/>
          <w:color w:val="000000"/>
          <w:sz w:val="24"/>
          <w:szCs w:val="24"/>
          <w:lang w:eastAsia="en-US"/>
        </w:rPr>
        <w:t xml:space="preserve"> зв’язку від партнерів.</w:t>
      </w:r>
    </w:p>
    <w:p w14:paraId="03C1026D"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86C18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32BA244B"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Мандат цього Кодексу </w:t>
      </w:r>
    </w:p>
    <w:p w14:paraId="2A0F0E1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E9C4EB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5. Цей Кодексу </w:t>
      </w:r>
      <w:r w:rsidRPr="00577D7A">
        <w:rPr>
          <w:rFonts w:ascii="Times New Roman" w:eastAsia="Calibri" w:hAnsi="Times New Roman"/>
          <w:b/>
          <w:color w:val="000000"/>
          <w:sz w:val="24"/>
          <w:szCs w:val="24"/>
          <w:lang w:eastAsia="en-US"/>
        </w:rPr>
        <w:t>вимагає від</w:t>
      </w:r>
      <w:r w:rsidRPr="00577D7A">
        <w:rPr>
          <w:rFonts w:ascii="Times New Roman" w:eastAsia="Calibri" w:hAnsi="Times New Roman"/>
          <w:color w:val="000000"/>
          <w:sz w:val="24"/>
          <w:szCs w:val="24"/>
          <w:lang w:eastAsia="en-US"/>
        </w:rPr>
        <w:t xml:space="preserve"> усіх учасників тендерів, постачальників, агентів, посередників, консультантів та підрядників («</w:t>
      </w:r>
      <w:r w:rsidRPr="00577D7A">
        <w:rPr>
          <w:rFonts w:ascii="Times New Roman" w:eastAsia="Calibri" w:hAnsi="Times New Roman"/>
          <w:i/>
          <w:color w:val="000000"/>
          <w:sz w:val="24"/>
          <w:szCs w:val="24"/>
          <w:lang w:eastAsia="en-US"/>
        </w:rPr>
        <w:t>постачальники</w:t>
      </w:r>
      <w:r w:rsidRPr="00577D7A">
        <w:rPr>
          <w:rFonts w:ascii="Times New Roman" w:eastAsia="Calibri" w:hAnsi="Times New Roman"/>
          <w:color w:val="000000"/>
          <w:sz w:val="24"/>
          <w:szCs w:val="24"/>
          <w:lang w:eastAsia="en-US"/>
        </w:rPr>
        <w:t xml:space="preserve">»), включаючи всіх </w:t>
      </w:r>
    </w:p>
    <w:p w14:paraId="6D848B7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асоційованих членів, співробітників, найманих працівників, підрядників, агентів </w:t>
      </w:r>
    </w:p>
    <w:p w14:paraId="10E7049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i/>
          <w:color w:val="000000"/>
          <w:sz w:val="24"/>
          <w:szCs w:val="24"/>
          <w:lang w:eastAsia="en-US"/>
        </w:rPr>
      </w:pPr>
      <w:r w:rsidRPr="00577D7A">
        <w:rPr>
          <w:rFonts w:ascii="Times New Roman" w:eastAsia="Calibri" w:hAnsi="Times New Roman"/>
          <w:color w:val="000000"/>
          <w:sz w:val="24"/>
          <w:szCs w:val="24"/>
          <w:lang w:eastAsia="en-US"/>
        </w:rPr>
        <w:t>та посередників постачальних організацій (кожен з яких є «</w:t>
      </w:r>
      <w:r w:rsidRPr="00577D7A">
        <w:rPr>
          <w:rFonts w:ascii="Times New Roman" w:eastAsia="Calibri" w:hAnsi="Times New Roman"/>
          <w:i/>
          <w:color w:val="000000"/>
          <w:sz w:val="24"/>
          <w:szCs w:val="24"/>
          <w:lang w:eastAsia="en-US"/>
        </w:rPr>
        <w:t>представником постачальника</w:t>
      </w:r>
      <w:r w:rsidRPr="00577D7A">
        <w:rPr>
          <w:rFonts w:ascii="Times New Roman" w:eastAsia="Calibri" w:hAnsi="Times New Roman"/>
          <w:color w:val="000000"/>
          <w:sz w:val="24"/>
          <w:szCs w:val="24"/>
          <w:lang w:eastAsia="en-US"/>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77D7A">
        <w:rPr>
          <w:rFonts w:ascii="Times New Roman" w:eastAsia="Calibri" w:hAnsi="Times New Roman"/>
          <w:color w:val="000000"/>
          <w:sz w:val="24"/>
          <w:szCs w:val="24"/>
          <w:lang w:eastAsia="en-US"/>
        </w:rPr>
        <w:t>суб</w:t>
      </w:r>
      <w:proofErr w:type="spellEnd"/>
      <w:r w:rsidRPr="00577D7A">
        <w:rPr>
          <w:rFonts w:ascii="Times New Roman" w:eastAsia="Calibri" w:hAnsi="Times New Roman"/>
          <w:color w:val="000000"/>
          <w:sz w:val="24"/>
          <w:szCs w:val="24"/>
          <w:lang w:eastAsia="en-US"/>
        </w:rPr>
        <w:t xml:space="preserve">-реципієнтам, іншим реципієнтам, координаційним механізмам країни, агентам із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та безпосереднім покупцям.</w:t>
      </w:r>
    </w:p>
    <w:p w14:paraId="09A6C1F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D6ABB7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6. Основні реципієнти, </w:t>
      </w:r>
      <w:proofErr w:type="spellStart"/>
      <w:r w:rsidRPr="00577D7A">
        <w:rPr>
          <w:rFonts w:ascii="Times New Roman" w:eastAsia="Calibri" w:hAnsi="Times New Roman"/>
          <w:color w:val="000000"/>
          <w:sz w:val="24"/>
          <w:szCs w:val="24"/>
          <w:lang w:eastAsia="en-US"/>
        </w:rPr>
        <w:t>суб</w:t>
      </w:r>
      <w:proofErr w:type="spellEnd"/>
      <w:r w:rsidRPr="00577D7A">
        <w:rPr>
          <w:rFonts w:ascii="Times New Roman" w:eastAsia="Calibri" w:hAnsi="Times New Roman"/>
          <w:color w:val="000000"/>
          <w:sz w:val="24"/>
          <w:szCs w:val="24"/>
          <w:lang w:eastAsia="en-US"/>
        </w:rPr>
        <w:t xml:space="preserve">-реципієнти, інші реципієнти, координаційні механізми країни, агенти із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77D7A">
        <w:rPr>
          <w:rFonts w:ascii="Times New Roman" w:eastAsia="Calibri" w:hAnsi="Times New Roman"/>
          <w:color w:val="000000"/>
          <w:sz w:val="24"/>
          <w:szCs w:val="24"/>
          <w:lang w:eastAsia="en-US"/>
        </w:rPr>
        <w:t>т.ч</w:t>
      </w:r>
      <w:proofErr w:type="spellEnd"/>
      <w:r w:rsidRPr="00577D7A">
        <w:rPr>
          <w:rFonts w:ascii="Times New Roman" w:eastAsia="Calibri" w:hAnsi="Times New Roman"/>
          <w:color w:val="000000"/>
          <w:sz w:val="24"/>
          <w:szCs w:val="24"/>
          <w:lang w:eastAsia="en-US"/>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2A60B8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714672D"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Чесність та прозорість діяльності </w:t>
      </w:r>
    </w:p>
    <w:p w14:paraId="04C6E0E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CAD955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lastRenderedPageBreak/>
        <w:t xml:space="preserve">7. Глобальний Фонд жорстко заперечує будь-яку корупційну, </w:t>
      </w:r>
      <w:proofErr w:type="spellStart"/>
      <w:r w:rsidRPr="00577D7A">
        <w:rPr>
          <w:rFonts w:ascii="Times New Roman" w:eastAsia="Calibri" w:hAnsi="Times New Roman"/>
          <w:color w:val="000000"/>
          <w:sz w:val="24"/>
          <w:szCs w:val="24"/>
          <w:lang w:eastAsia="en-US"/>
        </w:rPr>
        <w:t>шахрайську,змовницьку</w:t>
      </w:r>
      <w:proofErr w:type="spellEnd"/>
      <w:r w:rsidRPr="00577D7A">
        <w:rPr>
          <w:rFonts w:ascii="Times New Roman" w:eastAsia="Calibri" w:hAnsi="Times New Roman"/>
          <w:color w:val="000000"/>
          <w:sz w:val="24"/>
          <w:szCs w:val="24"/>
          <w:lang w:eastAsia="en-US"/>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470BA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2964EA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77D7A">
        <w:rPr>
          <w:rFonts w:ascii="Times New Roman" w:eastAsia="Calibri" w:hAnsi="Times New Roman"/>
          <w:color w:val="000000"/>
          <w:sz w:val="24"/>
          <w:szCs w:val="24"/>
          <w:lang w:eastAsia="en-US"/>
        </w:rPr>
        <w:t>підзвітно</w:t>
      </w:r>
      <w:proofErr w:type="spellEnd"/>
      <w:r w:rsidRPr="00577D7A">
        <w:rPr>
          <w:rFonts w:ascii="Times New Roman" w:eastAsia="Calibri" w:hAnsi="Times New Roman"/>
          <w:color w:val="000000"/>
          <w:sz w:val="24"/>
          <w:szCs w:val="24"/>
          <w:lang w:eastAsia="en-US"/>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w:t>
      </w:r>
    </w:p>
    <w:p w14:paraId="3B54E9E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77D7A">
        <w:rPr>
          <w:rFonts w:ascii="Times New Roman" w:eastAsia="Calibri" w:hAnsi="Times New Roman"/>
          <w:color w:val="000000"/>
          <w:sz w:val="24"/>
          <w:szCs w:val="24"/>
          <w:lang w:eastAsia="en-US"/>
        </w:rPr>
        <w:t>правил,встановлених</w:t>
      </w:r>
      <w:proofErr w:type="spellEnd"/>
      <w:r w:rsidRPr="00577D7A">
        <w:rPr>
          <w:rFonts w:ascii="Times New Roman" w:eastAsia="Calibri" w:hAnsi="Times New Roman"/>
          <w:color w:val="000000"/>
          <w:sz w:val="24"/>
          <w:szCs w:val="24"/>
          <w:lang w:eastAsia="en-US"/>
        </w:rPr>
        <w:t xml:space="preserve"> для кожного окремого процесу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39D754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AA9913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77D7A">
        <w:rPr>
          <w:rFonts w:ascii="Times New Roman" w:eastAsia="Calibri" w:hAnsi="Times New Roman"/>
          <w:color w:val="000000"/>
          <w:sz w:val="24"/>
          <w:szCs w:val="24"/>
          <w:lang w:eastAsia="en-US"/>
        </w:rPr>
        <w:t>конкуретної</w:t>
      </w:r>
      <w:proofErr w:type="spellEnd"/>
      <w:r w:rsidRPr="00577D7A">
        <w:rPr>
          <w:rFonts w:ascii="Times New Roman" w:eastAsia="Calibri" w:hAnsi="Times New Roman"/>
          <w:color w:val="000000"/>
          <w:sz w:val="24"/>
          <w:szCs w:val="24"/>
          <w:lang w:eastAsia="en-US"/>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33E19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F612635"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«корупційна діяльність»</w:t>
      </w:r>
      <w:r w:rsidRPr="00577D7A">
        <w:rPr>
          <w:rFonts w:ascii="Times New Roman" w:eastAsia="Calibri" w:hAnsi="Times New Roman"/>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03916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CECECB6"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«шахрайська діяльність»</w:t>
      </w:r>
      <w:r w:rsidRPr="00577D7A">
        <w:rPr>
          <w:rFonts w:ascii="Times New Roman" w:eastAsia="Calibri" w:hAnsi="Times New Roman"/>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841DDF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1EDB42F"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«насильницька діяльність»</w:t>
      </w:r>
      <w:r w:rsidRPr="00577D7A">
        <w:rPr>
          <w:rFonts w:ascii="Times New Roman" w:eastAsia="Calibri" w:hAnsi="Times New Roman"/>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7264C4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34964DD"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«змовницька діяльність»</w:t>
      </w:r>
      <w:r w:rsidRPr="00577D7A">
        <w:rPr>
          <w:rFonts w:ascii="Times New Roman" w:eastAsia="Calibri" w:hAnsi="Times New Roman"/>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1AF2BA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82B914D" w14:textId="77777777" w:rsidR="00BD6067" w:rsidRPr="00577D7A" w:rsidRDefault="00BD6067" w:rsidP="00786417">
      <w:pPr>
        <w:numPr>
          <w:ilvl w:val="0"/>
          <w:numId w:val="8"/>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u w:val="single"/>
          <w:lang w:eastAsia="en-US"/>
        </w:rPr>
        <w:t>"анти-конкурентна діяльність"</w:t>
      </w:r>
      <w:r w:rsidRPr="00577D7A">
        <w:rPr>
          <w:rFonts w:ascii="Times New Roman" w:eastAsia="Calibri" w:hAnsi="Times New Roman"/>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A71EE5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D188B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або виконання положень угоди. </w:t>
      </w:r>
    </w:p>
    <w:p w14:paraId="54770A7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5D9F27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12. Інформація, дані, ноу-хау та документи, отримані та напрацьовані в ході участі в процесах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577D7A">
        <w:rPr>
          <w:rFonts w:ascii="Times New Roman" w:eastAsia="Calibri" w:hAnsi="Times New Roman"/>
          <w:color w:val="000000"/>
          <w:sz w:val="24"/>
          <w:szCs w:val="24"/>
          <w:lang w:eastAsia="en-US"/>
        </w:rPr>
        <w:lastRenderedPageBreak/>
        <w:t>закупівель</w:t>
      </w:r>
      <w:proofErr w:type="spellEnd"/>
      <w:r w:rsidRPr="00577D7A">
        <w:rPr>
          <w:rFonts w:ascii="Times New Roman" w:eastAsia="Calibri" w:hAnsi="Times New Roman"/>
          <w:color w:val="000000"/>
          <w:sz w:val="24"/>
          <w:szCs w:val="24"/>
          <w:lang w:eastAsia="en-US"/>
        </w:rPr>
        <w:t xml:space="preserve"> Глобального Фонду або реципієнта гранту ГФ, без попередньої письмової згоди Глобального Фонду. </w:t>
      </w:r>
    </w:p>
    <w:p w14:paraId="45379AA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0134768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54B2B5B6"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Дотримання законодавства </w:t>
      </w:r>
    </w:p>
    <w:p w14:paraId="66F1DD3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7C03A9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952BE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9C2A78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BA1684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A2ACA1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169844E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A9721C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2F70E41"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Доступ та співпраця </w:t>
      </w:r>
    </w:p>
    <w:p w14:paraId="1AEABA5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9FB769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F00862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2721B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24649D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D8CAD4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8E1532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73F62B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77D7A">
        <w:rPr>
          <w:rFonts w:ascii="Times New Roman" w:eastAsia="Calibri" w:hAnsi="Times New Roman"/>
          <w:color w:val="000000"/>
          <w:sz w:val="24"/>
          <w:szCs w:val="24"/>
          <w:lang w:eastAsia="en-US"/>
        </w:rPr>
        <w:t>бенефіціаріїв</w:t>
      </w:r>
      <w:proofErr w:type="spellEnd"/>
      <w:r w:rsidRPr="00577D7A">
        <w:rPr>
          <w:rFonts w:ascii="Times New Roman" w:eastAsia="Calibri" w:hAnsi="Times New Roman"/>
          <w:color w:val="000000"/>
          <w:sz w:val="24"/>
          <w:szCs w:val="24"/>
          <w:lang w:eastAsia="en-US"/>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77D7A">
        <w:rPr>
          <w:rFonts w:ascii="Times New Roman" w:eastAsia="Calibri" w:hAnsi="Times New Roman"/>
          <w:color w:val="000000"/>
          <w:sz w:val="24"/>
          <w:szCs w:val="24"/>
          <w:lang w:eastAsia="en-US"/>
        </w:rPr>
        <w:t>закупівлями</w:t>
      </w:r>
      <w:proofErr w:type="spellEnd"/>
      <w:r w:rsidRPr="00577D7A">
        <w:rPr>
          <w:rFonts w:ascii="Times New Roman" w:eastAsia="Calibri" w:hAnsi="Times New Roman"/>
          <w:color w:val="000000"/>
          <w:sz w:val="24"/>
          <w:szCs w:val="24"/>
          <w:lang w:eastAsia="en-US"/>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5BA1F9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205B4817"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Публікації та реклама </w:t>
      </w:r>
    </w:p>
    <w:p w14:paraId="68E9587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AF3E3A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w:t>
      </w:r>
      <w:r w:rsidRPr="00577D7A">
        <w:rPr>
          <w:rFonts w:ascii="Times New Roman" w:eastAsia="Calibri" w:hAnsi="Times New Roman"/>
          <w:color w:val="000000"/>
          <w:sz w:val="24"/>
          <w:szCs w:val="24"/>
          <w:lang w:eastAsia="en-US"/>
        </w:rPr>
        <w:lastRenderedPageBreak/>
        <w:t>чи іншого постачальника, (i ii) здійснювати будь-яке представництво або заяви замість або від імені Глобального Фонду.</w:t>
      </w:r>
    </w:p>
    <w:p w14:paraId="5972A69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 </w:t>
      </w:r>
    </w:p>
    <w:p w14:paraId="1E6DA58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F7502FD"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Повне і відкрите надання інформації і конфлікти інтересів </w:t>
      </w:r>
    </w:p>
    <w:p w14:paraId="77008BE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B0447FA"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E4A360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007C69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55B82F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577D7A">
        <w:rPr>
          <w:rFonts w:ascii="Times New Roman" w:eastAsia="Calibri" w:hAnsi="Times New Roman"/>
          <w:color w:val="000000"/>
          <w:sz w:val="24"/>
          <w:szCs w:val="24"/>
          <w:lang w:eastAsia="en-US"/>
        </w:rPr>
        <w:t>закупівель</w:t>
      </w:r>
      <w:proofErr w:type="spellEnd"/>
      <w:r w:rsidRPr="00577D7A">
        <w:rPr>
          <w:rFonts w:ascii="Times New Roman" w:eastAsia="Calibri" w:hAnsi="Times New Roman"/>
          <w:color w:val="000000"/>
          <w:sz w:val="24"/>
          <w:szCs w:val="24"/>
          <w:lang w:eastAsia="en-US"/>
        </w:rPr>
        <w:t xml:space="preserve">. </w:t>
      </w:r>
    </w:p>
    <w:p w14:paraId="02BB7F2B"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E0A54C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23. Постачальники не можуть впливати або шукати важелі впливу на процеси </w:t>
      </w:r>
    </w:p>
    <w:p w14:paraId="1D6282E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4" w:history="1">
        <w:r w:rsidRPr="00577D7A">
          <w:rPr>
            <w:rFonts w:ascii="Times New Roman" w:eastAsia="Calibri" w:hAnsi="Times New Roman"/>
            <w:color w:val="0000FF"/>
            <w:sz w:val="24"/>
            <w:szCs w:val="24"/>
            <w:u w:val="single"/>
            <w:lang w:eastAsia="en-US"/>
          </w:rPr>
          <w:t>https://www.theglobalfund.org/media/6016/core_ethicsandconflictofinterest_policy_en.pdf</w:t>
        </w:r>
      </w:hyperlink>
      <w:r w:rsidRPr="00577D7A">
        <w:rPr>
          <w:rFonts w:ascii="Times New Roman" w:eastAsia="Calibri" w:hAnsi="Times New Roman"/>
          <w:color w:val="000000"/>
          <w:sz w:val="24"/>
          <w:szCs w:val="24"/>
          <w:lang w:eastAsia="en-US"/>
        </w:rPr>
        <w:t>)</w:t>
      </w:r>
    </w:p>
    <w:p w14:paraId="67449C0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E2296A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5" w:history="1">
        <w:r w:rsidRPr="00577D7A">
          <w:rPr>
            <w:rFonts w:ascii="Times New Roman" w:eastAsia="Calibri" w:hAnsi="Times New Roman"/>
            <w:color w:val="0000FF"/>
            <w:sz w:val="24"/>
            <w:szCs w:val="24"/>
            <w:u w:val="single"/>
            <w:lang w:eastAsia="en-US"/>
          </w:rPr>
          <w:t>https://www.ispeakoutnow.org/home-page/</w:t>
        </w:r>
      </w:hyperlink>
      <w:r w:rsidRPr="00577D7A">
        <w:rPr>
          <w:rFonts w:ascii="Times New Roman" w:eastAsia="Calibri" w:hAnsi="Times New Roman"/>
          <w:color w:val="000000"/>
          <w:sz w:val="24"/>
          <w:szCs w:val="24"/>
          <w:lang w:eastAsia="en-US"/>
        </w:rPr>
        <w:t xml:space="preserve"> </w:t>
      </w:r>
    </w:p>
    <w:p w14:paraId="1FFA63E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 </w:t>
      </w:r>
    </w:p>
    <w:p w14:paraId="63D7699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9FA8312"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Глобальний Договір ООН про корпоративну соціальну відповідальність </w:t>
      </w:r>
    </w:p>
    <w:p w14:paraId="7A8332BC"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63E5767"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77D7A">
        <w:rPr>
          <w:rFonts w:ascii="Times New Roman" w:eastAsia="Calibri" w:hAnsi="Times New Roman"/>
          <w:color w:val="0000FF"/>
          <w:sz w:val="24"/>
          <w:szCs w:val="24"/>
          <w:u w:val="single"/>
          <w:lang w:eastAsia="en-US"/>
        </w:rPr>
        <w:t>www.unglobalcompact.org</w:t>
      </w:r>
      <w:r w:rsidRPr="00577D7A">
        <w:rPr>
          <w:rFonts w:ascii="Times New Roman" w:eastAsia="Calibri" w:hAnsi="Times New Roman"/>
          <w:color w:val="000000"/>
          <w:sz w:val="24"/>
          <w:szCs w:val="24"/>
          <w:lang w:eastAsia="en-US"/>
        </w:rPr>
        <w:t xml:space="preserve">). Глобальний Фонд заохочує всіх Постачальників до активної участі в даному Договорі. </w:t>
      </w:r>
    </w:p>
    <w:p w14:paraId="70ABBCB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772CDF0"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5A531893"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0E29592"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підтримка та повага захисту загальновизнаних у світі прав людини;</w:t>
      </w:r>
    </w:p>
    <w:p w14:paraId="4F90D788"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утримання від діяльності або участі в процесах порушення прав людини; </w:t>
      </w:r>
    </w:p>
    <w:p w14:paraId="02A95FEA"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дотримання свободи спілкування та визнання права на колективні переговори; </w:t>
      </w:r>
    </w:p>
    <w:p w14:paraId="36D14FE0"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боротьби з будь-якими формами примусової праці; </w:t>
      </w:r>
    </w:p>
    <w:p w14:paraId="16F2233D"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дій зі скасування дитячої праці; </w:t>
      </w:r>
    </w:p>
    <w:p w14:paraId="623EA3FD"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дій, направлених на зменшення дискримінації при працевлаштуванні та на робочих місцях; </w:t>
      </w:r>
    </w:p>
    <w:p w14:paraId="18261008"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lastRenderedPageBreak/>
        <w:t xml:space="preserve">підтримка запобіжних заходів зі збереження навколишнього середовища; </w:t>
      </w:r>
    </w:p>
    <w:p w14:paraId="0741C4B2"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ініціатив пропагування відповідальності за стан навколишнього середовища; </w:t>
      </w:r>
    </w:p>
    <w:p w14:paraId="0123A694"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4FBA1AEF" w14:textId="77777777" w:rsidR="00BD6067" w:rsidRPr="00577D7A" w:rsidRDefault="00BD6067" w:rsidP="00786417">
      <w:pPr>
        <w:numPr>
          <w:ilvl w:val="0"/>
          <w:numId w:val="9"/>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577D7A">
        <w:rPr>
          <w:rFonts w:ascii="Times New Roman" w:eastAsia="Calibri" w:hAnsi="Times New Roman"/>
          <w:color w:val="000000"/>
          <w:sz w:val="24"/>
          <w:szCs w:val="24"/>
          <w:lang w:eastAsia="en-US"/>
        </w:rPr>
        <w:t>протидія корупції у всіх її проявах, включаючи вимагання та хабарництво.</w:t>
      </w:r>
    </w:p>
    <w:p w14:paraId="31A8323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C9C5DA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5C17D13"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577D7A">
        <w:rPr>
          <w:rFonts w:ascii="Times New Roman" w:eastAsia="Calibri" w:hAnsi="Times New Roman"/>
          <w:b/>
          <w:color w:val="000000"/>
          <w:sz w:val="24"/>
          <w:szCs w:val="24"/>
          <w:lang w:eastAsia="en-US"/>
        </w:rPr>
        <w:t xml:space="preserve">Захист дітей </w:t>
      </w:r>
    </w:p>
    <w:p w14:paraId="5AE81E9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5EA54C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9C352E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35501E04"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 xml:space="preserve">28. Принципи Прав Дітей та ведення підприємницької діяльності (див. </w:t>
      </w:r>
      <w:hyperlink r:id="rId26" w:history="1">
        <w:r w:rsidRPr="00577D7A">
          <w:rPr>
            <w:rFonts w:ascii="Times New Roman" w:eastAsia="Calibri" w:hAnsi="Times New Roman"/>
            <w:color w:val="0000FF"/>
            <w:sz w:val="24"/>
            <w:szCs w:val="24"/>
            <w:u w:val="single"/>
            <w:lang w:eastAsia="en-US"/>
          </w:rPr>
          <w:t>http://childrenandbusiness.org/</w:t>
        </w:r>
      </w:hyperlink>
      <w:r w:rsidRPr="00577D7A">
        <w:rPr>
          <w:rFonts w:ascii="Times New Roman" w:eastAsia="Calibri" w:hAnsi="Times New Roman"/>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D9C5ED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52EF1A59"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нести відповідальність за дотримання прав дітей та сприяти дотриманню прав людини по відношенню до дітей;</w:t>
      </w:r>
    </w:p>
    <w:p w14:paraId="39D2A3AC" w14:textId="77777777" w:rsidR="00BD6067" w:rsidRPr="00577D7A"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60DDC111"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сприяти ліквідації дитячої праці, в тому числі в підприємницькій діяльності та в ділових відносинах;</w:t>
      </w:r>
    </w:p>
    <w:p w14:paraId="3644A33C" w14:textId="77777777" w:rsidR="00BD6067" w:rsidRPr="00577D7A" w:rsidRDefault="00BD6067" w:rsidP="00BD6067">
      <w:pPr>
        <w:spacing w:after="0" w:line="240" w:lineRule="auto"/>
        <w:ind w:left="720"/>
        <w:contextualSpacing/>
        <w:rPr>
          <w:rFonts w:ascii="Times New Roman" w:eastAsia="Calibri" w:hAnsi="Times New Roman"/>
        </w:rPr>
      </w:pPr>
    </w:p>
    <w:p w14:paraId="02370A85"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забезпечити захист та безпеку дітей у всіх видах підприємницької діяльності та на всіх видах підприємств;</w:t>
      </w:r>
    </w:p>
    <w:p w14:paraId="149B3C01" w14:textId="77777777" w:rsidR="00BD6067" w:rsidRPr="00577D7A" w:rsidRDefault="00BD6067" w:rsidP="00BD6067">
      <w:pPr>
        <w:spacing w:after="0" w:line="240" w:lineRule="auto"/>
        <w:ind w:left="720"/>
        <w:contextualSpacing/>
        <w:rPr>
          <w:rFonts w:ascii="Times New Roman" w:eastAsia="Calibri" w:hAnsi="Times New Roman"/>
        </w:rPr>
      </w:pPr>
    </w:p>
    <w:p w14:paraId="2259A1DF"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забезпечувати молодих робітників, батьків та опікунів гідною працею;</w:t>
      </w:r>
    </w:p>
    <w:p w14:paraId="63A3B8A2" w14:textId="77777777" w:rsidR="00BD6067" w:rsidRPr="00577D7A" w:rsidRDefault="00BD6067" w:rsidP="00BD6067">
      <w:pPr>
        <w:spacing w:after="0" w:line="240" w:lineRule="auto"/>
        <w:ind w:left="720"/>
        <w:contextualSpacing/>
        <w:rPr>
          <w:rFonts w:ascii="Times New Roman" w:eastAsia="Calibri" w:hAnsi="Times New Roman"/>
        </w:rPr>
      </w:pPr>
    </w:p>
    <w:p w14:paraId="1AEF09C7"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5F56D27C" w14:textId="77777777" w:rsidR="00BD6067" w:rsidRPr="00577D7A" w:rsidRDefault="00BD6067" w:rsidP="00BD6067">
      <w:pPr>
        <w:spacing w:after="0" w:line="240" w:lineRule="auto"/>
        <w:ind w:left="720"/>
        <w:contextualSpacing/>
        <w:rPr>
          <w:rFonts w:ascii="Times New Roman" w:eastAsia="Calibri" w:hAnsi="Times New Roman"/>
        </w:rPr>
      </w:pPr>
    </w:p>
    <w:p w14:paraId="20D5CBEB"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використовувати ті засоби маркетингу та реклами, які не порушують права дітей;</w:t>
      </w:r>
    </w:p>
    <w:p w14:paraId="44FCCD4A" w14:textId="77777777" w:rsidR="00BD6067" w:rsidRPr="00577D7A" w:rsidRDefault="00BD6067" w:rsidP="00BD6067">
      <w:pPr>
        <w:spacing w:after="0" w:line="240" w:lineRule="auto"/>
        <w:ind w:left="720"/>
        <w:contextualSpacing/>
        <w:rPr>
          <w:rFonts w:ascii="Times New Roman" w:eastAsia="Calibri" w:hAnsi="Times New Roman"/>
        </w:rPr>
      </w:pPr>
    </w:p>
    <w:p w14:paraId="315C5E55"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3F9BC389" w14:textId="77777777" w:rsidR="00BD6067" w:rsidRPr="00577D7A" w:rsidRDefault="00BD6067" w:rsidP="00BD6067">
      <w:pPr>
        <w:spacing w:after="0" w:line="240" w:lineRule="auto"/>
        <w:ind w:left="720"/>
        <w:contextualSpacing/>
        <w:rPr>
          <w:rFonts w:ascii="Times New Roman" w:eastAsia="Calibri" w:hAnsi="Times New Roman"/>
        </w:rPr>
      </w:pPr>
    </w:p>
    <w:p w14:paraId="55A944BF"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дотримуватись та підтримувати права дітей у заходах безпеки;</w:t>
      </w:r>
    </w:p>
    <w:p w14:paraId="59BF3564" w14:textId="77777777" w:rsidR="00BD6067" w:rsidRPr="00577D7A" w:rsidRDefault="00BD6067" w:rsidP="00BD6067">
      <w:pPr>
        <w:spacing w:after="0" w:line="240" w:lineRule="auto"/>
        <w:ind w:left="720"/>
        <w:contextualSpacing/>
        <w:rPr>
          <w:rFonts w:ascii="Times New Roman" w:eastAsia="Calibri" w:hAnsi="Times New Roman"/>
        </w:rPr>
      </w:pPr>
    </w:p>
    <w:p w14:paraId="17702DA6"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допомагати надавати захист дітям, які постраждалі внаслідок надзвичайних ситуацій;</w:t>
      </w:r>
    </w:p>
    <w:p w14:paraId="4593F77F" w14:textId="77777777" w:rsidR="00BD6067" w:rsidRPr="00577D7A" w:rsidRDefault="00BD6067" w:rsidP="00BD6067">
      <w:pPr>
        <w:spacing w:after="0" w:line="240" w:lineRule="auto"/>
        <w:ind w:left="720"/>
        <w:contextualSpacing/>
        <w:rPr>
          <w:rFonts w:ascii="Times New Roman" w:eastAsia="Calibri" w:hAnsi="Times New Roman"/>
        </w:rPr>
      </w:pPr>
    </w:p>
    <w:p w14:paraId="588A93D5" w14:textId="77777777" w:rsidR="00BD6067" w:rsidRPr="00577D7A" w:rsidRDefault="00BD6067" w:rsidP="00786417">
      <w:pPr>
        <w:numPr>
          <w:ilvl w:val="0"/>
          <w:numId w:val="10"/>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посилити зусилля на рівні громад та уряду, спрямовані на захист та дотримання прав дітей.</w:t>
      </w:r>
    </w:p>
    <w:p w14:paraId="57564445"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385E88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3563B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124069C9"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 xml:space="preserve">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w:t>
      </w:r>
      <w:r w:rsidRPr="00577D7A">
        <w:rPr>
          <w:rFonts w:ascii="Times New Roman" w:eastAsia="Calibri" w:hAnsi="Times New Roman"/>
          <w:sz w:val="24"/>
          <w:szCs w:val="24"/>
          <w:lang w:eastAsia="en-US"/>
        </w:rPr>
        <w:lastRenderedPageBreak/>
        <w:t>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C26FDDD"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0EE5E9D2"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2547CB4C" w14:textId="77777777" w:rsidR="00BD6067" w:rsidRPr="00577D7A" w:rsidRDefault="00BD6067" w:rsidP="00786417">
      <w:pPr>
        <w:numPr>
          <w:ilvl w:val="0"/>
          <w:numId w:val="7"/>
        </w:numPr>
        <w:autoSpaceDE w:val="0"/>
        <w:autoSpaceDN w:val="0"/>
        <w:adjustRightInd w:val="0"/>
        <w:spacing w:after="0" w:line="240" w:lineRule="auto"/>
        <w:jc w:val="both"/>
        <w:rPr>
          <w:rFonts w:ascii="Times New Roman" w:eastAsia="Calibri" w:hAnsi="Times New Roman"/>
          <w:b/>
          <w:sz w:val="24"/>
          <w:szCs w:val="24"/>
          <w:lang w:eastAsia="en-US"/>
        </w:rPr>
      </w:pPr>
      <w:r w:rsidRPr="00577D7A">
        <w:rPr>
          <w:rFonts w:ascii="Times New Roman" w:eastAsia="Calibri" w:hAnsi="Times New Roman"/>
          <w:b/>
          <w:sz w:val="24"/>
          <w:szCs w:val="24"/>
          <w:lang w:eastAsia="en-US"/>
        </w:rPr>
        <w:t xml:space="preserve">Захист від сексуальної експлуатації, сексуального насильства і сексуальних домагань </w:t>
      </w:r>
    </w:p>
    <w:p w14:paraId="4E4EEA51" w14:textId="77777777" w:rsidR="00BD6067" w:rsidRPr="00577D7A" w:rsidRDefault="00BD6067" w:rsidP="00BD6067">
      <w:pPr>
        <w:autoSpaceDE w:val="0"/>
        <w:autoSpaceDN w:val="0"/>
        <w:adjustRightInd w:val="0"/>
        <w:spacing w:after="0" w:line="240" w:lineRule="auto"/>
        <w:ind w:left="720"/>
        <w:jc w:val="both"/>
        <w:rPr>
          <w:rFonts w:ascii="Times New Roman" w:eastAsia="Calibri" w:hAnsi="Times New Roman"/>
          <w:b/>
          <w:sz w:val="24"/>
          <w:szCs w:val="24"/>
          <w:lang w:eastAsia="en-US"/>
        </w:rPr>
      </w:pPr>
    </w:p>
    <w:p w14:paraId="447FF8B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C76909F"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B9730C6" w14:textId="77777777" w:rsidR="00BD6067" w:rsidRPr="00577D7A" w:rsidRDefault="00BD6067" w:rsidP="00786417">
      <w:pPr>
        <w:numPr>
          <w:ilvl w:val="0"/>
          <w:numId w:val="11"/>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u w:val="single"/>
          <w:lang w:eastAsia="en-US"/>
        </w:rPr>
        <w:t>сексуальна експлуатація</w:t>
      </w:r>
      <w:r w:rsidRPr="00577D7A">
        <w:rPr>
          <w:rFonts w:ascii="Times New Roman" w:eastAsia="Calibri" w:hAnsi="Times New Roman"/>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2371671" w14:textId="77777777" w:rsidR="00BD6067" w:rsidRPr="00577D7A" w:rsidRDefault="00BD6067" w:rsidP="00BD6067">
      <w:pPr>
        <w:autoSpaceDE w:val="0"/>
        <w:autoSpaceDN w:val="0"/>
        <w:adjustRightInd w:val="0"/>
        <w:spacing w:after="0" w:line="240" w:lineRule="auto"/>
        <w:ind w:left="720"/>
        <w:jc w:val="both"/>
        <w:rPr>
          <w:rFonts w:ascii="Times New Roman" w:eastAsia="Calibri" w:hAnsi="Times New Roman"/>
          <w:sz w:val="24"/>
          <w:szCs w:val="24"/>
          <w:lang w:eastAsia="en-US"/>
        </w:rPr>
      </w:pPr>
    </w:p>
    <w:p w14:paraId="36649FEE" w14:textId="77777777" w:rsidR="00BD6067" w:rsidRPr="00577D7A" w:rsidRDefault="00BD6067" w:rsidP="00786417">
      <w:pPr>
        <w:numPr>
          <w:ilvl w:val="0"/>
          <w:numId w:val="11"/>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u w:val="single"/>
          <w:lang w:eastAsia="en-US"/>
        </w:rPr>
        <w:t>сексуальне насильство</w:t>
      </w:r>
      <w:r w:rsidRPr="00577D7A">
        <w:rPr>
          <w:rFonts w:ascii="Times New Roman" w:eastAsia="Calibri" w:hAnsi="Times New Roman"/>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D582DC0" w14:textId="77777777" w:rsidR="00BD6067" w:rsidRPr="00577D7A" w:rsidRDefault="00BD6067" w:rsidP="00BD6067">
      <w:pPr>
        <w:spacing w:after="0" w:line="240" w:lineRule="auto"/>
        <w:ind w:left="720"/>
        <w:contextualSpacing/>
        <w:rPr>
          <w:rFonts w:ascii="Times New Roman" w:eastAsia="Calibri" w:hAnsi="Times New Roman"/>
        </w:rPr>
      </w:pPr>
    </w:p>
    <w:p w14:paraId="4ADFF2BF" w14:textId="77777777" w:rsidR="00BD6067" w:rsidRPr="00577D7A" w:rsidRDefault="00BD6067" w:rsidP="00786417">
      <w:pPr>
        <w:numPr>
          <w:ilvl w:val="0"/>
          <w:numId w:val="11"/>
        </w:num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u w:val="single"/>
          <w:lang w:eastAsia="en-US"/>
        </w:rPr>
        <w:t>сексуальні домагання</w:t>
      </w:r>
      <w:r w:rsidRPr="00577D7A">
        <w:rPr>
          <w:rFonts w:ascii="Times New Roman" w:eastAsia="Calibri" w:hAnsi="Times New Roman"/>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C70549E"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4C6AF2F6"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DF79EBC"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 xml:space="preserve"> </w:t>
      </w:r>
    </w:p>
    <w:p w14:paraId="5F916431"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7BD9A18" w14:textId="77777777" w:rsidR="00BD6067" w:rsidRPr="00577D7A"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p>
    <w:p w14:paraId="6FCD72F1" w14:textId="77777777" w:rsidR="00BD6067" w:rsidRPr="00BD6067" w:rsidRDefault="00BD6067" w:rsidP="00BD6067">
      <w:pPr>
        <w:autoSpaceDE w:val="0"/>
        <w:autoSpaceDN w:val="0"/>
        <w:adjustRightInd w:val="0"/>
        <w:spacing w:after="0" w:line="240" w:lineRule="auto"/>
        <w:jc w:val="both"/>
        <w:rPr>
          <w:rFonts w:ascii="Times New Roman" w:eastAsia="Calibri" w:hAnsi="Times New Roman"/>
          <w:sz w:val="24"/>
          <w:szCs w:val="24"/>
          <w:lang w:eastAsia="en-US"/>
        </w:rPr>
      </w:pPr>
      <w:r w:rsidRPr="00577D7A">
        <w:rPr>
          <w:rFonts w:ascii="Times New Roman" w:eastAsia="Calibri" w:hAnsi="Times New Roman"/>
          <w:sz w:val="24"/>
          <w:szCs w:val="24"/>
          <w:lang w:eastAsia="en-US"/>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r w:rsidRPr="00BD6067">
        <w:rPr>
          <w:rFonts w:ascii="Times New Roman" w:eastAsia="Calibri" w:hAnsi="Times New Roman"/>
          <w:sz w:val="24"/>
          <w:szCs w:val="24"/>
          <w:lang w:eastAsia="en-US"/>
        </w:rPr>
        <w:t xml:space="preserve"> </w:t>
      </w:r>
    </w:p>
    <w:p w14:paraId="691815EE" w14:textId="77777777" w:rsidR="000F7766" w:rsidRPr="00BD6067" w:rsidRDefault="000F7766" w:rsidP="00BD6067">
      <w:pPr>
        <w:pStyle w:val="Default"/>
        <w:jc w:val="center"/>
        <w:rPr>
          <w:rFonts w:ascii="Times New Roman" w:hAnsi="Times New Roman" w:cs="Times New Roman"/>
          <w:b/>
          <w:lang w:val="uk-UA" w:eastAsia="ru-RU"/>
        </w:rPr>
      </w:pPr>
    </w:p>
    <w:sectPr w:rsidR="000F7766" w:rsidRPr="00BD6067" w:rsidSect="00F85981">
      <w:pgSz w:w="11906" w:h="16838"/>
      <w:pgMar w:top="567"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55AD" w14:textId="77777777" w:rsidR="007B20F2" w:rsidRDefault="007B20F2" w:rsidP="00495E36">
      <w:pPr>
        <w:spacing w:after="0" w:line="240" w:lineRule="auto"/>
      </w:pPr>
      <w:r>
        <w:separator/>
      </w:r>
    </w:p>
  </w:endnote>
  <w:endnote w:type="continuationSeparator" w:id="0">
    <w:p w14:paraId="1D99285D" w14:textId="77777777" w:rsidR="007B20F2" w:rsidRDefault="007B20F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2FFA" w14:textId="77777777" w:rsidR="007B20F2" w:rsidRDefault="007B20F2" w:rsidP="00495E36">
      <w:pPr>
        <w:spacing w:after="0" w:line="240" w:lineRule="auto"/>
      </w:pPr>
      <w:r>
        <w:separator/>
      </w:r>
    </w:p>
  </w:footnote>
  <w:footnote w:type="continuationSeparator" w:id="0">
    <w:p w14:paraId="30B6AF27" w14:textId="77777777" w:rsidR="007B20F2" w:rsidRDefault="007B20F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50363D2"/>
    <w:multiLevelType w:val="hybridMultilevel"/>
    <w:tmpl w:val="481CB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E2E75E4"/>
    <w:multiLevelType w:val="hybridMultilevel"/>
    <w:tmpl w:val="93582402"/>
    <w:lvl w:ilvl="0" w:tplc="B974160E">
      <w:numFmt w:val="bullet"/>
      <w:lvlText w:val="-"/>
      <w:lvlJc w:val="left"/>
      <w:pPr>
        <w:ind w:left="680" w:hanging="360"/>
      </w:pPr>
      <w:rPr>
        <w:rFonts w:ascii="Times New Roman" w:eastAsia="Times New Roman" w:hAnsi="Times New Roman" w:cs="Times New Roman" w:hint="default"/>
      </w:rPr>
    </w:lvl>
    <w:lvl w:ilvl="1" w:tplc="04220003" w:tentative="1">
      <w:start w:val="1"/>
      <w:numFmt w:val="bullet"/>
      <w:lvlText w:val="o"/>
      <w:lvlJc w:val="left"/>
      <w:pPr>
        <w:ind w:left="1400" w:hanging="360"/>
      </w:pPr>
      <w:rPr>
        <w:rFonts w:ascii="Courier New" w:hAnsi="Courier New" w:cs="Courier New" w:hint="default"/>
      </w:rPr>
    </w:lvl>
    <w:lvl w:ilvl="2" w:tplc="04220005" w:tentative="1">
      <w:start w:val="1"/>
      <w:numFmt w:val="bullet"/>
      <w:lvlText w:val=""/>
      <w:lvlJc w:val="left"/>
      <w:pPr>
        <w:ind w:left="2120" w:hanging="360"/>
      </w:pPr>
      <w:rPr>
        <w:rFonts w:ascii="Wingdings" w:hAnsi="Wingdings" w:hint="default"/>
      </w:rPr>
    </w:lvl>
    <w:lvl w:ilvl="3" w:tplc="04220001" w:tentative="1">
      <w:start w:val="1"/>
      <w:numFmt w:val="bullet"/>
      <w:lvlText w:val=""/>
      <w:lvlJc w:val="left"/>
      <w:pPr>
        <w:ind w:left="2840" w:hanging="360"/>
      </w:pPr>
      <w:rPr>
        <w:rFonts w:ascii="Symbol" w:hAnsi="Symbol" w:hint="default"/>
      </w:rPr>
    </w:lvl>
    <w:lvl w:ilvl="4" w:tplc="04220003" w:tentative="1">
      <w:start w:val="1"/>
      <w:numFmt w:val="bullet"/>
      <w:lvlText w:val="o"/>
      <w:lvlJc w:val="left"/>
      <w:pPr>
        <w:ind w:left="3560" w:hanging="360"/>
      </w:pPr>
      <w:rPr>
        <w:rFonts w:ascii="Courier New" w:hAnsi="Courier New" w:cs="Courier New" w:hint="default"/>
      </w:rPr>
    </w:lvl>
    <w:lvl w:ilvl="5" w:tplc="04220005" w:tentative="1">
      <w:start w:val="1"/>
      <w:numFmt w:val="bullet"/>
      <w:lvlText w:val=""/>
      <w:lvlJc w:val="left"/>
      <w:pPr>
        <w:ind w:left="4280" w:hanging="360"/>
      </w:pPr>
      <w:rPr>
        <w:rFonts w:ascii="Wingdings" w:hAnsi="Wingdings" w:hint="default"/>
      </w:rPr>
    </w:lvl>
    <w:lvl w:ilvl="6" w:tplc="04220001" w:tentative="1">
      <w:start w:val="1"/>
      <w:numFmt w:val="bullet"/>
      <w:lvlText w:val=""/>
      <w:lvlJc w:val="left"/>
      <w:pPr>
        <w:ind w:left="5000" w:hanging="360"/>
      </w:pPr>
      <w:rPr>
        <w:rFonts w:ascii="Symbol" w:hAnsi="Symbol" w:hint="default"/>
      </w:rPr>
    </w:lvl>
    <w:lvl w:ilvl="7" w:tplc="04220003" w:tentative="1">
      <w:start w:val="1"/>
      <w:numFmt w:val="bullet"/>
      <w:lvlText w:val="o"/>
      <w:lvlJc w:val="left"/>
      <w:pPr>
        <w:ind w:left="5720" w:hanging="360"/>
      </w:pPr>
      <w:rPr>
        <w:rFonts w:ascii="Courier New" w:hAnsi="Courier New" w:cs="Courier New" w:hint="default"/>
      </w:rPr>
    </w:lvl>
    <w:lvl w:ilvl="8" w:tplc="04220005" w:tentative="1">
      <w:start w:val="1"/>
      <w:numFmt w:val="bullet"/>
      <w:lvlText w:val=""/>
      <w:lvlJc w:val="left"/>
      <w:pPr>
        <w:ind w:left="6440" w:hanging="360"/>
      </w:pPr>
      <w:rPr>
        <w:rFonts w:ascii="Wingdings" w:hAnsi="Wingdings" w:hint="default"/>
      </w:rPr>
    </w:lvl>
  </w:abstractNum>
  <w:abstractNum w:abstractNumId="4" w15:restartNumberingAfterBreak="0">
    <w:nsid w:val="234E1D49"/>
    <w:multiLevelType w:val="hybridMultilevel"/>
    <w:tmpl w:val="5F32943E"/>
    <w:lvl w:ilvl="0" w:tplc="F52C44BC">
      <w:start w:val="17"/>
      <w:numFmt w:val="bullet"/>
      <w:lvlText w:val="-"/>
      <w:lvlJc w:val="left"/>
      <w:pPr>
        <w:ind w:left="397" w:hanging="360"/>
      </w:pPr>
      <w:rPr>
        <w:rFonts w:ascii="Times New Roman" w:eastAsia="Arial" w:hAnsi="Times New Roman" w:cs="Times New Roman"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34F27256"/>
    <w:multiLevelType w:val="multilevel"/>
    <w:tmpl w:val="8DA8CE24"/>
    <w:lvl w:ilvl="0">
      <w:start w:val="1"/>
      <w:numFmt w:val="decimal"/>
      <w:lvlText w:val="%1."/>
      <w:lvlJc w:val="left"/>
      <w:pPr>
        <w:ind w:left="673" w:hanging="360"/>
      </w:pPr>
      <w:rPr>
        <w:rFonts w:eastAsia="Arial" w:hint="default"/>
      </w:rPr>
    </w:lvl>
    <w:lvl w:ilvl="1">
      <w:start w:val="1"/>
      <w:numFmt w:val="decimal"/>
      <w:isLgl/>
      <w:lvlText w:val="%1.%2."/>
      <w:lvlJc w:val="left"/>
      <w:pPr>
        <w:ind w:left="673" w:hanging="360"/>
      </w:pPr>
      <w:rPr>
        <w:rFonts w:eastAsia="Arial" w:hint="default"/>
      </w:rPr>
    </w:lvl>
    <w:lvl w:ilvl="2">
      <w:start w:val="1"/>
      <w:numFmt w:val="decimal"/>
      <w:isLgl/>
      <w:lvlText w:val="%1.%2.%3."/>
      <w:lvlJc w:val="left"/>
      <w:pPr>
        <w:ind w:left="1033" w:hanging="720"/>
      </w:pPr>
      <w:rPr>
        <w:rFonts w:eastAsia="Arial" w:hint="default"/>
      </w:rPr>
    </w:lvl>
    <w:lvl w:ilvl="3">
      <w:start w:val="1"/>
      <w:numFmt w:val="decimal"/>
      <w:isLgl/>
      <w:lvlText w:val="%1.%2.%3.%4."/>
      <w:lvlJc w:val="left"/>
      <w:pPr>
        <w:ind w:left="1033" w:hanging="720"/>
      </w:pPr>
      <w:rPr>
        <w:rFonts w:eastAsia="Arial" w:hint="default"/>
      </w:rPr>
    </w:lvl>
    <w:lvl w:ilvl="4">
      <w:start w:val="1"/>
      <w:numFmt w:val="decimal"/>
      <w:isLgl/>
      <w:lvlText w:val="%1.%2.%3.%4.%5."/>
      <w:lvlJc w:val="left"/>
      <w:pPr>
        <w:ind w:left="1393" w:hanging="1080"/>
      </w:pPr>
      <w:rPr>
        <w:rFonts w:eastAsia="Arial" w:hint="default"/>
      </w:rPr>
    </w:lvl>
    <w:lvl w:ilvl="5">
      <w:start w:val="1"/>
      <w:numFmt w:val="decimal"/>
      <w:isLgl/>
      <w:lvlText w:val="%1.%2.%3.%4.%5.%6."/>
      <w:lvlJc w:val="left"/>
      <w:pPr>
        <w:ind w:left="1393" w:hanging="1080"/>
      </w:pPr>
      <w:rPr>
        <w:rFonts w:eastAsia="Arial" w:hint="default"/>
      </w:rPr>
    </w:lvl>
    <w:lvl w:ilvl="6">
      <w:start w:val="1"/>
      <w:numFmt w:val="decimal"/>
      <w:isLgl/>
      <w:lvlText w:val="%1.%2.%3.%4.%5.%6.%7."/>
      <w:lvlJc w:val="left"/>
      <w:pPr>
        <w:ind w:left="1753" w:hanging="1440"/>
      </w:pPr>
      <w:rPr>
        <w:rFonts w:eastAsia="Arial" w:hint="default"/>
      </w:rPr>
    </w:lvl>
    <w:lvl w:ilvl="7">
      <w:start w:val="1"/>
      <w:numFmt w:val="decimal"/>
      <w:isLgl/>
      <w:lvlText w:val="%1.%2.%3.%4.%5.%6.%7.%8."/>
      <w:lvlJc w:val="left"/>
      <w:pPr>
        <w:ind w:left="1753" w:hanging="1440"/>
      </w:pPr>
      <w:rPr>
        <w:rFonts w:eastAsia="Arial" w:hint="default"/>
      </w:rPr>
    </w:lvl>
    <w:lvl w:ilvl="8">
      <w:start w:val="1"/>
      <w:numFmt w:val="decimal"/>
      <w:isLgl/>
      <w:lvlText w:val="%1.%2.%3.%4.%5.%6.%7.%8.%9."/>
      <w:lvlJc w:val="left"/>
      <w:pPr>
        <w:ind w:left="2113" w:hanging="1800"/>
      </w:pPr>
      <w:rPr>
        <w:rFonts w:eastAsia="Arial" w:hint="default"/>
      </w:rPr>
    </w:lvl>
  </w:abstractNum>
  <w:abstractNum w:abstractNumId="7"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3A691B8C"/>
    <w:multiLevelType w:val="hybridMultilevel"/>
    <w:tmpl w:val="A3C8CE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418E3331"/>
    <w:multiLevelType w:val="hybridMultilevel"/>
    <w:tmpl w:val="58FE6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7C74523"/>
    <w:multiLevelType w:val="hybridMultilevel"/>
    <w:tmpl w:val="5358BF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9ED2977"/>
    <w:multiLevelType w:val="hybridMultilevel"/>
    <w:tmpl w:val="39804ABA"/>
    <w:lvl w:ilvl="0" w:tplc="1C3EDB28">
      <w:start w:val="1"/>
      <w:numFmt w:val="decimal"/>
      <w:lvlText w:val="%1)"/>
      <w:lvlJc w:val="left"/>
      <w:pPr>
        <w:ind w:left="928"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5D956529"/>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6D872749"/>
    <w:multiLevelType w:val="hybridMultilevel"/>
    <w:tmpl w:val="349EFA34"/>
    <w:lvl w:ilvl="0" w:tplc="3DEA9F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5531642">
    <w:abstractNumId w:val="13"/>
  </w:num>
  <w:num w:numId="2" w16cid:durableId="1113095518">
    <w:abstractNumId w:val="14"/>
  </w:num>
  <w:num w:numId="3" w16cid:durableId="2145393056">
    <w:abstractNumId w:val="12"/>
  </w:num>
  <w:num w:numId="4" w16cid:durableId="319622459">
    <w:abstractNumId w:val="11"/>
  </w:num>
  <w:num w:numId="5" w16cid:durableId="957494420">
    <w:abstractNumId w:val="16"/>
  </w:num>
  <w:num w:numId="6" w16cid:durableId="229462357">
    <w:abstractNumId w:val="17"/>
  </w:num>
  <w:num w:numId="7" w16cid:durableId="308174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6806518">
    <w:abstractNumId w:val="9"/>
  </w:num>
  <w:num w:numId="9" w16cid:durableId="1353455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9652941">
    <w:abstractNumId w:val="5"/>
  </w:num>
  <w:num w:numId="11" w16cid:durableId="1694069848">
    <w:abstractNumId w:val="18"/>
  </w:num>
  <w:num w:numId="12" w16cid:durableId="173107609">
    <w:abstractNumId w:val="6"/>
  </w:num>
  <w:num w:numId="13" w16cid:durableId="480388469">
    <w:abstractNumId w:val="8"/>
  </w:num>
  <w:num w:numId="14" w16cid:durableId="73625733">
    <w:abstractNumId w:val="4"/>
  </w:num>
  <w:num w:numId="15" w16cid:durableId="1454252950">
    <w:abstractNumId w:val="10"/>
  </w:num>
  <w:num w:numId="16" w16cid:durableId="296954293">
    <w:abstractNumId w:val="19"/>
  </w:num>
  <w:num w:numId="17" w16cid:durableId="147553753">
    <w:abstractNumId w:val="15"/>
  </w:num>
  <w:num w:numId="18" w16cid:durableId="2046253197">
    <w:abstractNumId w:val="20"/>
  </w:num>
  <w:num w:numId="19" w16cid:durableId="1189178428">
    <w:abstractNumId w:val="1"/>
  </w:num>
  <w:num w:numId="20" w16cid:durableId="3678628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2FDC"/>
    <w:rsid w:val="00003D82"/>
    <w:rsid w:val="0000516D"/>
    <w:rsid w:val="00005F78"/>
    <w:rsid w:val="00010A85"/>
    <w:rsid w:val="00011F98"/>
    <w:rsid w:val="000132F3"/>
    <w:rsid w:val="00014099"/>
    <w:rsid w:val="0001409A"/>
    <w:rsid w:val="00015A19"/>
    <w:rsid w:val="000233F4"/>
    <w:rsid w:val="00024266"/>
    <w:rsid w:val="00030674"/>
    <w:rsid w:val="00031869"/>
    <w:rsid w:val="00031922"/>
    <w:rsid w:val="00031E78"/>
    <w:rsid w:val="000331D6"/>
    <w:rsid w:val="000348FF"/>
    <w:rsid w:val="000370DF"/>
    <w:rsid w:val="00037251"/>
    <w:rsid w:val="00037848"/>
    <w:rsid w:val="00041BC5"/>
    <w:rsid w:val="00050AA1"/>
    <w:rsid w:val="00051489"/>
    <w:rsid w:val="000536EA"/>
    <w:rsid w:val="000551AF"/>
    <w:rsid w:val="00056BCE"/>
    <w:rsid w:val="00060740"/>
    <w:rsid w:val="00063E84"/>
    <w:rsid w:val="00064A97"/>
    <w:rsid w:val="00064C3C"/>
    <w:rsid w:val="00066FD7"/>
    <w:rsid w:val="00067608"/>
    <w:rsid w:val="00071BB8"/>
    <w:rsid w:val="0007243B"/>
    <w:rsid w:val="00073874"/>
    <w:rsid w:val="00073CD9"/>
    <w:rsid w:val="0007434F"/>
    <w:rsid w:val="00075619"/>
    <w:rsid w:val="00076BF2"/>
    <w:rsid w:val="000829C7"/>
    <w:rsid w:val="00083293"/>
    <w:rsid w:val="00085310"/>
    <w:rsid w:val="00085B27"/>
    <w:rsid w:val="00086449"/>
    <w:rsid w:val="0009252D"/>
    <w:rsid w:val="00092EA5"/>
    <w:rsid w:val="000936F5"/>
    <w:rsid w:val="0009425E"/>
    <w:rsid w:val="000A0D27"/>
    <w:rsid w:val="000A11DE"/>
    <w:rsid w:val="000A20B2"/>
    <w:rsid w:val="000A297B"/>
    <w:rsid w:val="000A7736"/>
    <w:rsid w:val="000A7C04"/>
    <w:rsid w:val="000B103B"/>
    <w:rsid w:val="000B14AC"/>
    <w:rsid w:val="000B1BE6"/>
    <w:rsid w:val="000B24B8"/>
    <w:rsid w:val="000B26B5"/>
    <w:rsid w:val="000B5F15"/>
    <w:rsid w:val="000B60A6"/>
    <w:rsid w:val="000C24FA"/>
    <w:rsid w:val="000C5F7D"/>
    <w:rsid w:val="000C7838"/>
    <w:rsid w:val="000C7EB5"/>
    <w:rsid w:val="000D1572"/>
    <w:rsid w:val="000D1E61"/>
    <w:rsid w:val="000D2621"/>
    <w:rsid w:val="000D2F14"/>
    <w:rsid w:val="000D62F4"/>
    <w:rsid w:val="000D7CE7"/>
    <w:rsid w:val="000E0044"/>
    <w:rsid w:val="000E03AB"/>
    <w:rsid w:val="000E116D"/>
    <w:rsid w:val="000E2A38"/>
    <w:rsid w:val="000E2BEF"/>
    <w:rsid w:val="000E40F1"/>
    <w:rsid w:val="000E49A9"/>
    <w:rsid w:val="000E52AD"/>
    <w:rsid w:val="000E6654"/>
    <w:rsid w:val="000E68DB"/>
    <w:rsid w:val="000E775D"/>
    <w:rsid w:val="000F0958"/>
    <w:rsid w:val="000F0F8D"/>
    <w:rsid w:val="000F1CDA"/>
    <w:rsid w:val="000F237C"/>
    <w:rsid w:val="000F4B7C"/>
    <w:rsid w:val="000F7766"/>
    <w:rsid w:val="00101777"/>
    <w:rsid w:val="00104B2F"/>
    <w:rsid w:val="00107D30"/>
    <w:rsid w:val="00110CD0"/>
    <w:rsid w:val="001110B6"/>
    <w:rsid w:val="00112EE4"/>
    <w:rsid w:val="0011434D"/>
    <w:rsid w:val="00114968"/>
    <w:rsid w:val="00114CA7"/>
    <w:rsid w:val="00116976"/>
    <w:rsid w:val="00116AF2"/>
    <w:rsid w:val="00116BA4"/>
    <w:rsid w:val="00117E93"/>
    <w:rsid w:val="00121EDA"/>
    <w:rsid w:val="00121FE5"/>
    <w:rsid w:val="00121FED"/>
    <w:rsid w:val="00122CC0"/>
    <w:rsid w:val="00124918"/>
    <w:rsid w:val="00124B2C"/>
    <w:rsid w:val="00126E5C"/>
    <w:rsid w:val="00131181"/>
    <w:rsid w:val="0013277A"/>
    <w:rsid w:val="00132BF7"/>
    <w:rsid w:val="00135727"/>
    <w:rsid w:val="00137350"/>
    <w:rsid w:val="00141156"/>
    <w:rsid w:val="001411ED"/>
    <w:rsid w:val="00141A8F"/>
    <w:rsid w:val="00142EE2"/>
    <w:rsid w:val="0014569D"/>
    <w:rsid w:val="00146492"/>
    <w:rsid w:val="00146B19"/>
    <w:rsid w:val="00147F2E"/>
    <w:rsid w:val="00150888"/>
    <w:rsid w:val="00151B7B"/>
    <w:rsid w:val="0015257D"/>
    <w:rsid w:val="001525EF"/>
    <w:rsid w:val="00152D7A"/>
    <w:rsid w:val="001534A5"/>
    <w:rsid w:val="00153793"/>
    <w:rsid w:val="00153C64"/>
    <w:rsid w:val="00155815"/>
    <w:rsid w:val="00155F9E"/>
    <w:rsid w:val="00156D71"/>
    <w:rsid w:val="00160DD8"/>
    <w:rsid w:val="00164DB4"/>
    <w:rsid w:val="00170C7E"/>
    <w:rsid w:val="0017151B"/>
    <w:rsid w:val="00171E26"/>
    <w:rsid w:val="00175022"/>
    <w:rsid w:val="00176D26"/>
    <w:rsid w:val="00176DCB"/>
    <w:rsid w:val="001834E3"/>
    <w:rsid w:val="0019141B"/>
    <w:rsid w:val="00192847"/>
    <w:rsid w:val="00194FD5"/>
    <w:rsid w:val="00196E6A"/>
    <w:rsid w:val="001A1D9B"/>
    <w:rsid w:val="001A488B"/>
    <w:rsid w:val="001A6DB4"/>
    <w:rsid w:val="001B222A"/>
    <w:rsid w:val="001B230D"/>
    <w:rsid w:val="001B2371"/>
    <w:rsid w:val="001B3F13"/>
    <w:rsid w:val="001B41B1"/>
    <w:rsid w:val="001B4610"/>
    <w:rsid w:val="001B4EF3"/>
    <w:rsid w:val="001B6305"/>
    <w:rsid w:val="001B6851"/>
    <w:rsid w:val="001B71CF"/>
    <w:rsid w:val="001C1F02"/>
    <w:rsid w:val="001C31A6"/>
    <w:rsid w:val="001C3E79"/>
    <w:rsid w:val="001C47B7"/>
    <w:rsid w:val="001C4B97"/>
    <w:rsid w:val="001C4BAE"/>
    <w:rsid w:val="001C68EF"/>
    <w:rsid w:val="001D09FC"/>
    <w:rsid w:val="001D0FB8"/>
    <w:rsid w:val="001D189F"/>
    <w:rsid w:val="001D5DA4"/>
    <w:rsid w:val="001E407E"/>
    <w:rsid w:val="001E561E"/>
    <w:rsid w:val="001E6160"/>
    <w:rsid w:val="001F002F"/>
    <w:rsid w:val="001F02DE"/>
    <w:rsid w:val="001F0332"/>
    <w:rsid w:val="001F1231"/>
    <w:rsid w:val="001F1B01"/>
    <w:rsid w:val="001F2310"/>
    <w:rsid w:val="001F7F1A"/>
    <w:rsid w:val="00200B74"/>
    <w:rsid w:val="002058DC"/>
    <w:rsid w:val="002067B0"/>
    <w:rsid w:val="00207E3E"/>
    <w:rsid w:val="00207E8F"/>
    <w:rsid w:val="00207EDA"/>
    <w:rsid w:val="00211CD9"/>
    <w:rsid w:val="0021210B"/>
    <w:rsid w:val="00213250"/>
    <w:rsid w:val="002167F0"/>
    <w:rsid w:val="00221EB6"/>
    <w:rsid w:val="00222425"/>
    <w:rsid w:val="00222EA0"/>
    <w:rsid w:val="00222EAC"/>
    <w:rsid w:val="00223235"/>
    <w:rsid w:val="0022372E"/>
    <w:rsid w:val="002247AE"/>
    <w:rsid w:val="00224AD6"/>
    <w:rsid w:val="0023052F"/>
    <w:rsid w:val="002319DE"/>
    <w:rsid w:val="00231A9F"/>
    <w:rsid w:val="00231B24"/>
    <w:rsid w:val="002338A7"/>
    <w:rsid w:val="00234AC8"/>
    <w:rsid w:val="00235000"/>
    <w:rsid w:val="00237A99"/>
    <w:rsid w:val="0024062F"/>
    <w:rsid w:val="0024093A"/>
    <w:rsid w:val="0024146F"/>
    <w:rsid w:val="00243C22"/>
    <w:rsid w:val="00252439"/>
    <w:rsid w:val="00252F31"/>
    <w:rsid w:val="00253BC4"/>
    <w:rsid w:val="00254302"/>
    <w:rsid w:val="002545A0"/>
    <w:rsid w:val="00254C9F"/>
    <w:rsid w:val="00255BEE"/>
    <w:rsid w:val="002605BF"/>
    <w:rsid w:val="00261435"/>
    <w:rsid w:val="00261C2F"/>
    <w:rsid w:val="002623A6"/>
    <w:rsid w:val="0026420C"/>
    <w:rsid w:val="0026524D"/>
    <w:rsid w:val="00265BBA"/>
    <w:rsid w:val="00265C6D"/>
    <w:rsid w:val="00266E0D"/>
    <w:rsid w:val="00266F6D"/>
    <w:rsid w:val="00267293"/>
    <w:rsid w:val="00270363"/>
    <w:rsid w:val="002703FC"/>
    <w:rsid w:val="00270480"/>
    <w:rsid w:val="00270CBA"/>
    <w:rsid w:val="0027104E"/>
    <w:rsid w:val="002712F7"/>
    <w:rsid w:val="00271F29"/>
    <w:rsid w:val="002725AA"/>
    <w:rsid w:val="002740A0"/>
    <w:rsid w:val="00274506"/>
    <w:rsid w:val="00274EE5"/>
    <w:rsid w:val="00275004"/>
    <w:rsid w:val="00275A09"/>
    <w:rsid w:val="002779D5"/>
    <w:rsid w:val="00280505"/>
    <w:rsid w:val="00282038"/>
    <w:rsid w:val="00282DCC"/>
    <w:rsid w:val="00282F64"/>
    <w:rsid w:val="00292485"/>
    <w:rsid w:val="002927ED"/>
    <w:rsid w:val="002A00EE"/>
    <w:rsid w:val="002A0778"/>
    <w:rsid w:val="002A10CA"/>
    <w:rsid w:val="002A10EE"/>
    <w:rsid w:val="002A1FA5"/>
    <w:rsid w:val="002A2B2F"/>
    <w:rsid w:val="002A476E"/>
    <w:rsid w:val="002A7AC6"/>
    <w:rsid w:val="002A7B7A"/>
    <w:rsid w:val="002B01C6"/>
    <w:rsid w:val="002B1141"/>
    <w:rsid w:val="002B46A9"/>
    <w:rsid w:val="002B4FB9"/>
    <w:rsid w:val="002B6463"/>
    <w:rsid w:val="002C0290"/>
    <w:rsid w:val="002C0395"/>
    <w:rsid w:val="002C1DB9"/>
    <w:rsid w:val="002C2F30"/>
    <w:rsid w:val="002C4E5D"/>
    <w:rsid w:val="002C4FB8"/>
    <w:rsid w:val="002C7BA6"/>
    <w:rsid w:val="002D11E5"/>
    <w:rsid w:val="002D3ACB"/>
    <w:rsid w:val="002D426A"/>
    <w:rsid w:val="002D555A"/>
    <w:rsid w:val="002E06D6"/>
    <w:rsid w:val="002E1E26"/>
    <w:rsid w:val="002E254B"/>
    <w:rsid w:val="002E2FC4"/>
    <w:rsid w:val="002E3164"/>
    <w:rsid w:val="002E33CF"/>
    <w:rsid w:val="002E556F"/>
    <w:rsid w:val="002E6379"/>
    <w:rsid w:val="002F5DC8"/>
    <w:rsid w:val="00300C1D"/>
    <w:rsid w:val="00301F3B"/>
    <w:rsid w:val="00304E89"/>
    <w:rsid w:val="003072F2"/>
    <w:rsid w:val="00307A28"/>
    <w:rsid w:val="00310E90"/>
    <w:rsid w:val="0031284D"/>
    <w:rsid w:val="00314926"/>
    <w:rsid w:val="003159F3"/>
    <w:rsid w:val="00316174"/>
    <w:rsid w:val="00316BCB"/>
    <w:rsid w:val="00317748"/>
    <w:rsid w:val="00317897"/>
    <w:rsid w:val="003208AD"/>
    <w:rsid w:val="00321029"/>
    <w:rsid w:val="00321BB3"/>
    <w:rsid w:val="00323302"/>
    <w:rsid w:val="00331D57"/>
    <w:rsid w:val="003343D5"/>
    <w:rsid w:val="003367E5"/>
    <w:rsid w:val="00337CCF"/>
    <w:rsid w:val="003446A4"/>
    <w:rsid w:val="00345840"/>
    <w:rsid w:val="00350678"/>
    <w:rsid w:val="003538C1"/>
    <w:rsid w:val="00354AFB"/>
    <w:rsid w:val="003569B7"/>
    <w:rsid w:val="00357976"/>
    <w:rsid w:val="00362E48"/>
    <w:rsid w:val="00363736"/>
    <w:rsid w:val="00371374"/>
    <w:rsid w:val="003802B9"/>
    <w:rsid w:val="00380388"/>
    <w:rsid w:val="0038372D"/>
    <w:rsid w:val="00383987"/>
    <w:rsid w:val="0038541A"/>
    <w:rsid w:val="0038729A"/>
    <w:rsid w:val="00387751"/>
    <w:rsid w:val="00390FEB"/>
    <w:rsid w:val="003911E6"/>
    <w:rsid w:val="00391ACC"/>
    <w:rsid w:val="00392ACD"/>
    <w:rsid w:val="00392C93"/>
    <w:rsid w:val="003946CA"/>
    <w:rsid w:val="00396622"/>
    <w:rsid w:val="003A0018"/>
    <w:rsid w:val="003A05EA"/>
    <w:rsid w:val="003A0607"/>
    <w:rsid w:val="003A0AB4"/>
    <w:rsid w:val="003A1747"/>
    <w:rsid w:val="003A5A66"/>
    <w:rsid w:val="003A6DC8"/>
    <w:rsid w:val="003A714E"/>
    <w:rsid w:val="003A75F8"/>
    <w:rsid w:val="003A7BAA"/>
    <w:rsid w:val="003B00F6"/>
    <w:rsid w:val="003B1EB3"/>
    <w:rsid w:val="003B4192"/>
    <w:rsid w:val="003B56EA"/>
    <w:rsid w:val="003B6329"/>
    <w:rsid w:val="003B6A94"/>
    <w:rsid w:val="003B77B7"/>
    <w:rsid w:val="003B7DF8"/>
    <w:rsid w:val="003C0FF7"/>
    <w:rsid w:val="003C2580"/>
    <w:rsid w:val="003C36DD"/>
    <w:rsid w:val="003C42CC"/>
    <w:rsid w:val="003C5D16"/>
    <w:rsid w:val="003C732E"/>
    <w:rsid w:val="003D02CC"/>
    <w:rsid w:val="003D0AD2"/>
    <w:rsid w:val="003D2510"/>
    <w:rsid w:val="003D57B8"/>
    <w:rsid w:val="003D5E7D"/>
    <w:rsid w:val="003D7E5F"/>
    <w:rsid w:val="003E010F"/>
    <w:rsid w:val="003E0111"/>
    <w:rsid w:val="003E1E21"/>
    <w:rsid w:val="003E1ECF"/>
    <w:rsid w:val="003E3887"/>
    <w:rsid w:val="003E4993"/>
    <w:rsid w:val="003E56F4"/>
    <w:rsid w:val="003E7CB2"/>
    <w:rsid w:val="003F1635"/>
    <w:rsid w:val="003F19E9"/>
    <w:rsid w:val="003F6282"/>
    <w:rsid w:val="004000F0"/>
    <w:rsid w:val="00402AD5"/>
    <w:rsid w:val="00402ED3"/>
    <w:rsid w:val="0040474D"/>
    <w:rsid w:val="0040511E"/>
    <w:rsid w:val="00405605"/>
    <w:rsid w:val="00407B56"/>
    <w:rsid w:val="00410A3B"/>
    <w:rsid w:val="00411B6A"/>
    <w:rsid w:val="00411D2B"/>
    <w:rsid w:val="0041334D"/>
    <w:rsid w:val="004140A7"/>
    <w:rsid w:val="004155F0"/>
    <w:rsid w:val="004161A3"/>
    <w:rsid w:val="0041684C"/>
    <w:rsid w:val="004222BA"/>
    <w:rsid w:val="00422477"/>
    <w:rsid w:val="004253D7"/>
    <w:rsid w:val="00425763"/>
    <w:rsid w:val="00426B95"/>
    <w:rsid w:val="00427B53"/>
    <w:rsid w:val="00427F1D"/>
    <w:rsid w:val="004316D8"/>
    <w:rsid w:val="00432BA1"/>
    <w:rsid w:val="00434C4B"/>
    <w:rsid w:val="004351EC"/>
    <w:rsid w:val="0043530D"/>
    <w:rsid w:val="004378FE"/>
    <w:rsid w:val="0044043E"/>
    <w:rsid w:val="004415F4"/>
    <w:rsid w:val="00441FF9"/>
    <w:rsid w:val="00443560"/>
    <w:rsid w:val="00444238"/>
    <w:rsid w:val="00445C4E"/>
    <w:rsid w:val="004530C9"/>
    <w:rsid w:val="004532F9"/>
    <w:rsid w:val="004535B8"/>
    <w:rsid w:val="00455088"/>
    <w:rsid w:val="00456770"/>
    <w:rsid w:val="00461162"/>
    <w:rsid w:val="004636BE"/>
    <w:rsid w:val="00463AA4"/>
    <w:rsid w:val="0046492E"/>
    <w:rsid w:val="00470555"/>
    <w:rsid w:val="004716DF"/>
    <w:rsid w:val="00473B19"/>
    <w:rsid w:val="00473FDF"/>
    <w:rsid w:val="00474C40"/>
    <w:rsid w:val="004759C9"/>
    <w:rsid w:val="00476650"/>
    <w:rsid w:val="00476BF3"/>
    <w:rsid w:val="00477ACE"/>
    <w:rsid w:val="004800A5"/>
    <w:rsid w:val="004817FD"/>
    <w:rsid w:val="00485D0A"/>
    <w:rsid w:val="00485F52"/>
    <w:rsid w:val="00487584"/>
    <w:rsid w:val="00490C98"/>
    <w:rsid w:val="0049250D"/>
    <w:rsid w:val="00495943"/>
    <w:rsid w:val="00495E36"/>
    <w:rsid w:val="0049646A"/>
    <w:rsid w:val="004974FC"/>
    <w:rsid w:val="00497819"/>
    <w:rsid w:val="004A27DC"/>
    <w:rsid w:val="004A2E11"/>
    <w:rsid w:val="004A4246"/>
    <w:rsid w:val="004A5F4F"/>
    <w:rsid w:val="004A6CDF"/>
    <w:rsid w:val="004B1CB2"/>
    <w:rsid w:val="004B34EF"/>
    <w:rsid w:val="004C07A5"/>
    <w:rsid w:val="004C0E9F"/>
    <w:rsid w:val="004C20A4"/>
    <w:rsid w:val="004C21D0"/>
    <w:rsid w:val="004C2A68"/>
    <w:rsid w:val="004C4B95"/>
    <w:rsid w:val="004C4CFD"/>
    <w:rsid w:val="004C6E41"/>
    <w:rsid w:val="004C6F8C"/>
    <w:rsid w:val="004C7103"/>
    <w:rsid w:val="004C744C"/>
    <w:rsid w:val="004D0197"/>
    <w:rsid w:val="004D0A1A"/>
    <w:rsid w:val="004D0D4D"/>
    <w:rsid w:val="004D1979"/>
    <w:rsid w:val="004D1A0C"/>
    <w:rsid w:val="004D22DB"/>
    <w:rsid w:val="004D24CB"/>
    <w:rsid w:val="004D2E95"/>
    <w:rsid w:val="004D6A18"/>
    <w:rsid w:val="004D726C"/>
    <w:rsid w:val="004D7450"/>
    <w:rsid w:val="004E1F72"/>
    <w:rsid w:val="004E2743"/>
    <w:rsid w:val="004E4F89"/>
    <w:rsid w:val="004E590E"/>
    <w:rsid w:val="004E5B17"/>
    <w:rsid w:val="004E64C0"/>
    <w:rsid w:val="004F038D"/>
    <w:rsid w:val="004F0A1D"/>
    <w:rsid w:val="004F1D48"/>
    <w:rsid w:val="004F4335"/>
    <w:rsid w:val="004F5474"/>
    <w:rsid w:val="004F5C59"/>
    <w:rsid w:val="004F6F47"/>
    <w:rsid w:val="004F745F"/>
    <w:rsid w:val="0050281A"/>
    <w:rsid w:val="00503935"/>
    <w:rsid w:val="00503EB9"/>
    <w:rsid w:val="00505E5E"/>
    <w:rsid w:val="0051170D"/>
    <w:rsid w:val="005138E2"/>
    <w:rsid w:val="00514650"/>
    <w:rsid w:val="00516466"/>
    <w:rsid w:val="0051686E"/>
    <w:rsid w:val="0051691C"/>
    <w:rsid w:val="00517005"/>
    <w:rsid w:val="00520383"/>
    <w:rsid w:val="005204B0"/>
    <w:rsid w:val="00521BA1"/>
    <w:rsid w:val="00522541"/>
    <w:rsid w:val="00523F74"/>
    <w:rsid w:val="005240D3"/>
    <w:rsid w:val="00526E19"/>
    <w:rsid w:val="0053021A"/>
    <w:rsid w:val="00530660"/>
    <w:rsid w:val="00530703"/>
    <w:rsid w:val="00535E12"/>
    <w:rsid w:val="0053746A"/>
    <w:rsid w:val="005403F9"/>
    <w:rsid w:val="00541841"/>
    <w:rsid w:val="00541C84"/>
    <w:rsid w:val="005424B1"/>
    <w:rsid w:val="00544763"/>
    <w:rsid w:val="005460C1"/>
    <w:rsid w:val="00550E66"/>
    <w:rsid w:val="00552006"/>
    <w:rsid w:val="00552635"/>
    <w:rsid w:val="0055317F"/>
    <w:rsid w:val="00553E57"/>
    <w:rsid w:val="005554E7"/>
    <w:rsid w:val="0055775D"/>
    <w:rsid w:val="005603C5"/>
    <w:rsid w:val="00560544"/>
    <w:rsid w:val="00562F6D"/>
    <w:rsid w:val="005634DD"/>
    <w:rsid w:val="005635A6"/>
    <w:rsid w:val="00563A65"/>
    <w:rsid w:val="005679A1"/>
    <w:rsid w:val="00570FCE"/>
    <w:rsid w:val="005737C9"/>
    <w:rsid w:val="005767ED"/>
    <w:rsid w:val="0057783F"/>
    <w:rsid w:val="00577D7A"/>
    <w:rsid w:val="005805D9"/>
    <w:rsid w:val="005838BD"/>
    <w:rsid w:val="00583EA5"/>
    <w:rsid w:val="00583F8F"/>
    <w:rsid w:val="005856D1"/>
    <w:rsid w:val="0058581E"/>
    <w:rsid w:val="005860F7"/>
    <w:rsid w:val="00587E54"/>
    <w:rsid w:val="00594590"/>
    <w:rsid w:val="00595608"/>
    <w:rsid w:val="00597928"/>
    <w:rsid w:val="005A1668"/>
    <w:rsid w:val="005A17FD"/>
    <w:rsid w:val="005A35CB"/>
    <w:rsid w:val="005A64A1"/>
    <w:rsid w:val="005A6836"/>
    <w:rsid w:val="005A74E4"/>
    <w:rsid w:val="005B104A"/>
    <w:rsid w:val="005B26EA"/>
    <w:rsid w:val="005B3460"/>
    <w:rsid w:val="005B42D3"/>
    <w:rsid w:val="005B4A1D"/>
    <w:rsid w:val="005B4AFC"/>
    <w:rsid w:val="005B5523"/>
    <w:rsid w:val="005B5A0C"/>
    <w:rsid w:val="005B5FF4"/>
    <w:rsid w:val="005B6AB7"/>
    <w:rsid w:val="005C0366"/>
    <w:rsid w:val="005C22B0"/>
    <w:rsid w:val="005C27E3"/>
    <w:rsid w:val="005C2A67"/>
    <w:rsid w:val="005C5002"/>
    <w:rsid w:val="005D0462"/>
    <w:rsid w:val="005D13E9"/>
    <w:rsid w:val="005D557D"/>
    <w:rsid w:val="005D7246"/>
    <w:rsid w:val="005E228B"/>
    <w:rsid w:val="005E32BB"/>
    <w:rsid w:val="005E59D7"/>
    <w:rsid w:val="005E7E9E"/>
    <w:rsid w:val="005F03F0"/>
    <w:rsid w:val="005F35B6"/>
    <w:rsid w:val="005F4BB7"/>
    <w:rsid w:val="005F5837"/>
    <w:rsid w:val="005F71D6"/>
    <w:rsid w:val="005F7AF0"/>
    <w:rsid w:val="0060072F"/>
    <w:rsid w:val="00601E70"/>
    <w:rsid w:val="00602349"/>
    <w:rsid w:val="006032C7"/>
    <w:rsid w:val="00604BB8"/>
    <w:rsid w:val="00605AA3"/>
    <w:rsid w:val="00606560"/>
    <w:rsid w:val="00606C84"/>
    <w:rsid w:val="00610003"/>
    <w:rsid w:val="006100EC"/>
    <w:rsid w:val="0061191A"/>
    <w:rsid w:val="00613FF9"/>
    <w:rsid w:val="006158AE"/>
    <w:rsid w:val="00621599"/>
    <w:rsid w:val="00621FB0"/>
    <w:rsid w:val="0062201F"/>
    <w:rsid w:val="00622DE7"/>
    <w:rsid w:val="00623235"/>
    <w:rsid w:val="00623E01"/>
    <w:rsid w:val="006247AD"/>
    <w:rsid w:val="00625304"/>
    <w:rsid w:val="006256F7"/>
    <w:rsid w:val="006271BB"/>
    <w:rsid w:val="006276A8"/>
    <w:rsid w:val="0063183F"/>
    <w:rsid w:val="00632B5A"/>
    <w:rsid w:val="00633700"/>
    <w:rsid w:val="00634AF9"/>
    <w:rsid w:val="00642335"/>
    <w:rsid w:val="0064311C"/>
    <w:rsid w:val="00643755"/>
    <w:rsid w:val="00646F70"/>
    <w:rsid w:val="00650E88"/>
    <w:rsid w:val="00650F8E"/>
    <w:rsid w:val="00651C92"/>
    <w:rsid w:val="00654ED5"/>
    <w:rsid w:val="00656E16"/>
    <w:rsid w:val="00660ACD"/>
    <w:rsid w:val="006614E4"/>
    <w:rsid w:val="00662D5D"/>
    <w:rsid w:val="00663A4A"/>
    <w:rsid w:val="00666ADA"/>
    <w:rsid w:val="006677BB"/>
    <w:rsid w:val="00667AF4"/>
    <w:rsid w:val="00670728"/>
    <w:rsid w:val="00670D1B"/>
    <w:rsid w:val="00671020"/>
    <w:rsid w:val="00671398"/>
    <w:rsid w:val="0067308A"/>
    <w:rsid w:val="0067379A"/>
    <w:rsid w:val="00673BDC"/>
    <w:rsid w:val="00673F9C"/>
    <w:rsid w:val="00674940"/>
    <w:rsid w:val="006756B7"/>
    <w:rsid w:val="00675BD4"/>
    <w:rsid w:val="00676025"/>
    <w:rsid w:val="00677860"/>
    <w:rsid w:val="00681908"/>
    <w:rsid w:val="00682745"/>
    <w:rsid w:val="00683F37"/>
    <w:rsid w:val="0068651A"/>
    <w:rsid w:val="00690178"/>
    <w:rsid w:val="0069179B"/>
    <w:rsid w:val="00693992"/>
    <w:rsid w:val="00695875"/>
    <w:rsid w:val="00697BDD"/>
    <w:rsid w:val="00697F9B"/>
    <w:rsid w:val="006A1885"/>
    <w:rsid w:val="006A18D4"/>
    <w:rsid w:val="006A3BED"/>
    <w:rsid w:val="006A4631"/>
    <w:rsid w:val="006B0B41"/>
    <w:rsid w:val="006B52A2"/>
    <w:rsid w:val="006B52BE"/>
    <w:rsid w:val="006B5E5E"/>
    <w:rsid w:val="006C0A85"/>
    <w:rsid w:val="006C14EA"/>
    <w:rsid w:val="006C1FAE"/>
    <w:rsid w:val="006C515A"/>
    <w:rsid w:val="006C673B"/>
    <w:rsid w:val="006C7602"/>
    <w:rsid w:val="006D0170"/>
    <w:rsid w:val="006D24E8"/>
    <w:rsid w:val="006D32B6"/>
    <w:rsid w:val="006D45B4"/>
    <w:rsid w:val="006D6221"/>
    <w:rsid w:val="006D6EAA"/>
    <w:rsid w:val="006D7956"/>
    <w:rsid w:val="006E1490"/>
    <w:rsid w:val="006E36B1"/>
    <w:rsid w:val="006E6B3B"/>
    <w:rsid w:val="006E6EC8"/>
    <w:rsid w:val="006F1E17"/>
    <w:rsid w:val="006F30D4"/>
    <w:rsid w:val="006F48D2"/>
    <w:rsid w:val="006F670D"/>
    <w:rsid w:val="007002E8"/>
    <w:rsid w:val="007007C2"/>
    <w:rsid w:val="00701AB9"/>
    <w:rsid w:val="00703A64"/>
    <w:rsid w:val="00704955"/>
    <w:rsid w:val="00706F85"/>
    <w:rsid w:val="007111BE"/>
    <w:rsid w:val="007142B8"/>
    <w:rsid w:val="00715D60"/>
    <w:rsid w:val="00716B0E"/>
    <w:rsid w:val="007170F1"/>
    <w:rsid w:val="0071725D"/>
    <w:rsid w:val="00721011"/>
    <w:rsid w:val="0072161A"/>
    <w:rsid w:val="0072565B"/>
    <w:rsid w:val="00725877"/>
    <w:rsid w:val="00725FC4"/>
    <w:rsid w:val="00726D55"/>
    <w:rsid w:val="007306ED"/>
    <w:rsid w:val="00734237"/>
    <w:rsid w:val="007354CE"/>
    <w:rsid w:val="0073554E"/>
    <w:rsid w:val="00741122"/>
    <w:rsid w:val="007414AA"/>
    <w:rsid w:val="00746BAD"/>
    <w:rsid w:val="0075089C"/>
    <w:rsid w:val="00756456"/>
    <w:rsid w:val="007576F2"/>
    <w:rsid w:val="007578A5"/>
    <w:rsid w:val="00757AC6"/>
    <w:rsid w:val="00760329"/>
    <w:rsid w:val="00761986"/>
    <w:rsid w:val="00761E23"/>
    <w:rsid w:val="00763481"/>
    <w:rsid w:val="0076395E"/>
    <w:rsid w:val="00765FDE"/>
    <w:rsid w:val="00770C8D"/>
    <w:rsid w:val="00777420"/>
    <w:rsid w:val="00777997"/>
    <w:rsid w:val="007826D2"/>
    <w:rsid w:val="00784184"/>
    <w:rsid w:val="00786417"/>
    <w:rsid w:val="007908FC"/>
    <w:rsid w:val="00791A27"/>
    <w:rsid w:val="00791EEC"/>
    <w:rsid w:val="0079241D"/>
    <w:rsid w:val="0079245A"/>
    <w:rsid w:val="007A0225"/>
    <w:rsid w:val="007A3989"/>
    <w:rsid w:val="007A5460"/>
    <w:rsid w:val="007B20F2"/>
    <w:rsid w:val="007B5695"/>
    <w:rsid w:val="007B6578"/>
    <w:rsid w:val="007B78D0"/>
    <w:rsid w:val="007C00E5"/>
    <w:rsid w:val="007C1CE2"/>
    <w:rsid w:val="007C317F"/>
    <w:rsid w:val="007C3388"/>
    <w:rsid w:val="007C6469"/>
    <w:rsid w:val="007C7F29"/>
    <w:rsid w:val="007D3080"/>
    <w:rsid w:val="007D6F00"/>
    <w:rsid w:val="007D7421"/>
    <w:rsid w:val="007D7A4B"/>
    <w:rsid w:val="007E1A5B"/>
    <w:rsid w:val="007E35DA"/>
    <w:rsid w:val="007E445E"/>
    <w:rsid w:val="007E6298"/>
    <w:rsid w:val="007E63A8"/>
    <w:rsid w:val="007E7715"/>
    <w:rsid w:val="007F0638"/>
    <w:rsid w:val="007F085A"/>
    <w:rsid w:val="007F1132"/>
    <w:rsid w:val="007F22C1"/>
    <w:rsid w:val="007F3377"/>
    <w:rsid w:val="007F41E1"/>
    <w:rsid w:val="007F49DC"/>
    <w:rsid w:val="007F5C2D"/>
    <w:rsid w:val="007F7CEC"/>
    <w:rsid w:val="007F7D7F"/>
    <w:rsid w:val="00800151"/>
    <w:rsid w:val="008029BD"/>
    <w:rsid w:val="00802BFE"/>
    <w:rsid w:val="00804F60"/>
    <w:rsid w:val="00805F6E"/>
    <w:rsid w:val="0080757D"/>
    <w:rsid w:val="00810040"/>
    <w:rsid w:val="00811B92"/>
    <w:rsid w:val="00811C3C"/>
    <w:rsid w:val="00812801"/>
    <w:rsid w:val="008158D7"/>
    <w:rsid w:val="0081658F"/>
    <w:rsid w:val="0081705D"/>
    <w:rsid w:val="00821520"/>
    <w:rsid w:val="00821804"/>
    <w:rsid w:val="00821DF4"/>
    <w:rsid w:val="0082439A"/>
    <w:rsid w:val="00826EB6"/>
    <w:rsid w:val="0083026D"/>
    <w:rsid w:val="0083187C"/>
    <w:rsid w:val="00837E40"/>
    <w:rsid w:val="0084023E"/>
    <w:rsid w:val="008449BB"/>
    <w:rsid w:val="00845BE2"/>
    <w:rsid w:val="00845DEC"/>
    <w:rsid w:val="00851E06"/>
    <w:rsid w:val="00852D75"/>
    <w:rsid w:val="00856582"/>
    <w:rsid w:val="00862B45"/>
    <w:rsid w:val="00867E7B"/>
    <w:rsid w:val="0087039E"/>
    <w:rsid w:val="00871320"/>
    <w:rsid w:val="008734C1"/>
    <w:rsid w:val="0087482E"/>
    <w:rsid w:val="0087501E"/>
    <w:rsid w:val="00875372"/>
    <w:rsid w:val="0087668B"/>
    <w:rsid w:val="00877901"/>
    <w:rsid w:val="0087796B"/>
    <w:rsid w:val="00880FFD"/>
    <w:rsid w:val="0088181E"/>
    <w:rsid w:val="00882F38"/>
    <w:rsid w:val="008846C1"/>
    <w:rsid w:val="00886003"/>
    <w:rsid w:val="008863CF"/>
    <w:rsid w:val="00887BC4"/>
    <w:rsid w:val="00890133"/>
    <w:rsid w:val="008924D6"/>
    <w:rsid w:val="0089493A"/>
    <w:rsid w:val="00894C8B"/>
    <w:rsid w:val="008951D1"/>
    <w:rsid w:val="00895C9F"/>
    <w:rsid w:val="008979D1"/>
    <w:rsid w:val="008A02B0"/>
    <w:rsid w:val="008A125C"/>
    <w:rsid w:val="008A1783"/>
    <w:rsid w:val="008A3273"/>
    <w:rsid w:val="008A53AB"/>
    <w:rsid w:val="008A6438"/>
    <w:rsid w:val="008A7D16"/>
    <w:rsid w:val="008A7F9F"/>
    <w:rsid w:val="008B2CF3"/>
    <w:rsid w:val="008B5C47"/>
    <w:rsid w:val="008B6C8C"/>
    <w:rsid w:val="008B7908"/>
    <w:rsid w:val="008B7AF1"/>
    <w:rsid w:val="008B7EBA"/>
    <w:rsid w:val="008C3B18"/>
    <w:rsid w:val="008C60C3"/>
    <w:rsid w:val="008D078A"/>
    <w:rsid w:val="008D33A9"/>
    <w:rsid w:val="008D4372"/>
    <w:rsid w:val="008D52C4"/>
    <w:rsid w:val="008D5992"/>
    <w:rsid w:val="008E0A52"/>
    <w:rsid w:val="008E0BF7"/>
    <w:rsid w:val="008E10CC"/>
    <w:rsid w:val="008E1CEC"/>
    <w:rsid w:val="008E352E"/>
    <w:rsid w:val="008E404B"/>
    <w:rsid w:val="008E6C01"/>
    <w:rsid w:val="008E7E30"/>
    <w:rsid w:val="008F0316"/>
    <w:rsid w:val="008F205A"/>
    <w:rsid w:val="008F39F9"/>
    <w:rsid w:val="008F42EA"/>
    <w:rsid w:val="008F55CC"/>
    <w:rsid w:val="008F5776"/>
    <w:rsid w:val="008F6065"/>
    <w:rsid w:val="008F6903"/>
    <w:rsid w:val="008F6BF3"/>
    <w:rsid w:val="008F739A"/>
    <w:rsid w:val="00901A21"/>
    <w:rsid w:val="00901DEF"/>
    <w:rsid w:val="00902430"/>
    <w:rsid w:val="0090266C"/>
    <w:rsid w:val="00903456"/>
    <w:rsid w:val="00904601"/>
    <w:rsid w:val="00905094"/>
    <w:rsid w:val="00906837"/>
    <w:rsid w:val="00910CAC"/>
    <w:rsid w:val="00910D43"/>
    <w:rsid w:val="00911128"/>
    <w:rsid w:val="00912140"/>
    <w:rsid w:val="0091541F"/>
    <w:rsid w:val="00916AF9"/>
    <w:rsid w:val="00917B86"/>
    <w:rsid w:val="00920C25"/>
    <w:rsid w:val="00921998"/>
    <w:rsid w:val="0092366E"/>
    <w:rsid w:val="00923B50"/>
    <w:rsid w:val="0092433F"/>
    <w:rsid w:val="00924345"/>
    <w:rsid w:val="00925FA6"/>
    <w:rsid w:val="0093035F"/>
    <w:rsid w:val="0093307D"/>
    <w:rsid w:val="009356F0"/>
    <w:rsid w:val="00940086"/>
    <w:rsid w:val="00940943"/>
    <w:rsid w:val="0094495B"/>
    <w:rsid w:val="0094654E"/>
    <w:rsid w:val="00946BA3"/>
    <w:rsid w:val="00947F4A"/>
    <w:rsid w:val="009503FB"/>
    <w:rsid w:val="00951EAD"/>
    <w:rsid w:val="00953058"/>
    <w:rsid w:val="009562E2"/>
    <w:rsid w:val="00962B01"/>
    <w:rsid w:val="00964E75"/>
    <w:rsid w:val="00964E7B"/>
    <w:rsid w:val="009651BA"/>
    <w:rsid w:val="0096623E"/>
    <w:rsid w:val="009669FB"/>
    <w:rsid w:val="00967261"/>
    <w:rsid w:val="00971348"/>
    <w:rsid w:val="00972974"/>
    <w:rsid w:val="00972A56"/>
    <w:rsid w:val="009739F5"/>
    <w:rsid w:val="00974649"/>
    <w:rsid w:val="009756CD"/>
    <w:rsid w:val="00981970"/>
    <w:rsid w:val="00982861"/>
    <w:rsid w:val="00984CAC"/>
    <w:rsid w:val="009871BE"/>
    <w:rsid w:val="00990ABF"/>
    <w:rsid w:val="00996665"/>
    <w:rsid w:val="009A0A3E"/>
    <w:rsid w:val="009A15EE"/>
    <w:rsid w:val="009A228E"/>
    <w:rsid w:val="009A3772"/>
    <w:rsid w:val="009A39B3"/>
    <w:rsid w:val="009A4088"/>
    <w:rsid w:val="009A4672"/>
    <w:rsid w:val="009A5482"/>
    <w:rsid w:val="009A58BC"/>
    <w:rsid w:val="009A5B64"/>
    <w:rsid w:val="009A7DE9"/>
    <w:rsid w:val="009B037A"/>
    <w:rsid w:val="009B13CD"/>
    <w:rsid w:val="009B18B9"/>
    <w:rsid w:val="009B1A25"/>
    <w:rsid w:val="009B31FB"/>
    <w:rsid w:val="009B64C9"/>
    <w:rsid w:val="009C0D69"/>
    <w:rsid w:val="009C1797"/>
    <w:rsid w:val="009C26A7"/>
    <w:rsid w:val="009C3656"/>
    <w:rsid w:val="009C369C"/>
    <w:rsid w:val="009C3847"/>
    <w:rsid w:val="009C5604"/>
    <w:rsid w:val="009C7B11"/>
    <w:rsid w:val="009D0827"/>
    <w:rsid w:val="009D0A8F"/>
    <w:rsid w:val="009D2033"/>
    <w:rsid w:val="009D61E0"/>
    <w:rsid w:val="009D6D95"/>
    <w:rsid w:val="009D76B3"/>
    <w:rsid w:val="009E19DD"/>
    <w:rsid w:val="009E270C"/>
    <w:rsid w:val="009E466D"/>
    <w:rsid w:val="009E4A31"/>
    <w:rsid w:val="009E5F08"/>
    <w:rsid w:val="009E69AC"/>
    <w:rsid w:val="009E7530"/>
    <w:rsid w:val="009F0AF4"/>
    <w:rsid w:val="009F1172"/>
    <w:rsid w:val="009F21F5"/>
    <w:rsid w:val="009F47AD"/>
    <w:rsid w:val="009F54AC"/>
    <w:rsid w:val="009F5EF2"/>
    <w:rsid w:val="009F5FAD"/>
    <w:rsid w:val="009F69EB"/>
    <w:rsid w:val="009F7349"/>
    <w:rsid w:val="00A00DC8"/>
    <w:rsid w:val="00A00DEE"/>
    <w:rsid w:val="00A00F36"/>
    <w:rsid w:val="00A03240"/>
    <w:rsid w:val="00A03EF8"/>
    <w:rsid w:val="00A04FE9"/>
    <w:rsid w:val="00A13384"/>
    <w:rsid w:val="00A136CC"/>
    <w:rsid w:val="00A1412E"/>
    <w:rsid w:val="00A14D08"/>
    <w:rsid w:val="00A157F8"/>
    <w:rsid w:val="00A1583D"/>
    <w:rsid w:val="00A2152C"/>
    <w:rsid w:val="00A225EB"/>
    <w:rsid w:val="00A242E3"/>
    <w:rsid w:val="00A24927"/>
    <w:rsid w:val="00A3215F"/>
    <w:rsid w:val="00A33E34"/>
    <w:rsid w:val="00A346A2"/>
    <w:rsid w:val="00A35128"/>
    <w:rsid w:val="00A3657C"/>
    <w:rsid w:val="00A412AC"/>
    <w:rsid w:val="00A422DF"/>
    <w:rsid w:val="00A434B2"/>
    <w:rsid w:val="00A436DF"/>
    <w:rsid w:val="00A46F92"/>
    <w:rsid w:val="00A47ABA"/>
    <w:rsid w:val="00A54227"/>
    <w:rsid w:val="00A557EB"/>
    <w:rsid w:val="00A610A4"/>
    <w:rsid w:val="00A61722"/>
    <w:rsid w:val="00A61951"/>
    <w:rsid w:val="00A62F68"/>
    <w:rsid w:val="00A63316"/>
    <w:rsid w:val="00A63B0E"/>
    <w:rsid w:val="00A64D1E"/>
    <w:rsid w:val="00A652D1"/>
    <w:rsid w:val="00A67E05"/>
    <w:rsid w:val="00A71BD9"/>
    <w:rsid w:val="00A724D4"/>
    <w:rsid w:val="00A72B10"/>
    <w:rsid w:val="00A72FB7"/>
    <w:rsid w:val="00A7345B"/>
    <w:rsid w:val="00A73632"/>
    <w:rsid w:val="00A7528D"/>
    <w:rsid w:val="00A75490"/>
    <w:rsid w:val="00A7578F"/>
    <w:rsid w:val="00A75BD9"/>
    <w:rsid w:val="00A80BC1"/>
    <w:rsid w:val="00A8180B"/>
    <w:rsid w:val="00A81969"/>
    <w:rsid w:val="00A877BA"/>
    <w:rsid w:val="00A92695"/>
    <w:rsid w:val="00A94C99"/>
    <w:rsid w:val="00A952BE"/>
    <w:rsid w:val="00A961AF"/>
    <w:rsid w:val="00A96832"/>
    <w:rsid w:val="00AA3B43"/>
    <w:rsid w:val="00AA420C"/>
    <w:rsid w:val="00AA4A4E"/>
    <w:rsid w:val="00AA5BAF"/>
    <w:rsid w:val="00AA60A5"/>
    <w:rsid w:val="00AA7763"/>
    <w:rsid w:val="00AB16C0"/>
    <w:rsid w:val="00AB241F"/>
    <w:rsid w:val="00AB2F01"/>
    <w:rsid w:val="00AB52B9"/>
    <w:rsid w:val="00AB67DA"/>
    <w:rsid w:val="00AB692F"/>
    <w:rsid w:val="00AB6CCF"/>
    <w:rsid w:val="00AB71CA"/>
    <w:rsid w:val="00AC2185"/>
    <w:rsid w:val="00AC252D"/>
    <w:rsid w:val="00AC25E7"/>
    <w:rsid w:val="00AC30C9"/>
    <w:rsid w:val="00AC3169"/>
    <w:rsid w:val="00AC73DE"/>
    <w:rsid w:val="00AC7AFC"/>
    <w:rsid w:val="00AD03A4"/>
    <w:rsid w:val="00AD5D76"/>
    <w:rsid w:val="00AD6554"/>
    <w:rsid w:val="00AD72D0"/>
    <w:rsid w:val="00AE148E"/>
    <w:rsid w:val="00AF2AC5"/>
    <w:rsid w:val="00AF49D4"/>
    <w:rsid w:val="00AF5C18"/>
    <w:rsid w:val="00AF614B"/>
    <w:rsid w:val="00AF765A"/>
    <w:rsid w:val="00B00632"/>
    <w:rsid w:val="00B03E98"/>
    <w:rsid w:val="00B0420D"/>
    <w:rsid w:val="00B04CF0"/>
    <w:rsid w:val="00B123CD"/>
    <w:rsid w:val="00B131C7"/>
    <w:rsid w:val="00B13638"/>
    <w:rsid w:val="00B14A96"/>
    <w:rsid w:val="00B15C50"/>
    <w:rsid w:val="00B16C04"/>
    <w:rsid w:val="00B16C94"/>
    <w:rsid w:val="00B16D75"/>
    <w:rsid w:val="00B20609"/>
    <w:rsid w:val="00B214EB"/>
    <w:rsid w:val="00B251A1"/>
    <w:rsid w:val="00B273A9"/>
    <w:rsid w:val="00B3019D"/>
    <w:rsid w:val="00B35152"/>
    <w:rsid w:val="00B353F3"/>
    <w:rsid w:val="00B378C7"/>
    <w:rsid w:val="00B42431"/>
    <w:rsid w:val="00B42B53"/>
    <w:rsid w:val="00B43432"/>
    <w:rsid w:val="00B44AF5"/>
    <w:rsid w:val="00B473D6"/>
    <w:rsid w:val="00B5197E"/>
    <w:rsid w:val="00B53522"/>
    <w:rsid w:val="00B552B9"/>
    <w:rsid w:val="00B5564C"/>
    <w:rsid w:val="00B609C5"/>
    <w:rsid w:val="00B61C7B"/>
    <w:rsid w:val="00B63803"/>
    <w:rsid w:val="00B666BD"/>
    <w:rsid w:val="00B727B8"/>
    <w:rsid w:val="00B736B8"/>
    <w:rsid w:val="00B74B0D"/>
    <w:rsid w:val="00B7523D"/>
    <w:rsid w:val="00B7587D"/>
    <w:rsid w:val="00B77396"/>
    <w:rsid w:val="00B80652"/>
    <w:rsid w:val="00B82229"/>
    <w:rsid w:val="00B82721"/>
    <w:rsid w:val="00B87EE4"/>
    <w:rsid w:val="00B87F1A"/>
    <w:rsid w:val="00B9120F"/>
    <w:rsid w:val="00B924A8"/>
    <w:rsid w:val="00B97016"/>
    <w:rsid w:val="00BA1B9F"/>
    <w:rsid w:val="00BA290A"/>
    <w:rsid w:val="00BA2B4A"/>
    <w:rsid w:val="00BA38B4"/>
    <w:rsid w:val="00BA4A34"/>
    <w:rsid w:val="00BA60F1"/>
    <w:rsid w:val="00BB3B6E"/>
    <w:rsid w:val="00BB6625"/>
    <w:rsid w:val="00BC07CB"/>
    <w:rsid w:val="00BC0D82"/>
    <w:rsid w:val="00BC369C"/>
    <w:rsid w:val="00BC53F2"/>
    <w:rsid w:val="00BD2721"/>
    <w:rsid w:val="00BD2BBE"/>
    <w:rsid w:val="00BD5542"/>
    <w:rsid w:val="00BD6067"/>
    <w:rsid w:val="00BD722E"/>
    <w:rsid w:val="00BD75DA"/>
    <w:rsid w:val="00BE40E7"/>
    <w:rsid w:val="00BE458A"/>
    <w:rsid w:val="00BE73C8"/>
    <w:rsid w:val="00BF23D5"/>
    <w:rsid w:val="00BF23F0"/>
    <w:rsid w:val="00BF2DF7"/>
    <w:rsid w:val="00BF3D4E"/>
    <w:rsid w:val="00BF4883"/>
    <w:rsid w:val="00BF4F54"/>
    <w:rsid w:val="00BF5D8A"/>
    <w:rsid w:val="00BF6068"/>
    <w:rsid w:val="00BF6ABB"/>
    <w:rsid w:val="00BF6E7C"/>
    <w:rsid w:val="00BF7359"/>
    <w:rsid w:val="00BF75E2"/>
    <w:rsid w:val="00C00111"/>
    <w:rsid w:val="00C0168C"/>
    <w:rsid w:val="00C0386B"/>
    <w:rsid w:val="00C038BA"/>
    <w:rsid w:val="00C042AF"/>
    <w:rsid w:val="00C04A7A"/>
    <w:rsid w:val="00C05556"/>
    <w:rsid w:val="00C05F3A"/>
    <w:rsid w:val="00C06A15"/>
    <w:rsid w:val="00C100CE"/>
    <w:rsid w:val="00C1229E"/>
    <w:rsid w:val="00C12D89"/>
    <w:rsid w:val="00C14AE9"/>
    <w:rsid w:val="00C1642B"/>
    <w:rsid w:val="00C17ACD"/>
    <w:rsid w:val="00C2145F"/>
    <w:rsid w:val="00C22E0D"/>
    <w:rsid w:val="00C231D1"/>
    <w:rsid w:val="00C24088"/>
    <w:rsid w:val="00C24F6E"/>
    <w:rsid w:val="00C25F13"/>
    <w:rsid w:val="00C27E54"/>
    <w:rsid w:val="00C305CD"/>
    <w:rsid w:val="00C30ABD"/>
    <w:rsid w:val="00C33562"/>
    <w:rsid w:val="00C37267"/>
    <w:rsid w:val="00C41300"/>
    <w:rsid w:val="00C43342"/>
    <w:rsid w:val="00C43F92"/>
    <w:rsid w:val="00C4483E"/>
    <w:rsid w:val="00C4551C"/>
    <w:rsid w:val="00C520AA"/>
    <w:rsid w:val="00C609C0"/>
    <w:rsid w:val="00C6162E"/>
    <w:rsid w:val="00C63E16"/>
    <w:rsid w:val="00C64A71"/>
    <w:rsid w:val="00C64BE6"/>
    <w:rsid w:val="00C6550D"/>
    <w:rsid w:val="00C73B93"/>
    <w:rsid w:val="00C75214"/>
    <w:rsid w:val="00C80D25"/>
    <w:rsid w:val="00C819EE"/>
    <w:rsid w:val="00C82D6B"/>
    <w:rsid w:val="00C83E58"/>
    <w:rsid w:val="00C86CA0"/>
    <w:rsid w:val="00C87184"/>
    <w:rsid w:val="00C912A2"/>
    <w:rsid w:val="00C91E5B"/>
    <w:rsid w:val="00C92CE0"/>
    <w:rsid w:val="00C93188"/>
    <w:rsid w:val="00C94280"/>
    <w:rsid w:val="00C96BE9"/>
    <w:rsid w:val="00CA23A1"/>
    <w:rsid w:val="00CA2AF0"/>
    <w:rsid w:val="00CA2D74"/>
    <w:rsid w:val="00CA6242"/>
    <w:rsid w:val="00CA62D5"/>
    <w:rsid w:val="00CA72E1"/>
    <w:rsid w:val="00CB1836"/>
    <w:rsid w:val="00CB3B21"/>
    <w:rsid w:val="00CB4089"/>
    <w:rsid w:val="00CB4144"/>
    <w:rsid w:val="00CB5C73"/>
    <w:rsid w:val="00CB78C3"/>
    <w:rsid w:val="00CC00A9"/>
    <w:rsid w:val="00CC1112"/>
    <w:rsid w:val="00CC1637"/>
    <w:rsid w:val="00CC65DC"/>
    <w:rsid w:val="00CC6B80"/>
    <w:rsid w:val="00CC6DFB"/>
    <w:rsid w:val="00CD01F2"/>
    <w:rsid w:val="00CD06B7"/>
    <w:rsid w:val="00CD3132"/>
    <w:rsid w:val="00CD6A3D"/>
    <w:rsid w:val="00CD7AB0"/>
    <w:rsid w:val="00CD7E4C"/>
    <w:rsid w:val="00CE2CCE"/>
    <w:rsid w:val="00CE33BB"/>
    <w:rsid w:val="00CE3797"/>
    <w:rsid w:val="00CE4C6D"/>
    <w:rsid w:val="00CE70E2"/>
    <w:rsid w:val="00CE77B0"/>
    <w:rsid w:val="00CF1577"/>
    <w:rsid w:val="00CF4D1A"/>
    <w:rsid w:val="00CF708E"/>
    <w:rsid w:val="00CF7524"/>
    <w:rsid w:val="00D00A57"/>
    <w:rsid w:val="00D02BB8"/>
    <w:rsid w:val="00D11367"/>
    <w:rsid w:val="00D116E1"/>
    <w:rsid w:val="00D139C4"/>
    <w:rsid w:val="00D170D8"/>
    <w:rsid w:val="00D26749"/>
    <w:rsid w:val="00D31C96"/>
    <w:rsid w:val="00D36AF3"/>
    <w:rsid w:val="00D377C1"/>
    <w:rsid w:val="00D37C44"/>
    <w:rsid w:val="00D4089E"/>
    <w:rsid w:val="00D40FBD"/>
    <w:rsid w:val="00D42922"/>
    <w:rsid w:val="00D43E05"/>
    <w:rsid w:val="00D447B1"/>
    <w:rsid w:val="00D4488F"/>
    <w:rsid w:val="00D4506C"/>
    <w:rsid w:val="00D460D7"/>
    <w:rsid w:val="00D47F81"/>
    <w:rsid w:val="00D504F0"/>
    <w:rsid w:val="00D5635B"/>
    <w:rsid w:val="00D57ECB"/>
    <w:rsid w:val="00D609C6"/>
    <w:rsid w:val="00D60E75"/>
    <w:rsid w:val="00D61164"/>
    <w:rsid w:val="00D66475"/>
    <w:rsid w:val="00D67492"/>
    <w:rsid w:val="00D72168"/>
    <w:rsid w:val="00D73545"/>
    <w:rsid w:val="00D748D9"/>
    <w:rsid w:val="00D74D59"/>
    <w:rsid w:val="00D751ED"/>
    <w:rsid w:val="00D761D5"/>
    <w:rsid w:val="00D7663F"/>
    <w:rsid w:val="00D77147"/>
    <w:rsid w:val="00D8196B"/>
    <w:rsid w:val="00D835A9"/>
    <w:rsid w:val="00D83FA0"/>
    <w:rsid w:val="00D85AB9"/>
    <w:rsid w:val="00D86CE9"/>
    <w:rsid w:val="00D87994"/>
    <w:rsid w:val="00D90220"/>
    <w:rsid w:val="00D906FC"/>
    <w:rsid w:val="00D92D10"/>
    <w:rsid w:val="00D939F0"/>
    <w:rsid w:val="00D95994"/>
    <w:rsid w:val="00D96889"/>
    <w:rsid w:val="00DA0A9B"/>
    <w:rsid w:val="00DA4851"/>
    <w:rsid w:val="00DA622A"/>
    <w:rsid w:val="00DB073C"/>
    <w:rsid w:val="00DB52B5"/>
    <w:rsid w:val="00DC094A"/>
    <w:rsid w:val="00DC1125"/>
    <w:rsid w:val="00DC2186"/>
    <w:rsid w:val="00DC3005"/>
    <w:rsid w:val="00DC3196"/>
    <w:rsid w:val="00DC4A38"/>
    <w:rsid w:val="00DD17CE"/>
    <w:rsid w:val="00DD31BA"/>
    <w:rsid w:val="00DD3BA4"/>
    <w:rsid w:val="00DD5470"/>
    <w:rsid w:val="00DD7184"/>
    <w:rsid w:val="00DD7963"/>
    <w:rsid w:val="00DE03E8"/>
    <w:rsid w:val="00DE11A6"/>
    <w:rsid w:val="00DE5F42"/>
    <w:rsid w:val="00DF0B49"/>
    <w:rsid w:val="00DF1A11"/>
    <w:rsid w:val="00DF22A5"/>
    <w:rsid w:val="00DF2FA7"/>
    <w:rsid w:val="00DF49EB"/>
    <w:rsid w:val="00DF52B1"/>
    <w:rsid w:val="00DF549C"/>
    <w:rsid w:val="00DF5C07"/>
    <w:rsid w:val="00DF67AE"/>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1D1B"/>
    <w:rsid w:val="00E2253D"/>
    <w:rsid w:val="00E22E4C"/>
    <w:rsid w:val="00E24FEF"/>
    <w:rsid w:val="00E259CF"/>
    <w:rsid w:val="00E262AA"/>
    <w:rsid w:val="00E27609"/>
    <w:rsid w:val="00E30C40"/>
    <w:rsid w:val="00E34275"/>
    <w:rsid w:val="00E35A17"/>
    <w:rsid w:val="00E37F95"/>
    <w:rsid w:val="00E40AF8"/>
    <w:rsid w:val="00E43537"/>
    <w:rsid w:val="00E4397C"/>
    <w:rsid w:val="00E44AA6"/>
    <w:rsid w:val="00E44CF6"/>
    <w:rsid w:val="00E460F7"/>
    <w:rsid w:val="00E52CF5"/>
    <w:rsid w:val="00E53E97"/>
    <w:rsid w:val="00E543E2"/>
    <w:rsid w:val="00E56EDA"/>
    <w:rsid w:val="00E57751"/>
    <w:rsid w:val="00E57930"/>
    <w:rsid w:val="00E60A37"/>
    <w:rsid w:val="00E6358C"/>
    <w:rsid w:val="00E64A65"/>
    <w:rsid w:val="00E6577C"/>
    <w:rsid w:val="00E6633F"/>
    <w:rsid w:val="00E66766"/>
    <w:rsid w:val="00E67938"/>
    <w:rsid w:val="00E716DA"/>
    <w:rsid w:val="00E73907"/>
    <w:rsid w:val="00E74331"/>
    <w:rsid w:val="00E77C39"/>
    <w:rsid w:val="00E80143"/>
    <w:rsid w:val="00E81A9D"/>
    <w:rsid w:val="00E81C47"/>
    <w:rsid w:val="00E830BF"/>
    <w:rsid w:val="00E83968"/>
    <w:rsid w:val="00E900B4"/>
    <w:rsid w:val="00E9061A"/>
    <w:rsid w:val="00E90AE3"/>
    <w:rsid w:val="00E90B48"/>
    <w:rsid w:val="00E90CAB"/>
    <w:rsid w:val="00E91304"/>
    <w:rsid w:val="00E944CD"/>
    <w:rsid w:val="00E947D7"/>
    <w:rsid w:val="00E9541E"/>
    <w:rsid w:val="00EA0960"/>
    <w:rsid w:val="00EA23B9"/>
    <w:rsid w:val="00EA25A8"/>
    <w:rsid w:val="00EA2F7E"/>
    <w:rsid w:val="00EA33EC"/>
    <w:rsid w:val="00EA3A42"/>
    <w:rsid w:val="00EA3E1F"/>
    <w:rsid w:val="00EA4174"/>
    <w:rsid w:val="00EA47E7"/>
    <w:rsid w:val="00EA77F5"/>
    <w:rsid w:val="00EB0112"/>
    <w:rsid w:val="00EB0200"/>
    <w:rsid w:val="00EB0B32"/>
    <w:rsid w:val="00EB13C0"/>
    <w:rsid w:val="00EB31EA"/>
    <w:rsid w:val="00EB6FCB"/>
    <w:rsid w:val="00EB72E0"/>
    <w:rsid w:val="00EB7EC4"/>
    <w:rsid w:val="00EC0A28"/>
    <w:rsid w:val="00EC1906"/>
    <w:rsid w:val="00EC30E8"/>
    <w:rsid w:val="00EC366D"/>
    <w:rsid w:val="00EC68FD"/>
    <w:rsid w:val="00ED0C9D"/>
    <w:rsid w:val="00ED2D8F"/>
    <w:rsid w:val="00ED3473"/>
    <w:rsid w:val="00EE34D7"/>
    <w:rsid w:val="00EE5DB3"/>
    <w:rsid w:val="00EE78A4"/>
    <w:rsid w:val="00EE78CE"/>
    <w:rsid w:val="00EE7CB5"/>
    <w:rsid w:val="00EF1948"/>
    <w:rsid w:val="00EF475C"/>
    <w:rsid w:val="00EF6096"/>
    <w:rsid w:val="00EF74F9"/>
    <w:rsid w:val="00F00B10"/>
    <w:rsid w:val="00F01139"/>
    <w:rsid w:val="00F04545"/>
    <w:rsid w:val="00F0696B"/>
    <w:rsid w:val="00F07B80"/>
    <w:rsid w:val="00F1100B"/>
    <w:rsid w:val="00F115CF"/>
    <w:rsid w:val="00F2173B"/>
    <w:rsid w:val="00F233B3"/>
    <w:rsid w:val="00F24826"/>
    <w:rsid w:val="00F26864"/>
    <w:rsid w:val="00F26866"/>
    <w:rsid w:val="00F302C8"/>
    <w:rsid w:val="00F30B4C"/>
    <w:rsid w:val="00F32572"/>
    <w:rsid w:val="00F328CC"/>
    <w:rsid w:val="00F331E4"/>
    <w:rsid w:val="00F3724A"/>
    <w:rsid w:val="00F42378"/>
    <w:rsid w:val="00F4304A"/>
    <w:rsid w:val="00F4339B"/>
    <w:rsid w:val="00F466C7"/>
    <w:rsid w:val="00F46700"/>
    <w:rsid w:val="00F46AE8"/>
    <w:rsid w:val="00F4723A"/>
    <w:rsid w:val="00F47D9C"/>
    <w:rsid w:val="00F509A7"/>
    <w:rsid w:val="00F53891"/>
    <w:rsid w:val="00F53D84"/>
    <w:rsid w:val="00F54A4C"/>
    <w:rsid w:val="00F550C2"/>
    <w:rsid w:val="00F55A31"/>
    <w:rsid w:val="00F5734F"/>
    <w:rsid w:val="00F610FA"/>
    <w:rsid w:val="00F61806"/>
    <w:rsid w:val="00F66483"/>
    <w:rsid w:val="00F6796B"/>
    <w:rsid w:val="00F72420"/>
    <w:rsid w:val="00F73858"/>
    <w:rsid w:val="00F760BA"/>
    <w:rsid w:val="00F76503"/>
    <w:rsid w:val="00F76BDB"/>
    <w:rsid w:val="00F776F6"/>
    <w:rsid w:val="00F7796B"/>
    <w:rsid w:val="00F806BE"/>
    <w:rsid w:val="00F810D8"/>
    <w:rsid w:val="00F8176D"/>
    <w:rsid w:val="00F82BD3"/>
    <w:rsid w:val="00F83E49"/>
    <w:rsid w:val="00F84E28"/>
    <w:rsid w:val="00F85981"/>
    <w:rsid w:val="00F85EC8"/>
    <w:rsid w:val="00F86420"/>
    <w:rsid w:val="00F87488"/>
    <w:rsid w:val="00F94AB4"/>
    <w:rsid w:val="00F94DE6"/>
    <w:rsid w:val="00FA0914"/>
    <w:rsid w:val="00FA10FD"/>
    <w:rsid w:val="00FA18DC"/>
    <w:rsid w:val="00FA5E58"/>
    <w:rsid w:val="00FA692B"/>
    <w:rsid w:val="00FB00FB"/>
    <w:rsid w:val="00FB1279"/>
    <w:rsid w:val="00FB14BC"/>
    <w:rsid w:val="00FB347D"/>
    <w:rsid w:val="00FB4494"/>
    <w:rsid w:val="00FC379A"/>
    <w:rsid w:val="00FC6A24"/>
    <w:rsid w:val="00FC6F6D"/>
    <w:rsid w:val="00FC7D6B"/>
    <w:rsid w:val="00FD32F3"/>
    <w:rsid w:val="00FD34CE"/>
    <w:rsid w:val="00FD6DFC"/>
    <w:rsid w:val="00FD782E"/>
    <w:rsid w:val="00FE0DD7"/>
    <w:rsid w:val="00FE1198"/>
    <w:rsid w:val="00FE2472"/>
    <w:rsid w:val="00FE3541"/>
    <w:rsid w:val="00FE4A11"/>
    <w:rsid w:val="00FE7339"/>
    <w:rsid w:val="00FE77C7"/>
    <w:rsid w:val="00FF260D"/>
    <w:rsid w:val="00FF267C"/>
    <w:rsid w:val="00FF2AFF"/>
    <w:rsid w:val="00FF2F5E"/>
    <w:rsid w:val="00FF4941"/>
    <w:rsid w:val="00FF564D"/>
    <w:rsid w:val="00FF63B0"/>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05A"/>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Незакрита згадка2"/>
    <w:basedOn w:val="a0"/>
    <w:uiPriority w:val="99"/>
    <w:semiHidden/>
    <w:unhideWhenUsed/>
    <w:rsid w:val="0094654E"/>
    <w:rPr>
      <w:color w:val="605E5C"/>
      <w:shd w:val="clear" w:color="auto" w:fill="E1DFDD"/>
    </w:rPr>
  </w:style>
  <w:style w:type="paragraph" w:styleId="af9">
    <w:name w:val="header"/>
    <w:basedOn w:val="a"/>
    <w:link w:val="afa"/>
    <w:uiPriority w:val="99"/>
    <w:unhideWhenUsed/>
    <w:rsid w:val="00984CAC"/>
    <w:pPr>
      <w:tabs>
        <w:tab w:val="center" w:pos="4819"/>
        <w:tab w:val="right" w:pos="9639"/>
      </w:tabs>
      <w:spacing w:after="0" w:line="240" w:lineRule="auto"/>
    </w:pPr>
  </w:style>
  <w:style w:type="character" w:customStyle="1" w:styleId="afa">
    <w:name w:val="Верхній колонтитул Знак"/>
    <w:basedOn w:val="a0"/>
    <w:link w:val="af9"/>
    <w:uiPriority w:val="99"/>
    <w:rsid w:val="00984CAC"/>
    <w:rPr>
      <w:sz w:val="22"/>
      <w:szCs w:val="22"/>
      <w:lang w:val="uk-UA" w:eastAsia="uk-UA"/>
    </w:rPr>
  </w:style>
  <w:style w:type="paragraph" w:styleId="afb">
    <w:name w:val="footer"/>
    <w:basedOn w:val="a"/>
    <w:link w:val="afc"/>
    <w:uiPriority w:val="99"/>
    <w:unhideWhenUsed/>
    <w:rsid w:val="00984CAC"/>
    <w:pPr>
      <w:tabs>
        <w:tab w:val="center" w:pos="4819"/>
        <w:tab w:val="right" w:pos="9639"/>
      </w:tabs>
      <w:spacing w:after="0" w:line="240" w:lineRule="auto"/>
    </w:pPr>
  </w:style>
  <w:style w:type="character" w:customStyle="1" w:styleId="afc">
    <w:name w:val="Нижній колонтитул Знак"/>
    <w:basedOn w:val="a0"/>
    <w:link w:val="afb"/>
    <w:uiPriority w:val="99"/>
    <w:rsid w:val="00984CAC"/>
    <w:rPr>
      <w:sz w:val="22"/>
      <w:szCs w:val="22"/>
      <w:lang w:val="uk-UA" w:eastAsia="uk-UA"/>
    </w:rPr>
  </w:style>
  <w:style w:type="paragraph" w:customStyle="1" w:styleId="afd">
    <w:name w:val="Знак Знак Знак Знак Знак Знак Знак Знак Знак Знак Знак Знак"/>
    <w:basedOn w:val="a"/>
    <w:rsid w:val="00B666BD"/>
    <w:pPr>
      <w:suppressAutoHyphens/>
      <w:spacing w:after="160" w:line="240" w:lineRule="exact"/>
    </w:pPr>
    <w:rPr>
      <w:rFonts w:ascii="Verdana" w:hAnsi="Verdana"/>
      <w:sz w:val="20"/>
      <w:szCs w:val="20"/>
      <w:lang w:val="en-US" w:eastAsia="en-US"/>
    </w:rPr>
  </w:style>
  <w:style w:type="character" w:customStyle="1" w:styleId="17">
    <w:name w:val="Основной шрифт абзаца1"/>
    <w:rsid w:val="00923B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56">
      <w:bodyDiv w:val="1"/>
      <w:marLeft w:val="0"/>
      <w:marRight w:val="0"/>
      <w:marTop w:val="0"/>
      <w:marBottom w:val="0"/>
      <w:divBdr>
        <w:top w:val="none" w:sz="0" w:space="0" w:color="auto"/>
        <w:left w:val="none" w:sz="0" w:space="0" w:color="auto"/>
        <w:bottom w:val="none" w:sz="0" w:space="0" w:color="auto"/>
        <w:right w:val="none" w:sz="0" w:space="0" w:color="auto"/>
      </w:divBdr>
    </w:div>
    <w:div w:id="1573449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18" Type="http://schemas.openxmlformats.org/officeDocument/2006/relationships/hyperlink" Target="http://dk21.dovidnyk.info/index.php?rozd=6018" TargetMode="External"/><Relationship Id="rId26" Type="http://schemas.openxmlformats.org/officeDocument/2006/relationships/hyperlink" Target="http://childrenandbusiness.org/" TargetMode="External"/><Relationship Id="rId3" Type="http://schemas.openxmlformats.org/officeDocument/2006/relationships/numbering" Target="numbering.xml"/><Relationship Id="rId21" Type="http://schemas.openxmlformats.org/officeDocument/2006/relationships/hyperlink" Target="http://dk21.dovidnyk.info/index.php?rozd=6018" TargetMode="External"/><Relationship Id="rId7" Type="http://schemas.openxmlformats.org/officeDocument/2006/relationships/footnotes" Target="footnotes.xml"/><Relationship Id="rId12" Type="http://schemas.openxmlformats.org/officeDocument/2006/relationships/hyperlink" Target="https://phc.org.ua" TargetMode="External"/><Relationship Id="rId17" Type="http://schemas.openxmlformats.org/officeDocument/2006/relationships/hyperlink" Target="http://dk21.dovidnyk.info/index.php?rozd=6018" TargetMode="External"/><Relationship Id="rId25" Type="http://schemas.openxmlformats.org/officeDocument/2006/relationships/hyperlink" Target="https://www.ispeakoutnow.org/home-page/" TargetMode="External"/><Relationship Id="rId2" Type="http://schemas.openxmlformats.org/officeDocument/2006/relationships/customXml" Target="../customXml/item2.xml"/><Relationship Id="rId16"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20" Type="http://schemas.openxmlformats.org/officeDocument/2006/relationships/hyperlink" Target="http://dk21.dovidnyk.info/index.php?rozd=6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k21.dovidnyk.info/index.php?rozd=6018" TargetMode="External"/><Relationship Id="rId24" Type="http://schemas.openxmlformats.org/officeDocument/2006/relationships/hyperlink" Target="https://www.theglobalfund.org/media/6016/core_ethicsandconflictofinterest_policy_en.pdf" TargetMode="External"/><Relationship Id="rId5" Type="http://schemas.openxmlformats.org/officeDocument/2006/relationships/settings" Target="settings.xml"/><Relationship Id="rId15" Type="http://schemas.openxmlformats.org/officeDocument/2006/relationships/hyperlink" Target="file:///\\p.phc\&#1047;&#1072;&#1082;&#1091;&#1087;&#1110;&#1074;&#1083;&#1110;%20&#1090;&#1072;%20&#1087;&#1086;&#1089;&#1090;&#1072;&#1095;&#1072;&#1085;&#1085;&#1103;\&#1030;&#1074;&#1072;&#1085;&#1086;&#1074;&#1072;\&#1043;&#1060;\&#1055;&#1077;&#1088;&#1077;&#1074;&#1077;&#1079;&#1077;&#1085;&#1085;&#1103;\&#1047;&#1072;&#1090;&#1074;&#1077;&#1088;&#1076;&#1078;&#1077;&#1085;&#1085;&#1103;%20&#1086;&#1075;&#1086;&#1083;&#1086;&#1096;&#1077;&#1085;&#1085;&#1103;\ok.ivanova@phc.org.ua"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dk21.dovidnyk.info/index.php?rozd=6018" TargetMode="External"/><Relationship Id="rId19" Type="http://schemas.openxmlformats.org/officeDocument/2006/relationships/hyperlink" Target="http://dk21.dovidnyk.info/index.php?rozd=60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dk21.dovidnyk.info/index.php?rozd=6018" TargetMode="External"/><Relationship Id="rId22" Type="http://schemas.openxmlformats.org/officeDocument/2006/relationships/hyperlink" Target="http://zakon.rada.gov.ua/laws/show/1700-1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624D7-E6D0-4D51-8E15-9D08541A3B07}">
  <ds:schemaRefs>
    <ds:schemaRef ds:uri="http://schemas.openxmlformats.org/officeDocument/2006/bibliography"/>
  </ds:schemaRefs>
</ds:datastoreItem>
</file>

<file path=customXml/itemProps2.xml><?xml version="1.0" encoding="utf-8"?>
<ds:datastoreItem xmlns:ds="http://schemas.openxmlformats.org/officeDocument/2006/customXml" ds:itemID="{01E7B578-FE3F-456A-B559-E9B73305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18</Pages>
  <Words>29963</Words>
  <Characters>17079</Characters>
  <Application>Microsoft Office Word</Application>
  <DocSecurity>0</DocSecurity>
  <Lines>142</Lines>
  <Paragraphs>93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46949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Іванова</cp:lastModifiedBy>
  <cp:revision>203</cp:revision>
  <cp:lastPrinted>2023-09-19T14:56:00Z</cp:lastPrinted>
  <dcterms:created xsi:type="dcterms:W3CDTF">2023-08-26T08:45:00Z</dcterms:created>
  <dcterms:modified xsi:type="dcterms:W3CDTF">2023-11-29T17:33:00Z</dcterms:modified>
</cp:coreProperties>
</file>