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w:t>
      </w:r>
      <w:proofErr w:type="spellStart"/>
      <w:r w:rsidRPr="00164BA2">
        <w:rPr>
          <w:rFonts w:ascii="Times New Roman" w:hAnsi="Times New Roman"/>
          <w:sz w:val="20"/>
          <w:szCs w:val="20"/>
        </w:rPr>
        <w:t>тел</w:t>
      </w:r>
      <w:proofErr w:type="spellEnd"/>
      <w:r w:rsidRPr="00164BA2">
        <w:rPr>
          <w:rFonts w:ascii="Times New Roman" w:hAnsi="Times New Roman"/>
          <w:sz w:val="20"/>
          <w:szCs w:val="20"/>
        </w:rPr>
        <w:t xml:space="preserve">.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w:t>
      </w:r>
      <w:proofErr w:type="spellStart"/>
      <w:r w:rsidRPr="00164BA2">
        <w:rPr>
          <w:rFonts w:ascii="Times New Roman" w:hAnsi="Times New Roman"/>
          <w:sz w:val="20"/>
          <w:szCs w:val="20"/>
        </w:rPr>
        <w:t>mail</w:t>
      </w:r>
      <w:proofErr w:type="spellEnd"/>
      <w:r w:rsidRPr="00164BA2">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ЗАТВЕРДЖЕНО</w:t>
      </w:r>
    </w:p>
    <w:p w14:paraId="35EC25CD" w14:textId="77777777"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t>Рішенням тендерного комітету</w:t>
      </w:r>
    </w:p>
    <w:p w14:paraId="3F72EE08" w14:textId="6903265C" w:rsidR="006D5ACB" w:rsidRPr="003346FE" w:rsidRDefault="006D5ACB" w:rsidP="006D5ACB">
      <w:pPr>
        <w:spacing w:after="0" w:line="240" w:lineRule="auto"/>
        <w:ind w:left="5553"/>
        <w:rPr>
          <w:rFonts w:ascii="Times New Roman" w:hAnsi="Times New Roman"/>
          <w:iCs/>
          <w:sz w:val="26"/>
          <w:szCs w:val="26"/>
          <w:lang w:val="ru-RU"/>
        </w:rPr>
      </w:pPr>
      <w:r w:rsidRPr="00990C4A">
        <w:rPr>
          <w:rFonts w:ascii="Times New Roman" w:hAnsi="Times New Roman"/>
          <w:iCs/>
          <w:sz w:val="26"/>
          <w:szCs w:val="26"/>
        </w:rPr>
        <w:t>від "</w:t>
      </w:r>
      <w:r w:rsidR="00BC4129">
        <w:rPr>
          <w:rFonts w:ascii="Times New Roman" w:hAnsi="Times New Roman"/>
          <w:iCs/>
          <w:sz w:val="26"/>
          <w:szCs w:val="26"/>
        </w:rPr>
        <w:t>07</w:t>
      </w:r>
      <w:r w:rsidRPr="00990C4A">
        <w:rPr>
          <w:rFonts w:ascii="Times New Roman" w:hAnsi="Times New Roman"/>
          <w:iCs/>
          <w:sz w:val="26"/>
          <w:szCs w:val="26"/>
        </w:rPr>
        <w:t>"</w:t>
      </w:r>
      <w:r w:rsidR="00916875" w:rsidRPr="00990C4A">
        <w:rPr>
          <w:rFonts w:ascii="Times New Roman" w:hAnsi="Times New Roman"/>
          <w:iCs/>
          <w:sz w:val="26"/>
          <w:szCs w:val="26"/>
        </w:rPr>
        <w:t xml:space="preserve"> </w:t>
      </w:r>
      <w:r w:rsidR="00BC4129">
        <w:rPr>
          <w:rFonts w:ascii="Times New Roman" w:hAnsi="Times New Roman"/>
          <w:iCs/>
          <w:sz w:val="26"/>
          <w:szCs w:val="26"/>
        </w:rPr>
        <w:t>липня</w:t>
      </w:r>
      <w:r w:rsidR="00ED1C88" w:rsidRPr="00990C4A">
        <w:rPr>
          <w:rFonts w:ascii="Times New Roman" w:hAnsi="Times New Roman"/>
          <w:iCs/>
          <w:sz w:val="26"/>
          <w:szCs w:val="26"/>
        </w:rPr>
        <w:t xml:space="preserve"> </w:t>
      </w:r>
      <w:r w:rsidR="00F85895" w:rsidRPr="00990C4A">
        <w:rPr>
          <w:rFonts w:ascii="Times New Roman" w:hAnsi="Times New Roman"/>
          <w:iCs/>
          <w:sz w:val="26"/>
          <w:szCs w:val="26"/>
        </w:rPr>
        <w:t>20</w:t>
      </w:r>
      <w:r w:rsidR="00916875" w:rsidRPr="00990C4A">
        <w:rPr>
          <w:rFonts w:ascii="Times New Roman" w:hAnsi="Times New Roman"/>
          <w:iCs/>
          <w:sz w:val="26"/>
          <w:szCs w:val="26"/>
        </w:rPr>
        <w:t>2</w:t>
      </w:r>
      <w:r w:rsidR="00ED1C88" w:rsidRPr="00990C4A">
        <w:rPr>
          <w:rFonts w:ascii="Times New Roman" w:hAnsi="Times New Roman"/>
          <w:iCs/>
          <w:sz w:val="26"/>
          <w:szCs w:val="26"/>
        </w:rPr>
        <w:t>1</w:t>
      </w:r>
      <w:r w:rsidRPr="00990C4A">
        <w:rPr>
          <w:rFonts w:ascii="Times New Roman" w:hAnsi="Times New Roman"/>
          <w:iCs/>
          <w:sz w:val="26"/>
          <w:szCs w:val="26"/>
        </w:rPr>
        <w:t xml:space="preserve"> року № </w:t>
      </w:r>
      <w:r w:rsidR="00BC4129">
        <w:rPr>
          <w:rFonts w:ascii="Times New Roman" w:hAnsi="Times New Roman"/>
          <w:iCs/>
          <w:sz w:val="26"/>
          <w:szCs w:val="26"/>
        </w:rPr>
        <w:t>392</w:t>
      </w:r>
      <w:r w:rsidR="003346FE">
        <w:rPr>
          <w:rFonts w:ascii="Times New Roman" w:hAnsi="Times New Roman"/>
          <w:iCs/>
          <w:sz w:val="26"/>
          <w:szCs w:val="26"/>
          <w:lang w:val="ru-RU"/>
        </w:rPr>
        <w:t>а</w:t>
      </w:r>
    </w:p>
    <w:p w14:paraId="37228A77" w14:textId="1AC4E7A2" w:rsidR="006D5ACB" w:rsidRPr="00990C4A" w:rsidRDefault="00C1117D" w:rsidP="006D5ACB">
      <w:pPr>
        <w:spacing w:after="0" w:line="240" w:lineRule="auto"/>
        <w:ind w:left="5553"/>
        <w:rPr>
          <w:rFonts w:ascii="Times New Roman" w:hAnsi="Times New Roman"/>
          <w:color w:val="000000"/>
          <w:sz w:val="26"/>
          <w:szCs w:val="26"/>
        </w:rPr>
      </w:pPr>
      <w:r w:rsidRPr="00990C4A">
        <w:rPr>
          <w:rFonts w:ascii="Times New Roman" w:hAnsi="Times New Roman"/>
          <w:color w:val="000000"/>
          <w:sz w:val="26"/>
          <w:szCs w:val="26"/>
        </w:rPr>
        <w:t>Г</w:t>
      </w:r>
      <w:r w:rsidR="006D5ACB" w:rsidRPr="00990C4A">
        <w:rPr>
          <w:rFonts w:ascii="Times New Roman" w:hAnsi="Times New Roman"/>
          <w:color w:val="000000"/>
          <w:sz w:val="26"/>
          <w:szCs w:val="26"/>
        </w:rPr>
        <w:t>олов</w:t>
      </w:r>
      <w:r w:rsidR="00C731F2" w:rsidRPr="00990C4A">
        <w:rPr>
          <w:rFonts w:ascii="Times New Roman" w:hAnsi="Times New Roman"/>
          <w:color w:val="000000"/>
          <w:sz w:val="26"/>
          <w:szCs w:val="26"/>
        </w:rPr>
        <w:t>а</w:t>
      </w:r>
      <w:r w:rsidR="006D5ACB" w:rsidRPr="00990C4A">
        <w:rPr>
          <w:rFonts w:ascii="Times New Roman" w:hAnsi="Times New Roman"/>
          <w:color w:val="000000"/>
          <w:sz w:val="26"/>
          <w:szCs w:val="26"/>
        </w:rPr>
        <w:t xml:space="preserve"> тендерного комітету</w:t>
      </w:r>
    </w:p>
    <w:p w14:paraId="4326BDBD" w14:textId="77777777" w:rsidR="006D5ACB" w:rsidRPr="00990C4A" w:rsidRDefault="006D5ACB" w:rsidP="006D5ACB">
      <w:pPr>
        <w:spacing w:after="0" w:line="240" w:lineRule="auto"/>
        <w:ind w:left="5553"/>
        <w:rPr>
          <w:rFonts w:ascii="Times New Roman" w:hAnsi="Times New Roman"/>
          <w:iCs/>
          <w:sz w:val="26"/>
          <w:szCs w:val="26"/>
        </w:rPr>
      </w:pPr>
    </w:p>
    <w:p w14:paraId="4049D294" w14:textId="78447D63" w:rsidR="006D5ACB" w:rsidRPr="00990C4A" w:rsidRDefault="006D5ACB" w:rsidP="006D5ACB">
      <w:pPr>
        <w:spacing w:after="0" w:line="240" w:lineRule="auto"/>
        <w:ind w:left="5553"/>
        <w:rPr>
          <w:rFonts w:ascii="Times New Roman" w:hAnsi="Times New Roman"/>
          <w:iCs/>
          <w:sz w:val="26"/>
          <w:szCs w:val="26"/>
        </w:rPr>
      </w:pPr>
      <w:r w:rsidRPr="00990C4A">
        <w:rPr>
          <w:rFonts w:ascii="Times New Roman" w:hAnsi="Times New Roman"/>
          <w:iCs/>
          <w:sz w:val="26"/>
          <w:szCs w:val="26"/>
        </w:rPr>
        <w:softHyphen/>
      </w:r>
      <w:r w:rsidRPr="00990C4A">
        <w:rPr>
          <w:rFonts w:ascii="Times New Roman" w:hAnsi="Times New Roman"/>
          <w:iCs/>
          <w:sz w:val="26"/>
          <w:szCs w:val="26"/>
        </w:rPr>
        <w:softHyphen/>
        <w:t xml:space="preserve">_____________  </w:t>
      </w:r>
      <w:r w:rsidR="00C731F2" w:rsidRPr="00990C4A">
        <w:rPr>
          <w:rFonts w:ascii="Times New Roman" w:hAnsi="Times New Roman"/>
          <w:iCs/>
          <w:sz w:val="26"/>
          <w:szCs w:val="26"/>
        </w:rPr>
        <w:t>О.Ю. Вовченко</w:t>
      </w:r>
    </w:p>
    <w:p w14:paraId="1420BE59" w14:textId="77777777" w:rsidR="006D5ACB" w:rsidRPr="00990C4A" w:rsidRDefault="006D5ACB" w:rsidP="006D5ACB">
      <w:pPr>
        <w:spacing w:after="0" w:line="240" w:lineRule="auto"/>
        <w:jc w:val="right"/>
        <w:rPr>
          <w:rFonts w:ascii="Times New Roman" w:hAnsi="Times New Roman"/>
          <w:sz w:val="26"/>
          <w:szCs w:val="26"/>
        </w:rPr>
      </w:pPr>
    </w:p>
    <w:p w14:paraId="1EA0720D" w14:textId="66DC827E" w:rsidR="00E3530D" w:rsidRPr="009F6B5F" w:rsidRDefault="00E3530D" w:rsidP="00E3530D">
      <w:pPr>
        <w:spacing w:after="0" w:line="240" w:lineRule="auto"/>
        <w:jc w:val="center"/>
        <w:rPr>
          <w:rFonts w:ascii="Times New Roman" w:hAnsi="Times New Roman"/>
          <w:b/>
          <w:sz w:val="24"/>
          <w:szCs w:val="24"/>
        </w:rPr>
      </w:pPr>
      <w:r w:rsidRPr="009F6B5F">
        <w:rPr>
          <w:rFonts w:ascii="Times New Roman" w:hAnsi="Times New Roman"/>
          <w:b/>
          <w:sz w:val="24"/>
          <w:szCs w:val="24"/>
        </w:rPr>
        <w:t xml:space="preserve">ОГОЛОШЕННЯ № </w:t>
      </w:r>
      <w:r w:rsidR="00BC4129" w:rsidRPr="009F6B5F">
        <w:rPr>
          <w:rFonts w:ascii="Times New Roman" w:hAnsi="Times New Roman"/>
          <w:b/>
          <w:sz w:val="24"/>
          <w:szCs w:val="24"/>
        </w:rPr>
        <w:t>392</w:t>
      </w:r>
      <w:r w:rsidR="00EB5FC9">
        <w:rPr>
          <w:rFonts w:ascii="Times New Roman" w:hAnsi="Times New Roman"/>
          <w:b/>
          <w:sz w:val="24"/>
          <w:szCs w:val="24"/>
        </w:rPr>
        <w:t>а</w:t>
      </w:r>
      <w:r w:rsidRPr="009F6B5F">
        <w:rPr>
          <w:rFonts w:ascii="Times New Roman" w:hAnsi="Times New Roman"/>
          <w:b/>
          <w:sz w:val="24"/>
          <w:szCs w:val="24"/>
        </w:rPr>
        <w:t xml:space="preserve">/ВТ </w:t>
      </w:r>
    </w:p>
    <w:p w14:paraId="571FBEA2" w14:textId="2B64B83C" w:rsidR="00C64996" w:rsidRPr="009F6B5F" w:rsidRDefault="00E3530D" w:rsidP="00E3530D">
      <w:pPr>
        <w:spacing w:after="0" w:line="240" w:lineRule="auto"/>
        <w:jc w:val="center"/>
        <w:rPr>
          <w:rFonts w:ascii="Times New Roman" w:hAnsi="Times New Roman"/>
          <w:b/>
          <w:sz w:val="24"/>
          <w:szCs w:val="24"/>
        </w:rPr>
      </w:pPr>
      <w:r w:rsidRPr="009F6B5F">
        <w:rPr>
          <w:rFonts w:ascii="Times New Roman" w:hAnsi="Times New Roman"/>
          <w:b/>
          <w:sz w:val="24"/>
          <w:szCs w:val="24"/>
        </w:rPr>
        <w:t>про проведення відкритих торгів з попередньою кваліфікацією</w:t>
      </w:r>
    </w:p>
    <w:p w14:paraId="51FC981C" w14:textId="77777777" w:rsidR="00E3530D" w:rsidRPr="009F6B5F" w:rsidRDefault="00E3530D" w:rsidP="00E3530D">
      <w:pPr>
        <w:spacing w:after="0" w:line="240" w:lineRule="auto"/>
        <w:jc w:val="center"/>
        <w:rPr>
          <w:rFonts w:ascii="Times New Roman" w:hAnsi="Times New Roman"/>
          <w:b/>
          <w:sz w:val="24"/>
          <w:szCs w:val="24"/>
        </w:rPr>
      </w:pPr>
    </w:p>
    <w:p w14:paraId="0CFD9847" w14:textId="2023AFB5" w:rsidR="00B03AFD" w:rsidRPr="006C26C5" w:rsidRDefault="006D5ACB" w:rsidP="006C26C5">
      <w:pPr>
        <w:spacing w:after="0" w:line="240" w:lineRule="auto"/>
        <w:ind w:firstLine="709"/>
        <w:jc w:val="both"/>
        <w:rPr>
          <w:rFonts w:ascii="Times New Roman" w:hAnsi="Times New Roman"/>
          <w:sz w:val="24"/>
          <w:szCs w:val="24"/>
        </w:rPr>
      </w:pPr>
      <w:bookmarkStart w:id="0" w:name="_Hlk534896560"/>
      <w:r w:rsidRPr="006C26C5">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6C26C5">
        <w:rPr>
          <w:rFonts w:ascii="Times New Roman" w:hAnsi="Times New Roman"/>
          <w:sz w:val="24"/>
          <w:szCs w:val="24"/>
        </w:rPr>
        <w:t xml:space="preserve">(далі – Замовник) оголошує тендер за процедурою </w:t>
      </w:r>
      <w:r w:rsidR="00D13D23" w:rsidRPr="006C26C5">
        <w:rPr>
          <w:rFonts w:ascii="Times New Roman" w:hAnsi="Times New Roman"/>
          <w:sz w:val="24"/>
          <w:szCs w:val="24"/>
        </w:rPr>
        <w:t>«В</w:t>
      </w:r>
      <w:r w:rsidRPr="006C26C5">
        <w:rPr>
          <w:rFonts w:ascii="Times New Roman" w:hAnsi="Times New Roman"/>
          <w:sz w:val="24"/>
          <w:szCs w:val="24"/>
        </w:rPr>
        <w:t>ідкрит</w:t>
      </w:r>
      <w:r w:rsidR="00D13D23" w:rsidRPr="006C26C5">
        <w:rPr>
          <w:rFonts w:ascii="Times New Roman" w:hAnsi="Times New Roman"/>
          <w:sz w:val="24"/>
          <w:szCs w:val="24"/>
        </w:rPr>
        <w:t>і</w:t>
      </w:r>
      <w:r w:rsidRPr="006C26C5">
        <w:rPr>
          <w:rFonts w:ascii="Times New Roman" w:hAnsi="Times New Roman"/>
          <w:sz w:val="24"/>
          <w:szCs w:val="24"/>
        </w:rPr>
        <w:t xml:space="preserve"> торг</w:t>
      </w:r>
      <w:r w:rsidR="00D13D23" w:rsidRPr="006C26C5">
        <w:rPr>
          <w:rFonts w:ascii="Times New Roman" w:hAnsi="Times New Roman"/>
          <w:sz w:val="24"/>
          <w:szCs w:val="24"/>
        </w:rPr>
        <w:t>и</w:t>
      </w:r>
      <w:r w:rsidRPr="006C26C5">
        <w:rPr>
          <w:rFonts w:ascii="Times New Roman" w:hAnsi="Times New Roman"/>
          <w:sz w:val="24"/>
          <w:szCs w:val="24"/>
        </w:rPr>
        <w:t xml:space="preserve"> </w:t>
      </w:r>
      <w:r w:rsidR="00E3530D" w:rsidRPr="006C26C5">
        <w:rPr>
          <w:rFonts w:ascii="Times New Roman" w:hAnsi="Times New Roman"/>
          <w:sz w:val="24"/>
          <w:szCs w:val="24"/>
        </w:rPr>
        <w:t>з попередньою кваліфікацією</w:t>
      </w:r>
      <w:r w:rsidR="00D13D23" w:rsidRPr="006C26C5">
        <w:rPr>
          <w:rFonts w:ascii="Times New Roman" w:hAnsi="Times New Roman"/>
          <w:sz w:val="24"/>
          <w:szCs w:val="24"/>
        </w:rPr>
        <w:t xml:space="preserve">» </w:t>
      </w:r>
      <w:bookmarkStart w:id="1" w:name="_Hlk77161910"/>
      <w:r w:rsidRPr="006C26C5">
        <w:rPr>
          <w:rFonts w:ascii="Times New Roman" w:hAnsi="Times New Roman"/>
          <w:sz w:val="24"/>
          <w:szCs w:val="24"/>
        </w:rPr>
        <w:t xml:space="preserve">на закупівлю </w:t>
      </w:r>
      <w:bookmarkStart w:id="2" w:name="_Hlk534728636"/>
      <w:bookmarkStart w:id="3" w:name="_Hlk532227308"/>
      <w:r w:rsidR="00B03AFD" w:rsidRPr="006C26C5">
        <w:rPr>
          <w:rFonts w:ascii="Times New Roman" w:hAnsi="Times New Roman"/>
          <w:b/>
          <w:bCs/>
          <w:sz w:val="24"/>
          <w:szCs w:val="24"/>
          <w:lang w:eastAsia="ru-RU"/>
        </w:rPr>
        <w:t>«</w:t>
      </w:r>
      <w:bookmarkStart w:id="4" w:name="_Hlk76648835"/>
      <w:bookmarkStart w:id="5" w:name="_Hlk76635954"/>
      <w:r w:rsidR="00BC4129" w:rsidRPr="006C26C5">
        <w:rPr>
          <w:rFonts w:ascii="Times New Roman" w:hAnsi="Times New Roman"/>
          <w:b/>
          <w:bCs/>
          <w:spacing w:val="-2"/>
          <w:sz w:val="24"/>
          <w:szCs w:val="24"/>
          <w:lang w:eastAsia="ru-RU"/>
        </w:rPr>
        <w:t>ДК 021:2015:33190000-8: Медичне обладнання та вироби медичного призначення (</w:t>
      </w:r>
      <w:proofErr w:type="spellStart"/>
      <w:r w:rsidR="00BC4129" w:rsidRPr="006C26C5">
        <w:rPr>
          <w:rFonts w:ascii="Times New Roman" w:hAnsi="Times New Roman"/>
          <w:b/>
          <w:bCs/>
          <w:spacing w:val="-2"/>
          <w:sz w:val="24"/>
          <w:szCs w:val="24"/>
          <w:lang w:eastAsia="ru-RU"/>
        </w:rPr>
        <w:t>Опромінювач</w:t>
      </w:r>
      <w:proofErr w:type="spellEnd"/>
      <w:r w:rsidR="00BC4129" w:rsidRPr="006C26C5">
        <w:rPr>
          <w:rFonts w:ascii="Times New Roman" w:hAnsi="Times New Roman"/>
          <w:b/>
          <w:bCs/>
          <w:spacing w:val="-2"/>
          <w:sz w:val="24"/>
          <w:szCs w:val="24"/>
          <w:lang w:eastAsia="ru-RU"/>
        </w:rPr>
        <w:t xml:space="preserve"> ультрафіолетовий екранований бактерицидний з екраном по типу жалюзі</w:t>
      </w:r>
      <w:r w:rsidR="00750B43">
        <w:rPr>
          <w:rFonts w:ascii="Times New Roman" w:hAnsi="Times New Roman"/>
          <w:b/>
          <w:bCs/>
          <w:spacing w:val="-2"/>
          <w:sz w:val="24"/>
          <w:szCs w:val="24"/>
          <w:lang w:eastAsia="ru-RU"/>
        </w:rPr>
        <w:t xml:space="preserve"> з доставкою та монтажем – </w:t>
      </w:r>
      <w:r w:rsidR="00BC4129" w:rsidRPr="006C26C5">
        <w:rPr>
          <w:rFonts w:ascii="Times New Roman" w:hAnsi="Times New Roman"/>
          <w:b/>
          <w:bCs/>
          <w:spacing w:val="-2"/>
          <w:sz w:val="24"/>
          <w:szCs w:val="24"/>
          <w:lang w:eastAsia="ru-RU"/>
        </w:rPr>
        <w:t>500</w:t>
      </w:r>
      <w:r w:rsidR="00750B43">
        <w:rPr>
          <w:rFonts w:ascii="Times New Roman" w:hAnsi="Times New Roman"/>
          <w:b/>
          <w:bCs/>
          <w:spacing w:val="-2"/>
          <w:sz w:val="24"/>
          <w:szCs w:val="24"/>
          <w:lang w:eastAsia="ru-RU"/>
        </w:rPr>
        <w:t xml:space="preserve"> </w:t>
      </w:r>
      <w:r w:rsidR="00BC4129" w:rsidRPr="006C26C5">
        <w:rPr>
          <w:rFonts w:ascii="Times New Roman" w:hAnsi="Times New Roman"/>
          <w:b/>
          <w:bCs/>
          <w:spacing w:val="-2"/>
          <w:sz w:val="24"/>
          <w:szCs w:val="24"/>
          <w:lang w:eastAsia="ru-RU"/>
        </w:rPr>
        <w:t>шт.</w:t>
      </w:r>
      <w:bookmarkEnd w:id="1"/>
      <w:r w:rsidR="00BC4129" w:rsidRPr="006C26C5">
        <w:rPr>
          <w:rFonts w:ascii="Times New Roman" w:hAnsi="Times New Roman"/>
          <w:b/>
          <w:bCs/>
          <w:spacing w:val="-2"/>
          <w:sz w:val="24"/>
          <w:szCs w:val="24"/>
          <w:lang w:eastAsia="ru-RU"/>
        </w:rPr>
        <w:t>)</w:t>
      </w:r>
      <w:bookmarkEnd w:id="4"/>
      <w:bookmarkEnd w:id="5"/>
      <w:r w:rsidR="00750B43">
        <w:rPr>
          <w:rFonts w:ascii="Times New Roman" w:hAnsi="Times New Roman"/>
          <w:b/>
          <w:bCs/>
          <w:spacing w:val="-2"/>
          <w:sz w:val="24"/>
          <w:szCs w:val="24"/>
          <w:lang w:eastAsia="ru-RU"/>
        </w:rPr>
        <w:t xml:space="preserve">» </w:t>
      </w:r>
      <w:r w:rsidRPr="006C26C5">
        <w:rPr>
          <w:rFonts w:ascii="Times New Roman" w:hAnsi="Times New Roman"/>
          <w:sz w:val="24"/>
          <w:szCs w:val="24"/>
        </w:rPr>
        <w:t xml:space="preserve">в рамках реалізації проекту Глобального фонду </w:t>
      </w:r>
      <w:r w:rsidRPr="006C26C5">
        <w:rPr>
          <w:rFonts w:ascii="Times New Roman" w:hAnsi="Times New Roman"/>
          <w:bCs/>
          <w:sz w:val="24"/>
          <w:szCs w:val="24"/>
          <w:lang w:eastAsia="ru-RU"/>
        </w:rPr>
        <w:t>для боротьби зі СНІДом, туберкульозом та малярією</w:t>
      </w:r>
      <w:bookmarkEnd w:id="2"/>
      <w:r w:rsidRPr="006C26C5">
        <w:rPr>
          <w:rFonts w:ascii="Times New Roman" w:hAnsi="Times New Roman"/>
          <w:bCs/>
          <w:sz w:val="24"/>
          <w:szCs w:val="24"/>
          <w:lang w:eastAsia="ru-RU"/>
        </w:rPr>
        <w:t xml:space="preserve"> </w:t>
      </w:r>
      <w:r w:rsidRPr="006C26C5">
        <w:rPr>
          <w:rFonts w:ascii="Times New Roman" w:hAnsi="Times New Roman"/>
          <w:sz w:val="24"/>
          <w:szCs w:val="24"/>
        </w:rPr>
        <w:t xml:space="preserve">(далі – </w:t>
      </w:r>
      <w:r w:rsidR="00445426" w:rsidRPr="006C26C5">
        <w:rPr>
          <w:rFonts w:ascii="Times New Roman" w:hAnsi="Times New Roman"/>
          <w:sz w:val="24"/>
          <w:szCs w:val="24"/>
        </w:rPr>
        <w:t>Товар</w:t>
      </w:r>
      <w:r w:rsidRPr="006C26C5">
        <w:rPr>
          <w:rFonts w:ascii="Times New Roman" w:hAnsi="Times New Roman"/>
          <w:sz w:val="24"/>
          <w:szCs w:val="24"/>
        </w:rPr>
        <w:t xml:space="preserve">) </w:t>
      </w:r>
      <w:bookmarkEnd w:id="3"/>
      <w:r w:rsidRPr="006C26C5">
        <w:rPr>
          <w:rFonts w:ascii="Times New Roman" w:hAnsi="Times New Roman"/>
          <w:bCs/>
          <w:sz w:val="24"/>
          <w:szCs w:val="24"/>
          <w:lang w:eastAsia="ru-RU"/>
        </w:rPr>
        <w:t>та запрошує Вас подати тендерну пропозицію.</w:t>
      </w:r>
    </w:p>
    <w:p w14:paraId="548F8133" w14:textId="2C49AB92" w:rsidR="006D5ACB" w:rsidRPr="006C26C5" w:rsidRDefault="006D5ACB" w:rsidP="006C26C5">
      <w:pPr>
        <w:spacing w:after="0" w:line="240" w:lineRule="auto"/>
        <w:ind w:firstLine="709"/>
        <w:jc w:val="both"/>
        <w:rPr>
          <w:rFonts w:ascii="Times New Roman" w:hAnsi="Times New Roman"/>
          <w:sz w:val="24"/>
          <w:szCs w:val="24"/>
        </w:rPr>
      </w:pPr>
      <w:r w:rsidRPr="006C26C5">
        <w:rPr>
          <w:rFonts w:ascii="Times New Roman" w:hAnsi="Times New Roman"/>
          <w:sz w:val="24"/>
          <w:szCs w:val="24"/>
        </w:rPr>
        <w:t xml:space="preserve">Закупівля здійснюється </w:t>
      </w:r>
      <w:r w:rsidRPr="006C26C5">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6C26C5">
        <w:rPr>
          <w:rFonts w:ascii="Times New Roman" w:hAnsi="Times New Roman"/>
          <w:sz w:val="24"/>
          <w:szCs w:val="24"/>
        </w:rPr>
        <w:t xml:space="preserve">Прискорення прогресу у зменшенні тягаря туберкульозу та ВІЛ-інфекції в Україні </w:t>
      </w:r>
      <w:r w:rsidRPr="006C26C5">
        <w:rPr>
          <w:rFonts w:ascii="Times New Roman" w:hAnsi="Times New Roman"/>
          <w:sz w:val="24"/>
          <w:szCs w:val="24"/>
        </w:rPr>
        <w:t>(англійською мовою: «</w:t>
      </w:r>
      <w:proofErr w:type="spellStart"/>
      <w:r w:rsidR="00115F7A" w:rsidRPr="006C26C5">
        <w:rPr>
          <w:rFonts w:ascii="Times New Roman" w:hAnsi="Times New Roman"/>
          <w:sz w:val="24"/>
          <w:szCs w:val="24"/>
        </w:rPr>
        <w:t>Gain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momentum</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in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reducing</w:t>
      </w:r>
      <w:proofErr w:type="spellEnd"/>
      <w:r w:rsidR="00115F7A" w:rsidRPr="006C26C5">
        <w:rPr>
          <w:rFonts w:ascii="Times New Roman" w:hAnsi="Times New Roman"/>
          <w:sz w:val="24"/>
          <w:szCs w:val="24"/>
        </w:rPr>
        <w:t xml:space="preserve"> TB/ HIV </w:t>
      </w:r>
      <w:proofErr w:type="spellStart"/>
      <w:r w:rsidR="00115F7A" w:rsidRPr="006C26C5">
        <w:rPr>
          <w:rFonts w:ascii="Times New Roman" w:hAnsi="Times New Roman"/>
          <w:sz w:val="24"/>
          <w:szCs w:val="24"/>
        </w:rPr>
        <w:t>burden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in</w:t>
      </w:r>
      <w:proofErr w:type="spellEnd"/>
      <w:r w:rsidR="00115F7A" w:rsidRPr="006C26C5">
        <w:rPr>
          <w:rFonts w:ascii="Times New Roman" w:hAnsi="Times New Roman"/>
          <w:sz w:val="24"/>
          <w:szCs w:val="24"/>
        </w:rPr>
        <w:t xml:space="preserve"> </w:t>
      </w:r>
      <w:proofErr w:type="spellStart"/>
      <w:r w:rsidR="00115F7A" w:rsidRPr="006C26C5">
        <w:rPr>
          <w:rFonts w:ascii="Times New Roman" w:hAnsi="Times New Roman"/>
          <w:sz w:val="24"/>
          <w:szCs w:val="24"/>
        </w:rPr>
        <w:t>Ukraine</w:t>
      </w:r>
      <w:proofErr w:type="spellEnd"/>
      <w:r w:rsidRPr="006C26C5">
        <w:rPr>
          <w:rFonts w:ascii="Times New Roman" w:hAnsi="Times New Roman"/>
          <w:sz w:val="24"/>
          <w:szCs w:val="24"/>
        </w:rPr>
        <w:t>») (далі – проект Глобального фонду)</w:t>
      </w:r>
      <w:r w:rsidR="00971FD1" w:rsidRPr="006C26C5">
        <w:rPr>
          <w:rFonts w:ascii="Times New Roman" w:hAnsi="Times New Roman"/>
          <w:sz w:val="24"/>
          <w:szCs w:val="24"/>
        </w:rPr>
        <w:t xml:space="preserve"> за </w:t>
      </w:r>
      <w:r w:rsidR="00971FD1" w:rsidRPr="006C26C5">
        <w:rPr>
          <w:rFonts w:ascii="Times New Roman" w:hAnsi="Times New Roman"/>
          <w:color w:val="333333"/>
          <w:sz w:val="24"/>
          <w:szCs w:val="24"/>
          <w:shd w:val="clear" w:color="auto" w:fill="FFFFFF"/>
        </w:rPr>
        <w:t xml:space="preserve">договором про надання гранту від 04 грудня 2020 року № </w:t>
      </w:r>
      <w:r w:rsidR="00971FD1" w:rsidRPr="006C26C5">
        <w:rPr>
          <w:rFonts w:ascii="Times New Roman" w:hAnsi="Times New Roman"/>
          <w:sz w:val="24"/>
          <w:szCs w:val="24"/>
        </w:rPr>
        <w:t>UKR-C-PHC</w:t>
      </w:r>
      <w:r w:rsidRPr="006C26C5">
        <w:rPr>
          <w:rFonts w:ascii="Times New Roman" w:hAnsi="Times New Roman"/>
          <w:sz w:val="24"/>
          <w:szCs w:val="24"/>
        </w:rPr>
        <w:t>.</w:t>
      </w:r>
    </w:p>
    <w:p w14:paraId="155691CD" w14:textId="77777777" w:rsidR="00C64996" w:rsidRPr="006C26C5" w:rsidRDefault="00C64996" w:rsidP="006C26C5">
      <w:pPr>
        <w:spacing w:after="0" w:line="240" w:lineRule="auto"/>
        <w:ind w:firstLine="709"/>
        <w:jc w:val="both"/>
        <w:rPr>
          <w:rFonts w:ascii="Times New Roman" w:hAnsi="Times New Roman"/>
          <w:b/>
          <w:bCs/>
          <w:iCs/>
          <w:sz w:val="24"/>
          <w:szCs w:val="24"/>
        </w:rPr>
      </w:pPr>
    </w:p>
    <w:p w14:paraId="3625F6BA" w14:textId="100B1FCA" w:rsidR="00E91AC9" w:rsidRPr="006C26C5" w:rsidRDefault="00C64996" w:rsidP="006C26C5">
      <w:pPr>
        <w:numPr>
          <w:ilvl w:val="0"/>
          <w:numId w:val="1"/>
        </w:numPr>
        <w:tabs>
          <w:tab w:val="left" w:pos="1134"/>
        </w:tabs>
        <w:spacing w:after="0" w:line="240" w:lineRule="auto"/>
        <w:ind w:left="0" w:firstLine="851"/>
        <w:contextualSpacing/>
        <w:jc w:val="both"/>
        <w:rPr>
          <w:rFonts w:ascii="Times New Roman" w:hAnsi="Times New Roman"/>
          <w:b/>
          <w:bCs/>
          <w:sz w:val="24"/>
          <w:szCs w:val="24"/>
        </w:rPr>
      </w:pPr>
      <w:r w:rsidRPr="006C26C5">
        <w:rPr>
          <w:rFonts w:ascii="Times New Roman" w:hAnsi="Times New Roman"/>
          <w:b/>
          <w:bCs/>
          <w:sz w:val="24"/>
          <w:szCs w:val="24"/>
        </w:rPr>
        <w:t>Назва предмету закупівлі:</w:t>
      </w:r>
      <w:r w:rsidR="00E91AC9" w:rsidRPr="006C26C5">
        <w:rPr>
          <w:rFonts w:ascii="Times New Roman" w:hAnsi="Times New Roman"/>
          <w:b/>
          <w:bCs/>
          <w:sz w:val="24"/>
          <w:szCs w:val="24"/>
        </w:rPr>
        <w:t xml:space="preserve"> </w:t>
      </w:r>
      <w:r w:rsidR="00BC4129" w:rsidRPr="006C26C5">
        <w:rPr>
          <w:rFonts w:ascii="Times New Roman" w:hAnsi="Times New Roman"/>
          <w:spacing w:val="-2"/>
          <w:sz w:val="24"/>
          <w:szCs w:val="24"/>
          <w:lang w:eastAsia="ru-RU"/>
        </w:rPr>
        <w:t>ДК 021:2015:33190000-8: Медичне обладнання та вироби медичного призначення (</w:t>
      </w:r>
      <w:proofErr w:type="spellStart"/>
      <w:r w:rsidR="00BC4129" w:rsidRPr="006C26C5">
        <w:rPr>
          <w:rFonts w:ascii="Times New Roman" w:hAnsi="Times New Roman"/>
          <w:spacing w:val="-2"/>
          <w:sz w:val="24"/>
          <w:szCs w:val="24"/>
          <w:lang w:eastAsia="ru-RU"/>
        </w:rPr>
        <w:t>Опромінювач</w:t>
      </w:r>
      <w:proofErr w:type="spellEnd"/>
      <w:r w:rsidR="00BC4129" w:rsidRPr="006C26C5">
        <w:rPr>
          <w:rFonts w:ascii="Times New Roman" w:hAnsi="Times New Roman"/>
          <w:spacing w:val="-2"/>
          <w:sz w:val="24"/>
          <w:szCs w:val="24"/>
          <w:lang w:eastAsia="ru-RU"/>
        </w:rPr>
        <w:t xml:space="preserve"> ультрафіолетовий екранований бактерицидний з екраном по типу жалюзі</w:t>
      </w:r>
      <w:r w:rsidR="00750B43">
        <w:rPr>
          <w:rFonts w:ascii="Times New Roman" w:hAnsi="Times New Roman"/>
          <w:spacing w:val="-2"/>
          <w:sz w:val="24"/>
          <w:szCs w:val="24"/>
          <w:lang w:eastAsia="ru-RU"/>
        </w:rPr>
        <w:t xml:space="preserve"> з доставкою та монтажем </w:t>
      </w:r>
      <w:r w:rsidR="006C26C5" w:rsidRPr="006C26C5">
        <w:rPr>
          <w:rFonts w:ascii="Times New Roman" w:hAnsi="Times New Roman"/>
          <w:spacing w:val="-2"/>
          <w:sz w:val="24"/>
          <w:szCs w:val="24"/>
          <w:lang w:eastAsia="ru-RU"/>
        </w:rPr>
        <w:t>–</w:t>
      </w:r>
      <w:r w:rsidR="00BC4129" w:rsidRPr="006C26C5">
        <w:rPr>
          <w:rFonts w:ascii="Times New Roman" w:hAnsi="Times New Roman"/>
          <w:spacing w:val="-2"/>
          <w:sz w:val="24"/>
          <w:szCs w:val="24"/>
          <w:lang w:eastAsia="ru-RU"/>
        </w:rPr>
        <w:t xml:space="preserve"> 500</w:t>
      </w:r>
      <w:r w:rsidR="006C26C5" w:rsidRPr="006C26C5">
        <w:rPr>
          <w:rFonts w:ascii="Times New Roman" w:hAnsi="Times New Roman"/>
          <w:spacing w:val="-2"/>
          <w:sz w:val="24"/>
          <w:szCs w:val="24"/>
          <w:lang w:eastAsia="ru-RU"/>
        </w:rPr>
        <w:t xml:space="preserve"> </w:t>
      </w:r>
      <w:r w:rsidR="00BC4129" w:rsidRPr="006C26C5">
        <w:rPr>
          <w:rFonts w:ascii="Times New Roman" w:hAnsi="Times New Roman"/>
          <w:spacing w:val="-2"/>
          <w:sz w:val="24"/>
          <w:szCs w:val="24"/>
          <w:lang w:eastAsia="ru-RU"/>
        </w:rPr>
        <w:t>шт.)</w:t>
      </w:r>
      <w:r w:rsidR="00704E9C" w:rsidRPr="006C26C5">
        <w:rPr>
          <w:rFonts w:ascii="Times New Roman" w:hAnsi="Times New Roman"/>
          <w:sz w:val="24"/>
          <w:szCs w:val="24"/>
        </w:rPr>
        <w:t>.</w:t>
      </w:r>
    </w:p>
    <w:p w14:paraId="4636E46E" w14:textId="77777777" w:rsidR="0001239A" w:rsidRPr="006C26C5" w:rsidRDefault="0001239A" w:rsidP="006C26C5">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00C81677" w:rsidR="00C64996" w:rsidRPr="006C26C5" w:rsidRDefault="00E3530D" w:rsidP="006C26C5">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6C26C5">
        <w:rPr>
          <w:rFonts w:ascii="Times New Roman" w:hAnsi="Times New Roman"/>
          <w:b/>
          <w:sz w:val="24"/>
          <w:szCs w:val="24"/>
          <w:lang w:eastAsia="ru-RU"/>
        </w:rPr>
        <w:t xml:space="preserve">Характеристика предмету закупівлі, </w:t>
      </w:r>
      <w:r w:rsidRPr="006C26C5">
        <w:rPr>
          <w:rFonts w:ascii="Times New Roman" w:hAnsi="Times New Roman"/>
          <w:b/>
          <w:sz w:val="24"/>
          <w:szCs w:val="24"/>
        </w:rPr>
        <w:t xml:space="preserve">у тому числі необхідні </w:t>
      </w:r>
      <w:bookmarkStart w:id="6" w:name="_Hlk534733452"/>
      <w:r w:rsidRPr="006C26C5">
        <w:rPr>
          <w:rFonts w:ascii="Times New Roman" w:hAnsi="Times New Roman"/>
          <w:b/>
          <w:sz w:val="24"/>
          <w:szCs w:val="24"/>
        </w:rPr>
        <w:t>технічні, якісні, кількісні та інші параметри</w:t>
      </w:r>
      <w:bookmarkEnd w:id="6"/>
      <w:r w:rsidRPr="006C26C5">
        <w:rPr>
          <w:rFonts w:ascii="Times New Roman" w:hAnsi="Times New Roman"/>
          <w:b/>
          <w:sz w:val="24"/>
          <w:szCs w:val="24"/>
        </w:rPr>
        <w:t>:</w:t>
      </w:r>
      <w:r w:rsidRPr="006C26C5">
        <w:rPr>
          <w:rFonts w:ascii="Times New Roman" w:hAnsi="Times New Roman"/>
          <w:sz w:val="24"/>
          <w:szCs w:val="24"/>
        </w:rPr>
        <w:t xml:space="preserve"> визначені в Додатку № 2</w:t>
      </w:r>
      <w:r w:rsidR="00CA0AF7" w:rsidRPr="006C26C5">
        <w:rPr>
          <w:rFonts w:ascii="Times New Roman" w:hAnsi="Times New Roman"/>
          <w:sz w:val="24"/>
          <w:szCs w:val="24"/>
        </w:rPr>
        <w:t xml:space="preserve"> «</w:t>
      </w:r>
      <w:r w:rsidR="00596C09" w:rsidRPr="006C26C5">
        <w:rPr>
          <w:rFonts w:ascii="Times New Roman" w:hAnsi="Times New Roman"/>
          <w:color w:val="000000"/>
          <w:sz w:val="24"/>
          <w:szCs w:val="24"/>
        </w:rPr>
        <w:t>Медико-технічні вимоги</w:t>
      </w:r>
      <w:r w:rsidR="00850707" w:rsidRPr="006C26C5">
        <w:rPr>
          <w:rFonts w:ascii="Times New Roman" w:hAnsi="Times New Roman"/>
          <w:sz w:val="24"/>
          <w:szCs w:val="24"/>
        </w:rPr>
        <w:t>»</w:t>
      </w:r>
      <w:r w:rsidR="00C64996" w:rsidRPr="006C26C5">
        <w:rPr>
          <w:rFonts w:ascii="Times New Roman" w:eastAsia="Calibri" w:hAnsi="Times New Roman"/>
          <w:sz w:val="24"/>
          <w:szCs w:val="24"/>
        </w:rPr>
        <w:t>.</w:t>
      </w:r>
    </w:p>
    <w:p w14:paraId="3C48251E" w14:textId="77777777" w:rsidR="006C26C5" w:rsidRPr="009142CF" w:rsidRDefault="006C26C5" w:rsidP="006C26C5">
      <w:pPr>
        <w:pStyle w:val="a3"/>
        <w:rPr>
          <w:rFonts w:ascii="Times New Roman" w:hAnsi="Times New Roman"/>
          <w:iCs/>
          <w:sz w:val="24"/>
          <w:szCs w:val="24"/>
          <w:lang w:val="uk-UA"/>
        </w:rPr>
      </w:pPr>
    </w:p>
    <w:p w14:paraId="7C97FA82" w14:textId="47BE7A56" w:rsidR="00C64996" w:rsidRPr="006C26C5" w:rsidRDefault="00C64996" w:rsidP="006C26C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6C26C5">
        <w:rPr>
          <w:rFonts w:ascii="Times New Roman" w:eastAsia="Calibri" w:hAnsi="Times New Roman"/>
          <w:b/>
          <w:sz w:val="24"/>
          <w:szCs w:val="24"/>
        </w:rPr>
        <w:t xml:space="preserve">Кінцевий термін подання тендерних пропозицій: </w:t>
      </w:r>
      <w:r w:rsidRPr="006C26C5">
        <w:rPr>
          <w:rFonts w:ascii="Times New Roman" w:hAnsi="Times New Roman"/>
          <w:sz w:val="24"/>
          <w:szCs w:val="24"/>
          <w:lang w:eastAsia="ru-RU"/>
        </w:rPr>
        <w:t xml:space="preserve"> </w:t>
      </w:r>
      <w:r w:rsidRPr="006C26C5">
        <w:rPr>
          <w:rFonts w:ascii="Times New Roman" w:eastAsia="Calibri" w:hAnsi="Times New Roman"/>
          <w:sz w:val="24"/>
          <w:szCs w:val="24"/>
          <w:lang w:eastAsia="ru-RU"/>
        </w:rPr>
        <w:br/>
      </w:r>
      <w:r w:rsidRPr="009142CF">
        <w:rPr>
          <w:rFonts w:ascii="Times New Roman" w:eastAsia="Calibri" w:hAnsi="Times New Roman"/>
          <w:b/>
          <w:sz w:val="24"/>
          <w:szCs w:val="24"/>
          <w:lang w:eastAsia="ru-RU"/>
        </w:rPr>
        <w:t>«</w:t>
      </w:r>
      <w:r w:rsidR="005A04BA">
        <w:rPr>
          <w:rFonts w:ascii="Times New Roman" w:eastAsia="Calibri" w:hAnsi="Times New Roman"/>
          <w:b/>
          <w:sz w:val="24"/>
          <w:szCs w:val="24"/>
          <w:lang w:val="ru-RU" w:eastAsia="ru-RU"/>
        </w:rPr>
        <w:t>04</w:t>
      </w:r>
      <w:r w:rsidRPr="009142CF">
        <w:rPr>
          <w:rFonts w:ascii="Times New Roman" w:eastAsia="Calibri" w:hAnsi="Times New Roman"/>
          <w:b/>
          <w:sz w:val="24"/>
          <w:szCs w:val="24"/>
          <w:lang w:eastAsia="ru-RU"/>
        </w:rPr>
        <w:t>»</w:t>
      </w:r>
      <w:r w:rsidRPr="009142CF">
        <w:rPr>
          <w:rFonts w:ascii="Times New Roman" w:hAnsi="Times New Roman"/>
          <w:b/>
          <w:sz w:val="24"/>
          <w:szCs w:val="24"/>
          <w:lang w:eastAsia="ru-RU"/>
        </w:rPr>
        <w:t xml:space="preserve"> </w:t>
      </w:r>
      <w:proofErr w:type="spellStart"/>
      <w:r w:rsidR="005A04BA">
        <w:rPr>
          <w:rFonts w:ascii="Times New Roman" w:hAnsi="Times New Roman"/>
          <w:b/>
          <w:sz w:val="24"/>
          <w:szCs w:val="24"/>
          <w:lang w:val="ru-RU" w:eastAsia="ru-RU"/>
        </w:rPr>
        <w:t>серпн</w:t>
      </w:r>
      <w:proofErr w:type="spellEnd"/>
      <w:r w:rsidR="005A6809" w:rsidRPr="009142CF">
        <w:rPr>
          <w:rFonts w:ascii="Times New Roman" w:hAnsi="Times New Roman"/>
          <w:b/>
          <w:sz w:val="24"/>
          <w:szCs w:val="24"/>
          <w:lang w:eastAsia="ru-RU"/>
        </w:rPr>
        <w:t>я</w:t>
      </w:r>
      <w:r w:rsidR="00E91AC9" w:rsidRPr="009142CF">
        <w:rPr>
          <w:rFonts w:ascii="Times New Roman" w:hAnsi="Times New Roman"/>
          <w:b/>
          <w:sz w:val="24"/>
          <w:szCs w:val="24"/>
          <w:lang w:eastAsia="ru-RU"/>
        </w:rPr>
        <w:t xml:space="preserve"> </w:t>
      </w:r>
      <w:r w:rsidR="000777D5" w:rsidRPr="009142CF">
        <w:rPr>
          <w:rFonts w:ascii="Times New Roman" w:hAnsi="Times New Roman"/>
          <w:b/>
          <w:sz w:val="24"/>
          <w:szCs w:val="24"/>
          <w:lang w:eastAsia="ru-RU"/>
        </w:rPr>
        <w:t>202</w:t>
      </w:r>
      <w:r w:rsidR="0049121B" w:rsidRPr="009142CF">
        <w:rPr>
          <w:rFonts w:ascii="Times New Roman" w:hAnsi="Times New Roman"/>
          <w:b/>
          <w:sz w:val="24"/>
          <w:szCs w:val="24"/>
          <w:lang w:eastAsia="ru-RU"/>
        </w:rPr>
        <w:t>1</w:t>
      </w:r>
      <w:r w:rsidRPr="006C26C5">
        <w:rPr>
          <w:rFonts w:ascii="Times New Roman" w:hAnsi="Times New Roman"/>
          <w:b/>
          <w:sz w:val="24"/>
          <w:szCs w:val="24"/>
          <w:lang w:eastAsia="ru-RU"/>
        </w:rPr>
        <w:t xml:space="preserve"> року до </w:t>
      </w:r>
      <w:r w:rsidR="00D8148F" w:rsidRPr="006C26C5">
        <w:rPr>
          <w:rFonts w:ascii="Times New Roman" w:eastAsia="Calibri" w:hAnsi="Times New Roman"/>
          <w:b/>
          <w:sz w:val="24"/>
          <w:szCs w:val="24"/>
          <w:lang w:eastAsia="ru-RU"/>
        </w:rPr>
        <w:t>13</w:t>
      </w:r>
      <w:r w:rsidR="00D8148F" w:rsidRPr="006C26C5">
        <w:rPr>
          <w:rFonts w:ascii="Times New Roman" w:hAnsi="Times New Roman"/>
          <w:b/>
          <w:sz w:val="24"/>
          <w:szCs w:val="24"/>
          <w:lang w:eastAsia="ru-RU"/>
        </w:rPr>
        <w:t>:</w:t>
      </w:r>
      <w:r w:rsidRPr="006C26C5">
        <w:rPr>
          <w:rFonts w:ascii="Times New Roman" w:hAnsi="Times New Roman"/>
          <w:b/>
          <w:sz w:val="24"/>
          <w:szCs w:val="24"/>
          <w:lang w:eastAsia="ru-RU"/>
        </w:rPr>
        <w:t>00</w:t>
      </w:r>
      <w:r w:rsidRPr="006C26C5">
        <w:rPr>
          <w:rFonts w:ascii="Times New Roman" w:hAnsi="Times New Roman"/>
          <w:sz w:val="24"/>
          <w:szCs w:val="24"/>
          <w:lang w:eastAsia="ru-RU"/>
        </w:rPr>
        <w:t xml:space="preserve"> (включно) за київським часом.</w:t>
      </w:r>
    </w:p>
    <w:p w14:paraId="319142B2" w14:textId="77777777" w:rsidR="005A0660" w:rsidRPr="006C26C5" w:rsidRDefault="005A0660" w:rsidP="006C26C5">
      <w:pPr>
        <w:tabs>
          <w:tab w:val="left" w:pos="1134"/>
        </w:tabs>
        <w:spacing w:after="0" w:line="240" w:lineRule="auto"/>
        <w:contextualSpacing/>
        <w:jc w:val="both"/>
        <w:rPr>
          <w:rFonts w:ascii="Times New Roman" w:eastAsia="Calibri" w:hAnsi="Times New Roman"/>
          <w:bCs/>
          <w:iCs/>
          <w:sz w:val="24"/>
          <w:szCs w:val="24"/>
        </w:rPr>
      </w:pPr>
    </w:p>
    <w:p w14:paraId="1517BF30" w14:textId="25F76304" w:rsidR="00E3530D" w:rsidRPr="006C26C5" w:rsidRDefault="00E3530D"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6C26C5">
          <w:rPr>
            <w:rStyle w:val="a7"/>
            <w:rFonts w:ascii="Times New Roman" w:hAnsi="Times New Roman"/>
            <w:bCs/>
            <w:iCs/>
            <w:sz w:val="24"/>
            <w:szCs w:val="24"/>
            <w:lang w:val="uk-UA"/>
          </w:rPr>
          <w:t>https://phc.org.ua</w:t>
        </w:r>
      </w:hyperlink>
      <w:r w:rsidRPr="006C26C5">
        <w:rPr>
          <w:rFonts w:ascii="Times New Roman" w:hAnsi="Times New Roman"/>
          <w:bCs/>
          <w:iCs/>
          <w:sz w:val="24"/>
          <w:szCs w:val="24"/>
          <w:lang w:val="uk-UA"/>
        </w:rPr>
        <w:t xml:space="preserve"> в розділі «Закупівлі».</w:t>
      </w:r>
    </w:p>
    <w:p w14:paraId="38FCCEFF" w14:textId="77777777" w:rsidR="003C630F" w:rsidRPr="006C26C5" w:rsidRDefault="003C630F" w:rsidP="006C26C5">
      <w:pPr>
        <w:pStyle w:val="a3"/>
        <w:tabs>
          <w:tab w:val="left" w:pos="1134"/>
        </w:tabs>
        <w:rPr>
          <w:rFonts w:ascii="Times New Roman" w:hAnsi="Times New Roman"/>
          <w:bCs/>
          <w:iCs/>
          <w:sz w:val="24"/>
          <w:szCs w:val="24"/>
          <w:lang w:val="uk-UA"/>
        </w:rPr>
      </w:pPr>
    </w:p>
    <w:p w14:paraId="1A3FAF1D" w14:textId="0ACF7435" w:rsidR="009D1089" w:rsidRPr="006C26C5" w:rsidRDefault="003C630F" w:rsidP="006C26C5">
      <w:pPr>
        <w:pStyle w:val="a3"/>
        <w:numPr>
          <w:ilvl w:val="0"/>
          <w:numId w:val="1"/>
        </w:numPr>
        <w:tabs>
          <w:tab w:val="left" w:pos="993"/>
          <w:tab w:val="left" w:pos="1134"/>
        </w:tabs>
        <w:ind w:left="284" w:firstLine="425"/>
        <w:rPr>
          <w:rFonts w:ascii="Times New Roman" w:hAnsi="Times New Roman"/>
          <w:sz w:val="24"/>
          <w:szCs w:val="24"/>
          <w:u w:val="single"/>
          <w:lang w:val="uk-UA"/>
        </w:rPr>
      </w:pPr>
      <w:r w:rsidRPr="006C26C5">
        <w:rPr>
          <w:rFonts w:ascii="Times New Roman" w:hAnsi="Times New Roman"/>
          <w:b/>
          <w:iCs/>
          <w:sz w:val="24"/>
          <w:szCs w:val="24"/>
          <w:lang w:val="uk-UA"/>
        </w:rPr>
        <w:t xml:space="preserve">Посилання на річний план закупівлі в електронній системі </w:t>
      </w:r>
      <w:proofErr w:type="spellStart"/>
      <w:r w:rsidRPr="006C26C5">
        <w:rPr>
          <w:rFonts w:ascii="Times New Roman" w:hAnsi="Times New Roman"/>
          <w:b/>
          <w:iCs/>
          <w:sz w:val="24"/>
          <w:szCs w:val="24"/>
          <w:lang w:val="uk-UA"/>
        </w:rPr>
        <w:t>закупівель</w:t>
      </w:r>
      <w:proofErr w:type="spellEnd"/>
      <w:r w:rsidR="002E58F2" w:rsidRPr="006C26C5">
        <w:rPr>
          <w:rFonts w:ascii="Times New Roman" w:hAnsi="Times New Roman"/>
          <w:bCs/>
          <w:iCs/>
          <w:sz w:val="24"/>
          <w:szCs w:val="24"/>
          <w:lang w:val="uk-UA"/>
        </w:rPr>
        <w:t xml:space="preserve">: </w:t>
      </w:r>
      <w:hyperlink r:id="rId10" w:tgtFrame="_blank" w:history="1">
        <w:r w:rsidR="003346FE" w:rsidRPr="003346FE">
          <w:rPr>
            <w:rFonts w:ascii="Arial" w:eastAsia="Times New Roman" w:hAnsi="Arial" w:cs="Arial"/>
            <w:color w:val="006400"/>
            <w:u w:val="single"/>
            <w:shd w:val="clear" w:color="auto" w:fill="FFFFFF"/>
            <w:lang w:val="uk-UA"/>
          </w:rPr>
          <w:t>https://prozorro.gov.ua/plan/UA-P-2021-07-15-001855-c</w:t>
        </w:r>
      </w:hyperlink>
    </w:p>
    <w:p w14:paraId="4B0E5540" w14:textId="77777777" w:rsidR="00E3530D" w:rsidRPr="006C26C5" w:rsidRDefault="00E3530D" w:rsidP="006C26C5">
      <w:pPr>
        <w:pStyle w:val="a3"/>
        <w:tabs>
          <w:tab w:val="left" w:pos="1134"/>
        </w:tabs>
        <w:jc w:val="both"/>
        <w:rPr>
          <w:rFonts w:ascii="Times New Roman" w:hAnsi="Times New Roman"/>
          <w:bCs/>
          <w:iCs/>
          <w:sz w:val="24"/>
          <w:szCs w:val="24"/>
          <w:lang w:val="uk-UA"/>
        </w:rPr>
      </w:pPr>
    </w:p>
    <w:p w14:paraId="53D234FD" w14:textId="77777777" w:rsidR="00FA6F00" w:rsidRPr="006C26C5" w:rsidRDefault="00FA6F00"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bCs/>
          <w:iCs/>
          <w:sz w:val="24"/>
          <w:szCs w:val="24"/>
          <w:lang w:val="uk-UA"/>
        </w:rPr>
        <w:t xml:space="preserve">Строк дії тендерної пропозиції: </w:t>
      </w:r>
      <w:r w:rsidRPr="006C26C5">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6C26C5" w:rsidRDefault="00FA6F00" w:rsidP="006C26C5">
      <w:pPr>
        <w:pStyle w:val="a3"/>
        <w:tabs>
          <w:tab w:val="left" w:pos="1134"/>
        </w:tabs>
        <w:rPr>
          <w:rFonts w:ascii="Times New Roman" w:eastAsia="Tahoma" w:hAnsi="Times New Roman"/>
          <w:b/>
          <w:sz w:val="24"/>
          <w:szCs w:val="24"/>
          <w:lang w:val="uk-UA" w:eastAsia="ru-RU"/>
        </w:rPr>
      </w:pPr>
    </w:p>
    <w:p w14:paraId="17EDB1E8" w14:textId="34F20AF0" w:rsidR="00410CDD" w:rsidRPr="006C26C5" w:rsidRDefault="00652193"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Tahoma" w:hAnsi="Times New Roman"/>
          <w:b/>
          <w:sz w:val="24"/>
          <w:szCs w:val="24"/>
          <w:lang w:val="uk-UA" w:eastAsia="ru-RU"/>
        </w:rPr>
        <w:t xml:space="preserve">Строк </w:t>
      </w:r>
      <w:r w:rsidR="006863B2" w:rsidRPr="006C26C5">
        <w:rPr>
          <w:rFonts w:ascii="Times New Roman" w:eastAsia="Tahoma" w:hAnsi="Times New Roman"/>
          <w:b/>
          <w:sz w:val="24"/>
          <w:szCs w:val="24"/>
          <w:lang w:val="uk-UA" w:eastAsia="ru-RU"/>
        </w:rPr>
        <w:t>поста</w:t>
      </w:r>
      <w:r w:rsidRPr="006C26C5">
        <w:rPr>
          <w:rFonts w:ascii="Times New Roman" w:eastAsia="Tahoma" w:hAnsi="Times New Roman"/>
          <w:b/>
          <w:sz w:val="24"/>
          <w:szCs w:val="24"/>
          <w:lang w:val="uk-UA" w:eastAsia="ru-RU"/>
        </w:rPr>
        <w:t>вки</w:t>
      </w:r>
      <w:r w:rsidR="00D074AA" w:rsidRPr="006C26C5">
        <w:rPr>
          <w:rFonts w:ascii="Times New Roman" w:eastAsia="Tahoma" w:hAnsi="Times New Roman"/>
          <w:b/>
          <w:sz w:val="24"/>
          <w:szCs w:val="24"/>
          <w:lang w:val="uk-UA" w:eastAsia="ru-RU"/>
        </w:rPr>
        <w:t xml:space="preserve"> товару</w:t>
      </w:r>
      <w:r w:rsidR="00E3530D" w:rsidRPr="006C26C5">
        <w:rPr>
          <w:rFonts w:ascii="Times New Roman" w:eastAsia="Tahoma" w:hAnsi="Times New Roman"/>
          <w:b/>
          <w:sz w:val="24"/>
          <w:szCs w:val="24"/>
          <w:lang w:val="uk-UA" w:eastAsia="ru-RU"/>
        </w:rPr>
        <w:t xml:space="preserve">: </w:t>
      </w:r>
      <w:r w:rsidR="00410CDD" w:rsidRPr="006C26C5">
        <w:rPr>
          <w:rFonts w:ascii="Times New Roman" w:eastAsia="Tahoma" w:hAnsi="Times New Roman"/>
          <w:bCs/>
          <w:sz w:val="24"/>
          <w:szCs w:val="24"/>
          <w:lang w:val="uk-UA" w:eastAsia="ru-RU"/>
        </w:rPr>
        <w:t>протягом 60 календарних днів з дня укладення договору.</w:t>
      </w:r>
    </w:p>
    <w:p w14:paraId="6BC640F2" w14:textId="77777777" w:rsidR="00E37C5B" w:rsidRPr="006C26C5" w:rsidRDefault="00E37C5B" w:rsidP="006C26C5">
      <w:pPr>
        <w:pStyle w:val="a3"/>
        <w:tabs>
          <w:tab w:val="left" w:pos="1134"/>
        </w:tabs>
        <w:rPr>
          <w:rFonts w:ascii="Times New Roman" w:hAnsi="Times New Roman"/>
          <w:bCs/>
          <w:iCs/>
          <w:sz w:val="24"/>
          <w:szCs w:val="24"/>
          <w:lang w:val="uk-UA"/>
        </w:rPr>
      </w:pPr>
    </w:p>
    <w:p w14:paraId="09E50287" w14:textId="77777777" w:rsidR="00E37C5B" w:rsidRPr="006C26C5" w:rsidRDefault="00E37C5B"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Arial" w:hAnsi="Times New Roman"/>
          <w:b/>
          <w:bCs/>
          <w:sz w:val="24"/>
          <w:szCs w:val="24"/>
          <w:lang w:val="uk-UA"/>
        </w:rPr>
        <w:t>Умови поставки:</w:t>
      </w:r>
    </w:p>
    <w:p w14:paraId="02FA70AE" w14:textId="77777777" w:rsidR="00410CDD" w:rsidRPr="006C26C5" w:rsidRDefault="00410CDD" w:rsidP="006C26C5">
      <w:pPr>
        <w:pStyle w:val="a3"/>
        <w:tabs>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rPr>
        <w:t>Поставка товару відбуватиметься на умовах DDP правил Інкотермс.</w:t>
      </w:r>
    </w:p>
    <w:p w14:paraId="5CC17783" w14:textId="77777777"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6C26C5">
        <w:rPr>
          <w:rFonts w:ascii="Times New Roman" w:hAnsi="Times New Roman"/>
          <w:sz w:val="24"/>
          <w:szCs w:val="24"/>
          <w:lang w:val="uk-UA" w:eastAsia="ru-RU"/>
        </w:rPr>
        <w:t>перевірка кількості, якості і комплектності).</w:t>
      </w:r>
    </w:p>
    <w:p w14:paraId="0512B9B1" w14:textId="18D1D325" w:rsidR="00410CDD" w:rsidRPr="006C26C5" w:rsidRDefault="00410CDD" w:rsidP="006C26C5">
      <w:pPr>
        <w:pStyle w:val="a3"/>
        <w:tabs>
          <w:tab w:val="left" w:pos="1134"/>
        </w:tabs>
        <w:ind w:left="0" w:firstLine="709"/>
        <w:jc w:val="both"/>
        <w:rPr>
          <w:rFonts w:ascii="Times New Roman" w:hAnsi="Times New Roman"/>
          <w:bCs/>
          <w:iCs/>
          <w:sz w:val="24"/>
          <w:szCs w:val="24"/>
          <w:lang w:val="uk-UA"/>
        </w:rPr>
      </w:pPr>
      <w:r w:rsidRPr="006C26C5">
        <w:rPr>
          <w:rFonts w:ascii="Times New Roman" w:hAnsi="Times New Roman"/>
          <w:bCs/>
          <w:iCs/>
          <w:sz w:val="24"/>
          <w:szCs w:val="24"/>
          <w:lang w:val="uk-UA"/>
        </w:rPr>
        <w:t>Постачальник повинен за свій рахунок здійснити доставку</w:t>
      </w:r>
      <w:r w:rsidR="006C26C5">
        <w:rPr>
          <w:rFonts w:ascii="Times New Roman" w:hAnsi="Times New Roman"/>
          <w:bCs/>
          <w:iCs/>
          <w:sz w:val="24"/>
          <w:szCs w:val="24"/>
          <w:lang w:val="uk-UA"/>
        </w:rPr>
        <w:t xml:space="preserve"> товару</w:t>
      </w:r>
      <w:r w:rsidR="009315D1" w:rsidRPr="006C26C5">
        <w:rPr>
          <w:rFonts w:ascii="Times New Roman" w:hAnsi="Times New Roman"/>
          <w:bCs/>
          <w:iCs/>
          <w:sz w:val="24"/>
          <w:szCs w:val="24"/>
          <w:lang w:val="uk-UA"/>
        </w:rPr>
        <w:t xml:space="preserve"> та монтаж</w:t>
      </w:r>
      <w:r w:rsidRPr="006C26C5">
        <w:rPr>
          <w:rFonts w:ascii="Times New Roman" w:hAnsi="Times New Roman"/>
          <w:bCs/>
          <w:iCs/>
          <w:sz w:val="24"/>
          <w:szCs w:val="24"/>
          <w:lang w:val="uk-UA"/>
        </w:rPr>
        <w:t xml:space="preserve"> </w:t>
      </w:r>
      <w:r w:rsidR="009315D1" w:rsidRPr="006C26C5">
        <w:rPr>
          <w:rFonts w:ascii="Times New Roman" w:hAnsi="Times New Roman"/>
          <w:bCs/>
          <w:iCs/>
          <w:sz w:val="24"/>
          <w:szCs w:val="24"/>
          <w:lang w:val="uk-UA"/>
        </w:rPr>
        <w:t>в</w:t>
      </w:r>
      <w:r w:rsidRPr="006C26C5">
        <w:rPr>
          <w:rFonts w:ascii="Times New Roman" w:hAnsi="Times New Roman"/>
          <w:bCs/>
          <w:iCs/>
          <w:sz w:val="24"/>
          <w:szCs w:val="24"/>
          <w:lang w:val="uk-UA"/>
        </w:rPr>
        <w:t xml:space="preserve"> установ</w:t>
      </w:r>
      <w:r w:rsidR="009315D1" w:rsidRPr="006C26C5">
        <w:rPr>
          <w:rFonts w:ascii="Times New Roman" w:hAnsi="Times New Roman"/>
          <w:bCs/>
          <w:iCs/>
          <w:sz w:val="24"/>
          <w:szCs w:val="24"/>
          <w:lang w:val="uk-UA"/>
        </w:rPr>
        <w:t>ах</w:t>
      </w:r>
      <w:r w:rsidRPr="006C26C5">
        <w:rPr>
          <w:rFonts w:ascii="Times New Roman" w:hAnsi="Times New Roman"/>
          <w:bCs/>
          <w:iCs/>
          <w:sz w:val="24"/>
          <w:szCs w:val="24"/>
          <w:lang w:val="uk-UA"/>
        </w:rPr>
        <w:t xml:space="preserve"> за адресами, у відповідності до Додатку № 6 «Перелік</w:t>
      </w:r>
      <w:r w:rsidRPr="006C26C5">
        <w:rPr>
          <w:rFonts w:ascii="Times New Roman" w:hAnsi="Times New Roman"/>
          <w:bCs/>
          <w:iCs/>
          <w:sz w:val="24"/>
          <w:szCs w:val="24"/>
          <w:lang w:val="ru-RU"/>
        </w:rPr>
        <w:t xml:space="preserve"> </w:t>
      </w:r>
      <w:r w:rsidRPr="006C26C5">
        <w:rPr>
          <w:rFonts w:ascii="Times New Roman" w:hAnsi="Times New Roman"/>
          <w:bCs/>
          <w:iCs/>
          <w:sz w:val="24"/>
          <w:szCs w:val="24"/>
          <w:lang w:val="uk-UA"/>
        </w:rPr>
        <w:t>установ – отримувачів товару». Перелік установ-отримувачів товару та їх адреси можуть змінюватись в процесі виконання договору.</w:t>
      </w:r>
    </w:p>
    <w:p w14:paraId="3A6A5F0B" w14:textId="70318836"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Постачальник несе всі ризики за пошкодження або втрату товару до передачі </w:t>
      </w:r>
      <w:r w:rsidR="009315D1" w:rsidRPr="006C26C5">
        <w:rPr>
          <w:rFonts w:ascii="Times New Roman" w:hAnsi="Times New Roman"/>
          <w:sz w:val="24"/>
          <w:szCs w:val="24"/>
          <w:lang w:val="uk-UA" w:eastAsia="ru-RU"/>
        </w:rPr>
        <w:t xml:space="preserve">і його встановлення в </w:t>
      </w:r>
      <w:r w:rsidRPr="006C26C5">
        <w:rPr>
          <w:rFonts w:ascii="Times New Roman" w:hAnsi="Times New Roman"/>
          <w:sz w:val="24"/>
          <w:szCs w:val="24"/>
          <w:lang w:val="uk-UA" w:eastAsia="ru-RU"/>
        </w:rPr>
        <w:t>установа</w:t>
      </w:r>
      <w:r w:rsidR="009315D1" w:rsidRPr="006C26C5">
        <w:rPr>
          <w:rFonts w:ascii="Times New Roman" w:hAnsi="Times New Roman"/>
          <w:sz w:val="24"/>
          <w:szCs w:val="24"/>
          <w:lang w:val="uk-UA" w:eastAsia="ru-RU"/>
        </w:rPr>
        <w:t>х</w:t>
      </w:r>
      <w:r w:rsidRPr="006C26C5">
        <w:rPr>
          <w:rFonts w:ascii="Times New Roman" w:hAnsi="Times New Roman"/>
          <w:sz w:val="24"/>
          <w:szCs w:val="24"/>
          <w:lang w:val="uk-UA" w:eastAsia="ru-RU"/>
        </w:rPr>
        <w:t>.</w:t>
      </w:r>
    </w:p>
    <w:p w14:paraId="1DCCF520" w14:textId="3C66CF43"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p>
    <w:p w14:paraId="5AE49514" w14:textId="77777777" w:rsidR="00410CDD" w:rsidRPr="006C26C5" w:rsidRDefault="00410CDD" w:rsidP="006C26C5">
      <w:pPr>
        <w:pStyle w:val="a3"/>
        <w:tabs>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0496E93F" w:rsidR="00E37C5B" w:rsidRPr="006C26C5" w:rsidRDefault="00410CDD" w:rsidP="006C26C5">
      <w:pPr>
        <w:pStyle w:val="a3"/>
        <w:tabs>
          <w:tab w:val="left" w:pos="1134"/>
        </w:tabs>
        <w:ind w:left="0"/>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          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50 %.</w:t>
      </w:r>
    </w:p>
    <w:p w14:paraId="041912F2" w14:textId="77777777" w:rsidR="00FE4979" w:rsidRPr="006C26C5" w:rsidRDefault="00FE4979" w:rsidP="006C26C5">
      <w:pPr>
        <w:pStyle w:val="a3"/>
        <w:tabs>
          <w:tab w:val="left" w:pos="1134"/>
        </w:tabs>
        <w:ind w:left="709"/>
        <w:jc w:val="both"/>
        <w:rPr>
          <w:rFonts w:ascii="Times New Roman" w:hAnsi="Times New Roman"/>
          <w:bCs/>
          <w:iCs/>
          <w:sz w:val="24"/>
          <w:szCs w:val="24"/>
          <w:lang w:val="uk-UA"/>
        </w:rPr>
      </w:pPr>
    </w:p>
    <w:p w14:paraId="2CA95647" w14:textId="3E1FF306" w:rsidR="00E3530D" w:rsidRPr="006C26C5" w:rsidRDefault="00C64996"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sz w:val="24"/>
          <w:szCs w:val="24"/>
          <w:lang w:val="uk-UA"/>
        </w:rPr>
        <w:t>Контактні дані для подачі тендерної документації:</w:t>
      </w:r>
      <w:r w:rsidRPr="006C26C5">
        <w:rPr>
          <w:rFonts w:ascii="Times New Roman" w:hAnsi="Times New Roman"/>
          <w:sz w:val="24"/>
          <w:szCs w:val="24"/>
          <w:lang w:val="uk-UA"/>
        </w:rPr>
        <w:t xml:space="preserve"> </w:t>
      </w:r>
      <w:r w:rsidR="00E3530D" w:rsidRPr="006C26C5">
        <w:rPr>
          <w:rFonts w:ascii="Times New Roman" w:hAnsi="Times New Roman"/>
          <w:sz w:val="24"/>
          <w:szCs w:val="24"/>
          <w:lang w:val="uk-UA"/>
        </w:rPr>
        <w:t xml:space="preserve">тендерні пропозиції </w:t>
      </w:r>
      <w:r w:rsidR="00E3530D" w:rsidRPr="006C26C5">
        <w:rPr>
          <w:rFonts w:ascii="Times New Roman" w:hAnsi="Times New Roman"/>
          <w:sz w:val="24"/>
          <w:szCs w:val="24"/>
          <w:lang w:val="uk-UA" w:eastAsia="ru-RU"/>
        </w:rPr>
        <w:t>повинні надсилатись (або надаватись особисто) у</w:t>
      </w:r>
      <w:r w:rsidR="003C630F" w:rsidRPr="006C26C5">
        <w:rPr>
          <w:rFonts w:ascii="Times New Roman" w:hAnsi="Times New Roman"/>
          <w:sz w:val="24"/>
          <w:szCs w:val="24"/>
          <w:lang w:val="uk-UA" w:eastAsia="ru-RU"/>
        </w:rPr>
        <w:t xml:space="preserve"> двох</w:t>
      </w:r>
      <w:r w:rsidR="00E3530D" w:rsidRPr="006C26C5">
        <w:rPr>
          <w:rFonts w:ascii="Times New Roman" w:hAnsi="Times New Roman"/>
          <w:sz w:val="24"/>
          <w:szCs w:val="24"/>
          <w:lang w:val="uk-UA" w:eastAsia="ru-RU"/>
        </w:rPr>
        <w:t xml:space="preserve"> окремих запечатаних конвертах звичайною чи кур’єрською поштою на адресу: </w:t>
      </w:r>
    </w:p>
    <w:p w14:paraId="45AD7E36" w14:textId="77777777" w:rsidR="00486136" w:rsidRPr="006C26C5" w:rsidRDefault="00486136" w:rsidP="006C26C5">
      <w:pPr>
        <w:pStyle w:val="a3"/>
        <w:tabs>
          <w:tab w:val="left" w:pos="1134"/>
        </w:tabs>
        <w:ind w:left="709"/>
        <w:jc w:val="both"/>
        <w:rPr>
          <w:rFonts w:ascii="Times New Roman" w:hAnsi="Times New Roman"/>
          <w:bCs/>
          <w:iCs/>
          <w:sz w:val="24"/>
          <w:szCs w:val="24"/>
          <w:lang w:val="uk-UA"/>
        </w:rPr>
      </w:pPr>
      <w:r w:rsidRPr="006C26C5">
        <w:rPr>
          <w:rFonts w:ascii="Times New Roman" w:eastAsia="Times New Roman" w:hAnsi="Times New Roman"/>
          <w:sz w:val="24"/>
          <w:szCs w:val="24"/>
          <w:lang w:val="uk-UA"/>
        </w:rPr>
        <w:t xml:space="preserve">04071, Україна, м. Київ, вул. Ярославська, 41, </w:t>
      </w:r>
    </w:p>
    <w:p w14:paraId="2BCFC1DF" w14:textId="5DDABDDA" w:rsidR="00486136" w:rsidRPr="006C26C5" w:rsidRDefault="00486136" w:rsidP="006C26C5">
      <w:pPr>
        <w:pStyle w:val="a3"/>
        <w:tabs>
          <w:tab w:val="left" w:pos="1134"/>
        </w:tabs>
        <w:ind w:left="708" w:firstLine="1"/>
        <w:jc w:val="both"/>
        <w:rPr>
          <w:rFonts w:ascii="Times New Roman" w:eastAsia="Times New Roman" w:hAnsi="Times New Roman"/>
          <w:sz w:val="24"/>
          <w:szCs w:val="24"/>
          <w:lang w:val="uk-UA"/>
        </w:rPr>
      </w:pPr>
      <w:r w:rsidRPr="006C26C5">
        <w:rPr>
          <w:rFonts w:ascii="Times New Roman" w:eastAsia="Times New Roman" w:hAnsi="Times New Roman"/>
          <w:sz w:val="24"/>
          <w:szCs w:val="24"/>
          <w:lang w:val="uk-UA"/>
        </w:rPr>
        <w:t>до уваги</w:t>
      </w:r>
      <w:r w:rsidR="00E3530D" w:rsidRPr="006C26C5">
        <w:rPr>
          <w:rFonts w:ascii="Times New Roman" w:eastAsia="Times New Roman" w:hAnsi="Times New Roman"/>
          <w:sz w:val="24"/>
          <w:szCs w:val="24"/>
          <w:lang w:val="uk-UA"/>
        </w:rPr>
        <w:t xml:space="preserve"> фахівця відділу </w:t>
      </w:r>
      <w:proofErr w:type="spellStart"/>
      <w:r w:rsidR="00E3530D" w:rsidRPr="006C26C5">
        <w:rPr>
          <w:rFonts w:ascii="Times New Roman" w:eastAsia="Times New Roman" w:hAnsi="Times New Roman"/>
          <w:sz w:val="24"/>
          <w:szCs w:val="24"/>
          <w:lang w:val="uk-UA"/>
        </w:rPr>
        <w:t>закупівель</w:t>
      </w:r>
      <w:proofErr w:type="spellEnd"/>
      <w:r w:rsidR="00E3530D" w:rsidRPr="006C26C5">
        <w:rPr>
          <w:rFonts w:ascii="Times New Roman" w:eastAsia="Times New Roman" w:hAnsi="Times New Roman"/>
          <w:sz w:val="24"/>
          <w:szCs w:val="24"/>
          <w:lang w:val="uk-UA"/>
        </w:rPr>
        <w:t xml:space="preserve"> та постачань</w:t>
      </w:r>
      <w:r w:rsidRPr="006C26C5">
        <w:rPr>
          <w:rFonts w:ascii="Times New Roman" w:eastAsia="Times New Roman" w:hAnsi="Times New Roman"/>
          <w:sz w:val="24"/>
          <w:szCs w:val="24"/>
          <w:lang w:val="uk-UA"/>
        </w:rPr>
        <w:t xml:space="preserve">: </w:t>
      </w:r>
      <w:proofErr w:type="spellStart"/>
      <w:r w:rsidR="00893202" w:rsidRPr="006C26C5">
        <w:rPr>
          <w:rFonts w:ascii="Times New Roman" w:eastAsia="Times New Roman" w:hAnsi="Times New Roman"/>
          <w:sz w:val="24"/>
          <w:szCs w:val="24"/>
          <w:lang w:val="uk-UA"/>
        </w:rPr>
        <w:t>Лактіонової</w:t>
      </w:r>
      <w:proofErr w:type="spellEnd"/>
      <w:r w:rsidR="00893202" w:rsidRPr="006C26C5">
        <w:rPr>
          <w:rFonts w:ascii="Times New Roman" w:eastAsia="Times New Roman" w:hAnsi="Times New Roman"/>
          <w:sz w:val="24"/>
          <w:szCs w:val="24"/>
          <w:lang w:val="uk-UA"/>
        </w:rPr>
        <w:t xml:space="preserve"> Катерини</w:t>
      </w:r>
      <w:r w:rsidRPr="006C26C5">
        <w:rPr>
          <w:rFonts w:ascii="Times New Roman" w:eastAsia="Times New Roman" w:hAnsi="Times New Roman"/>
          <w:sz w:val="24"/>
          <w:szCs w:val="24"/>
          <w:lang w:val="uk-UA"/>
        </w:rPr>
        <w:t>,</w:t>
      </w:r>
      <w:r w:rsidR="005E2774">
        <w:rPr>
          <w:rFonts w:ascii="Times New Roman" w:eastAsia="Times New Roman" w:hAnsi="Times New Roman"/>
          <w:sz w:val="24"/>
          <w:szCs w:val="24"/>
          <w:lang w:val="uk-UA"/>
        </w:rPr>
        <w:t xml:space="preserve"> </w:t>
      </w:r>
      <w:proofErr w:type="spellStart"/>
      <w:r w:rsidR="005E2774">
        <w:rPr>
          <w:rFonts w:ascii="Times New Roman" w:eastAsia="Times New Roman" w:hAnsi="Times New Roman"/>
          <w:sz w:val="24"/>
          <w:szCs w:val="24"/>
          <w:lang w:val="uk-UA"/>
        </w:rPr>
        <w:t>м</w:t>
      </w:r>
      <w:r w:rsidRPr="006C26C5">
        <w:rPr>
          <w:rFonts w:ascii="Times New Roman" w:eastAsia="Times New Roman" w:hAnsi="Times New Roman"/>
          <w:sz w:val="24"/>
          <w:szCs w:val="24"/>
          <w:lang w:val="uk-UA"/>
        </w:rPr>
        <w:t>об</w:t>
      </w:r>
      <w:proofErr w:type="spellEnd"/>
      <w:r w:rsidRPr="006C26C5">
        <w:rPr>
          <w:rFonts w:ascii="Times New Roman" w:eastAsia="Times New Roman" w:hAnsi="Times New Roman"/>
          <w:sz w:val="24"/>
          <w:szCs w:val="24"/>
          <w:lang w:val="uk-UA"/>
        </w:rPr>
        <w:t xml:space="preserve">. тел.: +38 (050) </w:t>
      </w:r>
      <w:r w:rsidR="00893202" w:rsidRPr="006C26C5">
        <w:rPr>
          <w:rFonts w:ascii="Times New Roman" w:eastAsia="Times New Roman" w:hAnsi="Times New Roman"/>
          <w:sz w:val="24"/>
          <w:szCs w:val="24"/>
          <w:lang w:val="uk-UA"/>
        </w:rPr>
        <w:t>680</w:t>
      </w:r>
      <w:r w:rsidRPr="006C26C5">
        <w:rPr>
          <w:rFonts w:ascii="Times New Roman" w:eastAsia="Times New Roman" w:hAnsi="Times New Roman"/>
          <w:sz w:val="24"/>
          <w:szCs w:val="24"/>
          <w:lang w:val="uk-UA"/>
        </w:rPr>
        <w:t xml:space="preserve"> </w:t>
      </w:r>
      <w:r w:rsidR="00893202" w:rsidRPr="006C26C5">
        <w:rPr>
          <w:rFonts w:ascii="Times New Roman" w:eastAsia="Times New Roman" w:hAnsi="Times New Roman"/>
          <w:sz w:val="24"/>
          <w:szCs w:val="24"/>
          <w:lang w:val="uk-UA"/>
        </w:rPr>
        <w:t>07</w:t>
      </w:r>
      <w:r w:rsidRPr="006C26C5">
        <w:rPr>
          <w:rFonts w:ascii="Times New Roman" w:eastAsia="Times New Roman" w:hAnsi="Times New Roman"/>
          <w:sz w:val="24"/>
          <w:szCs w:val="24"/>
          <w:lang w:val="uk-UA"/>
        </w:rPr>
        <w:t xml:space="preserve"> </w:t>
      </w:r>
      <w:r w:rsidR="00893202" w:rsidRPr="006C26C5">
        <w:rPr>
          <w:rFonts w:ascii="Times New Roman" w:eastAsia="Times New Roman" w:hAnsi="Times New Roman"/>
          <w:sz w:val="24"/>
          <w:szCs w:val="24"/>
          <w:lang w:val="uk-UA"/>
        </w:rPr>
        <w:t>11</w:t>
      </w:r>
      <w:r w:rsidR="00417D36" w:rsidRPr="006C26C5">
        <w:rPr>
          <w:rFonts w:ascii="Times New Roman" w:eastAsia="Times New Roman" w:hAnsi="Times New Roman"/>
          <w:sz w:val="24"/>
          <w:szCs w:val="24"/>
          <w:lang w:val="uk-UA"/>
        </w:rPr>
        <w:t>.</w:t>
      </w:r>
    </w:p>
    <w:p w14:paraId="0B98F50C" w14:textId="77777777" w:rsidR="003C630F" w:rsidRPr="006C26C5" w:rsidRDefault="003C630F" w:rsidP="006C26C5">
      <w:pPr>
        <w:pStyle w:val="a3"/>
        <w:tabs>
          <w:tab w:val="left" w:pos="1134"/>
        </w:tabs>
        <w:ind w:left="709"/>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Конверти повинні містити надписи: </w:t>
      </w:r>
    </w:p>
    <w:p w14:paraId="05FD954B" w14:textId="307FFC6C" w:rsidR="003C630F" w:rsidRPr="006C26C5" w:rsidRDefault="003C630F" w:rsidP="006C26C5">
      <w:pPr>
        <w:tabs>
          <w:tab w:val="left" w:pos="1134"/>
        </w:tabs>
        <w:spacing w:after="0" w:line="240" w:lineRule="auto"/>
        <w:ind w:firstLine="567"/>
        <w:jc w:val="both"/>
        <w:rPr>
          <w:rFonts w:ascii="Times New Roman" w:eastAsia="Calibri" w:hAnsi="Times New Roman"/>
          <w:bCs/>
          <w:iCs/>
          <w:sz w:val="24"/>
          <w:szCs w:val="24"/>
        </w:rPr>
      </w:pPr>
      <w:r w:rsidRPr="006C26C5">
        <w:rPr>
          <w:rFonts w:ascii="Times New Roman" w:eastAsia="Calibri" w:hAnsi="Times New Roman"/>
          <w:bCs/>
          <w:iCs/>
          <w:sz w:val="24"/>
          <w:szCs w:val="24"/>
        </w:rPr>
        <w:t>«</w:t>
      </w:r>
      <w:bookmarkStart w:id="7" w:name="_Hlk56674664"/>
      <w:r w:rsidRPr="006C26C5">
        <w:rPr>
          <w:rFonts w:ascii="Times New Roman" w:eastAsia="Calibri" w:hAnsi="Times New Roman"/>
          <w:b/>
          <w:iCs/>
          <w:sz w:val="24"/>
          <w:szCs w:val="24"/>
        </w:rPr>
        <w:t>ТЕХНІЧНА ПРОПОЗИЦІЯ</w:t>
      </w:r>
      <w:r w:rsidRPr="006C26C5">
        <w:rPr>
          <w:rFonts w:ascii="Times New Roman" w:eastAsia="Calibri" w:hAnsi="Times New Roman"/>
          <w:bCs/>
          <w:iCs/>
          <w:sz w:val="24"/>
          <w:szCs w:val="24"/>
        </w:rPr>
        <w:t xml:space="preserve"> на закупівлю згідно </w:t>
      </w:r>
      <w:r w:rsidR="00893202" w:rsidRPr="006C26C5">
        <w:rPr>
          <w:rFonts w:ascii="Times New Roman" w:hAnsi="Times New Roman"/>
          <w:sz w:val="24"/>
          <w:szCs w:val="24"/>
        </w:rPr>
        <w:t>ДК 021:2015:33190000-8: Медичне обладнання та вироби медичного призначення (</w:t>
      </w:r>
      <w:proofErr w:type="spellStart"/>
      <w:r w:rsidR="00893202" w:rsidRPr="006C26C5">
        <w:rPr>
          <w:rFonts w:ascii="Times New Roman" w:hAnsi="Times New Roman"/>
          <w:sz w:val="24"/>
          <w:szCs w:val="24"/>
        </w:rPr>
        <w:t>Опромінювач</w:t>
      </w:r>
      <w:proofErr w:type="spellEnd"/>
      <w:r w:rsidR="00893202" w:rsidRPr="006C26C5">
        <w:rPr>
          <w:rFonts w:ascii="Times New Roman" w:hAnsi="Times New Roman"/>
          <w:sz w:val="24"/>
          <w:szCs w:val="24"/>
        </w:rPr>
        <w:t xml:space="preserve"> ультрафіолетовий екранований бактерицидний з екраном по типу жалюзі</w:t>
      </w:r>
      <w:r w:rsidR="009142CF">
        <w:rPr>
          <w:rFonts w:ascii="Times New Roman" w:hAnsi="Times New Roman"/>
          <w:sz w:val="24"/>
          <w:szCs w:val="24"/>
        </w:rPr>
        <w:t xml:space="preserve"> з доставкою і монтажем – 500 шт.</w:t>
      </w:r>
      <w:r w:rsidR="00893202" w:rsidRPr="006C26C5">
        <w:rPr>
          <w:rFonts w:ascii="Times New Roman" w:hAnsi="Times New Roman"/>
          <w:sz w:val="24"/>
          <w:szCs w:val="24"/>
        </w:rPr>
        <w:t>)</w:t>
      </w:r>
      <w:r w:rsidR="00750B43">
        <w:rPr>
          <w:rFonts w:ascii="Times New Roman" w:hAnsi="Times New Roman"/>
          <w:sz w:val="24"/>
          <w:szCs w:val="24"/>
        </w:rPr>
        <w:t xml:space="preserve"> </w:t>
      </w:r>
      <w:r w:rsidRPr="006C26C5">
        <w:rPr>
          <w:rFonts w:ascii="Times New Roman" w:eastAsia="Calibri" w:hAnsi="Times New Roman"/>
          <w:bCs/>
          <w:iCs/>
          <w:sz w:val="24"/>
          <w:szCs w:val="24"/>
        </w:rPr>
        <w:t xml:space="preserve">в рамках проекту Глобального фонду за </w:t>
      </w:r>
      <w:proofErr w:type="spellStart"/>
      <w:r w:rsidRPr="006C26C5">
        <w:rPr>
          <w:rFonts w:ascii="Times New Roman" w:eastAsia="Calibri" w:hAnsi="Times New Roman"/>
          <w:bCs/>
          <w:iCs/>
          <w:sz w:val="24"/>
          <w:szCs w:val="24"/>
        </w:rPr>
        <w:t>адресою</w:t>
      </w:r>
      <w:proofErr w:type="spellEnd"/>
      <w:r w:rsidRPr="006C26C5">
        <w:rPr>
          <w:rFonts w:ascii="Times New Roman" w:eastAsia="Calibri" w:hAnsi="Times New Roman"/>
          <w:bCs/>
          <w:iCs/>
          <w:sz w:val="24"/>
          <w:szCs w:val="24"/>
        </w:rPr>
        <w:t xml:space="preserve"> 04071, м. Київ, вул. Ярославська, 41» «НЕ РОЗКРИВАТИ ДО 14:00, </w:t>
      </w:r>
      <w:r w:rsidRPr="009142CF">
        <w:rPr>
          <w:rFonts w:ascii="Times New Roman" w:eastAsia="Calibri" w:hAnsi="Times New Roman"/>
          <w:b/>
          <w:iCs/>
          <w:sz w:val="24"/>
          <w:szCs w:val="24"/>
        </w:rPr>
        <w:t>«</w:t>
      </w:r>
      <w:r w:rsidR="005A04BA">
        <w:rPr>
          <w:rFonts w:ascii="Times New Roman" w:eastAsia="Calibri" w:hAnsi="Times New Roman"/>
          <w:b/>
          <w:iCs/>
          <w:sz w:val="24"/>
          <w:szCs w:val="24"/>
          <w:lang w:val="ru-RU"/>
        </w:rPr>
        <w:t>04</w:t>
      </w:r>
      <w:r w:rsidRPr="009142CF">
        <w:rPr>
          <w:rFonts w:ascii="Times New Roman" w:eastAsia="Calibri" w:hAnsi="Times New Roman"/>
          <w:b/>
          <w:iCs/>
          <w:sz w:val="24"/>
          <w:szCs w:val="24"/>
        </w:rPr>
        <w:t xml:space="preserve">» </w:t>
      </w:r>
      <w:proofErr w:type="spellStart"/>
      <w:r w:rsidR="005A04BA">
        <w:rPr>
          <w:rFonts w:ascii="Times New Roman" w:eastAsia="Calibri" w:hAnsi="Times New Roman"/>
          <w:b/>
          <w:iCs/>
          <w:sz w:val="24"/>
          <w:szCs w:val="24"/>
          <w:lang w:val="ru-RU"/>
        </w:rPr>
        <w:t>серпн</w:t>
      </w:r>
      <w:proofErr w:type="spellEnd"/>
      <w:r w:rsidR="00704E9C" w:rsidRPr="009142CF">
        <w:rPr>
          <w:rFonts w:ascii="Times New Roman" w:eastAsia="Calibri" w:hAnsi="Times New Roman"/>
          <w:b/>
          <w:iCs/>
          <w:sz w:val="24"/>
          <w:szCs w:val="24"/>
        </w:rPr>
        <w:t xml:space="preserve">я </w:t>
      </w:r>
      <w:r w:rsidRPr="009142CF">
        <w:rPr>
          <w:rFonts w:ascii="Times New Roman" w:eastAsia="Calibri" w:hAnsi="Times New Roman"/>
          <w:b/>
          <w:iCs/>
          <w:sz w:val="24"/>
          <w:szCs w:val="24"/>
        </w:rPr>
        <w:t>2021 року</w:t>
      </w:r>
      <w:r w:rsidRPr="006C26C5">
        <w:rPr>
          <w:rFonts w:ascii="Times New Roman" w:eastAsia="Calibri" w:hAnsi="Times New Roman"/>
          <w:bCs/>
          <w:iCs/>
          <w:sz w:val="24"/>
          <w:szCs w:val="24"/>
        </w:rPr>
        <w:t>», а також код ЄДРПОУ, адресу та назву учасника;</w:t>
      </w:r>
    </w:p>
    <w:p w14:paraId="6C55201B" w14:textId="65F09AF6" w:rsidR="003C630F" w:rsidRPr="006C26C5" w:rsidRDefault="003C630F" w:rsidP="006C26C5">
      <w:pPr>
        <w:tabs>
          <w:tab w:val="left" w:pos="1134"/>
        </w:tabs>
        <w:spacing w:after="0" w:line="240" w:lineRule="auto"/>
        <w:ind w:firstLine="567"/>
        <w:jc w:val="both"/>
        <w:rPr>
          <w:rFonts w:ascii="Times New Roman" w:eastAsia="Calibri" w:hAnsi="Times New Roman"/>
          <w:bCs/>
          <w:iCs/>
          <w:sz w:val="24"/>
          <w:szCs w:val="24"/>
        </w:rPr>
      </w:pPr>
      <w:r w:rsidRPr="006C26C5">
        <w:rPr>
          <w:rFonts w:ascii="Times New Roman" w:eastAsia="Calibri" w:hAnsi="Times New Roman"/>
          <w:bCs/>
          <w:iCs/>
          <w:sz w:val="24"/>
          <w:szCs w:val="24"/>
        </w:rPr>
        <w:t>«</w:t>
      </w:r>
      <w:r w:rsidRPr="006C26C5">
        <w:rPr>
          <w:rFonts w:ascii="Times New Roman" w:eastAsia="Calibri" w:hAnsi="Times New Roman"/>
          <w:b/>
          <w:iCs/>
          <w:sz w:val="24"/>
          <w:szCs w:val="24"/>
        </w:rPr>
        <w:t>ЦІНОВА ПРОПОЗИЦІЯ</w:t>
      </w:r>
      <w:r w:rsidRPr="006C26C5">
        <w:rPr>
          <w:rFonts w:ascii="Times New Roman" w:eastAsia="Calibri" w:hAnsi="Times New Roman"/>
          <w:bCs/>
          <w:iCs/>
          <w:sz w:val="24"/>
          <w:szCs w:val="24"/>
        </w:rPr>
        <w:t xml:space="preserve"> на закупівлю згідно </w:t>
      </w:r>
      <w:r w:rsidR="0080651C" w:rsidRPr="006C26C5">
        <w:rPr>
          <w:rFonts w:ascii="Times New Roman" w:hAnsi="Times New Roman"/>
          <w:sz w:val="24"/>
          <w:szCs w:val="24"/>
        </w:rPr>
        <w:t>ДК 021:2015:33190000-8: Медичне обладнання та вироби медичного призначення (</w:t>
      </w:r>
      <w:proofErr w:type="spellStart"/>
      <w:r w:rsidR="0080651C" w:rsidRPr="006C26C5">
        <w:rPr>
          <w:rFonts w:ascii="Times New Roman" w:hAnsi="Times New Roman"/>
          <w:sz w:val="24"/>
          <w:szCs w:val="24"/>
        </w:rPr>
        <w:t>Опромінювач</w:t>
      </w:r>
      <w:proofErr w:type="spellEnd"/>
      <w:r w:rsidR="0080651C" w:rsidRPr="006C26C5">
        <w:rPr>
          <w:rFonts w:ascii="Times New Roman" w:hAnsi="Times New Roman"/>
          <w:sz w:val="24"/>
          <w:szCs w:val="24"/>
        </w:rPr>
        <w:t xml:space="preserve"> ультрафіолетовий екранований бактерицидний з екраном по типу жалюзі</w:t>
      </w:r>
      <w:r w:rsidR="009142CF">
        <w:rPr>
          <w:rFonts w:ascii="Times New Roman" w:hAnsi="Times New Roman"/>
          <w:sz w:val="24"/>
          <w:szCs w:val="24"/>
        </w:rPr>
        <w:t xml:space="preserve"> з доставкою і монтажем – 500шт.</w:t>
      </w:r>
      <w:r w:rsidR="00750B43">
        <w:rPr>
          <w:rFonts w:ascii="Times New Roman" w:hAnsi="Times New Roman"/>
          <w:sz w:val="24"/>
          <w:szCs w:val="24"/>
        </w:rPr>
        <w:t xml:space="preserve"> </w:t>
      </w:r>
      <w:r w:rsidR="0080651C" w:rsidRPr="006C26C5">
        <w:rPr>
          <w:rFonts w:ascii="Times New Roman" w:hAnsi="Times New Roman"/>
          <w:sz w:val="24"/>
          <w:szCs w:val="24"/>
        </w:rPr>
        <w:t xml:space="preserve">), </w:t>
      </w:r>
      <w:r w:rsidRPr="006C26C5">
        <w:rPr>
          <w:rFonts w:ascii="Times New Roman" w:eastAsia="Calibri" w:hAnsi="Times New Roman"/>
          <w:bCs/>
          <w:iCs/>
          <w:sz w:val="24"/>
          <w:szCs w:val="24"/>
        </w:rPr>
        <w:t xml:space="preserve">в рамках проекту Глобального фонду за </w:t>
      </w:r>
      <w:proofErr w:type="spellStart"/>
      <w:r w:rsidRPr="006C26C5">
        <w:rPr>
          <w:rFonts w:ascii="Times New Roman" w:eastAsia="Calibri" w:hAnsi="Times New Roman"/>
          <w:bCs/>
          <w:iCs/>
          <w:sz w:val="24"/>
          <w:szCs w:val="24"/>
        </w:rPr>
        <w:t>адресою</w:t>
      </w:r>
      <w:proofErr w:type="spellEnd"/>
      <w:r w:rsidRPr="006C26C5">
        <w:rPr>
          <w:rFonts w:ascii="Times New Roman" w:eastAsia="Calibri" w:hAnsi="Times New Roman"/>
          <w:bCs/>
          <w:iCs/>
          <w:sz w:val="24"/>
          <w:szCs w:val="24"/>
        </w:rPr>
        <w:t xml:space="preserve"> 04071, м. Київ, вул. Ярославська, 41» «НЕ РОЗКРИВАТИ ДО 14:00, </w:t>
      </w:r>
      <w:r w:rsidRPr="009142CF">
        <w:rPr>
          <w:rFonts w:ascii="Times New Roman" w:eastAsia="Calibri" w:hAnsi="Times New Roman"/>
          <w:b/>
          <w:iCs/>
          <w:sz w:val="24"/>
          <w:szCs w:val="24"/>
        </w:rPr>
        <w:t>«</w:t>
      </w:r>
      <w:r w:rsidR="005A04BA">
        <w:rPr>
          <w:rFonts w:ascii="Times New Roman" w:eastAsia="Calibri" w:hAnsi="Times New Roman"/>
          <w:b/>
          <w:iCs/>
          <w:sz w:val="24"/>
          <w:szCs w:val="24"/>
          <w:lang w:val="ru-RU"/>
        </w:rPr>
        <w:t>13</w:t>
      </w:r>
      <w:r w:rsidRPr="009142CF">
        <w:rPr>
          <w:rFonts w:ascii="Times New Roman" w:eastAsia="Calibri" w:hAnsi="Times New Roman"/>
          <w:b/>
          <w:iCs/>
          <w:sz w:val="24"/>
          <w:szCs w:val="24"/>
        </w:rPr>
        <w:t xml:space="preserve">» </w:t>
      </w:r>
      <w:r w:rsidR="005E2774">
        <w:rPr>
          <w:rFonts w:ascii="Times New Roman" w:eastAsia="Calibri" w:hAnsi="Times New Roman"/>
          <w:b/>
          <w:iCs/>
          <w:sz w:val="24"/>
          <w:szCs w:val="24"/>
        </w:rPr>
        <w:t>серпня</w:t>
      </w:r>
      <w:r w:rsidR="00704E9C" w:rsidRPr="009142CF">
        <w:rPr>
          <w:rFonts w:ascii="Times New Roman" w:eastAsia="Calibri" w:hAnsi="Times New Roman"/>
          <w:b/>
          <w:iCs/>
          <w:sz w:val="24"/>
          <w:szCs w:val="24"/>
        </w:rPr>
        <w:t xml:space="preserve"> </w:t>
      </w:r>
      <w:r w:rsidRPr="009142CF">
        <w:rPr>
          <w:rFonts w:ascii="Times New Roman" w:eastAsia="Calibri" w:hAnsi="Times New Roman"/>
          <w:b/>
          <w:iCs/>
          <w:sz w:val="24"/>
          <w:szCs w:val="24"/>
        </w:rPr>
        <w:t>202</w:t>
      </w:r>
      <w:r w:rsidR="0049121B" w:rsidRPr="009142CF">
        <w:rPr>
          <w:rFonts w:ascii="Times New Roman" w:eastAsia="Calibri" w:hAnsi="Times New Roman"/>
          <w:b/>
          <w:iCs/>
          <w:sz w:val="24"/>
          <w:szCs w:val="24"/>
        </w:rPr>
        <w:t>1</w:t>
      </w:r>
      <w:r w:rsidRPr="009142CF">
        <w:rPr>
          <w:rFonts w:ascii="Times New Roman" w:eastAsia="Calibri" w:hAnsi="Times New Roman"/>
          <w:b/>
          <w:iCs/>
          <w:sz w:val="24"/>
          <w:szCs w:val="24"/>
        </w:rPr>
        <w:t xml:space="preserve"> року</w:t>
      </w:r>
      <w:r w:rsidRPr="006C26C5">
        <w:rPr>
          <w:rFonts w:ascii="Times New Roman" w:eastAsia="Calibri" w:hAnsi="Times New Roman"/>
          <w:bCs/>
          <w:iCs/>
          <w:sz w:val="24"/>
          <w:szCs w:val="24"/>
        </w:rPr>
        <w:t>», а також код ЄДРПОУ, адресу та назву учасника.</w:t>
      </w:r>
    </w:p>
    <w:bookmarkEnd w:id="7"/>
    <w:p w14:paraId="5C4D6333" w14:textId="77777777" w:rsidR="00486136" w:rsidRPr="006C26C5" w:rsidRDefault="00486136" w:rsidP="006C26C5">
      <w:pPr>
        <w:pStyle w:val="a3"/>
        <w:tabs>
          <w:tab w:val="left" w:pos="1134"/>
        </w:tabs>
        <w:ind w:left="0" w:firstLine="709"/>
        <w:jc w:val="both"/>
        <w:rPr>
          <w:rFonts w:ascii="Times New Roman" w:eastAsia="Times New Roman" w:hAnsi="Times New Roman"/>
          <w:sz w:val="24"/>
          <w:szCs w:val="24"/>
          <w:lang w:val="uk-UA"/>
        </w:rPr>
      </w:pPr>
    </w:p>
    <w:p w14:paraId="756E4FC6" w14:textId="77777777" w:rsidR="00E3530D" w:rsidRPr="006C26C5" w:rsidRDefault="00E3530D" w:rsidP="006C26C5">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hAnsi="Times New Roman"/>
          <w:b/>
          <w:bCs/>
          <w:color w:val="000000"/>
          <w:spacing w:val="-6"/>
          <w:sz w:val="24"/>
          <w:szCs w:val="24"/>
          <w:lang w:val="uk-UA" w:eastAsia="ru-RU"/>
        </w:rPr>
        <w:t>Мі</w:t>
      </w:r>
      <w:r w:rsidRPr="006C26C5">
        <w:rPr>
          <w:rFonts w:ascii="Times New Roman" w:hAnsi="Times New Roman"/>
          <w:b/>
          <w:sz w:val="24"/>
          <w:szCs w:val="24"/>
          <w:lang w:val="uk-UA"/>
        </w:rPr>
        <w:t xml:space="preserve">сце, час та дата відкриття конвертів з тендерними пропозиціями: </w:t>
      </w:r>
    </w:p>
    <w:p w14:paraId="23F762BB" w14:textId="1B4FB655" w:rsidR="00E3530D" w:rsidRPr="006C26C5" w:rsidRDefault="00E3530D" w:rsidP="006C26C5">
      <w:pPr>
        <w:pStyle w:val="a3"/>
        <w:numPr>
          <w:ilvl w:val="0"/>
          <w:numId w:val="4"/>
        </w:numPr>
        <w:tabs>
          <w:tab w:val="left" w:pos="1134"/>
        </w:tabs>
        <w:ind w:left="0" w:firstLine="709"/>
        <w:jc w:val="both"/>
        <w:rPr>
          <w:rFonts w:ascii="Times New Roman" w:hAnsi="Times New Roman"/>
          <w:bCs/>
          <w:iCs/>
          <w:sz w:val="24"/>
          <w:szCs w:val="24"/>
          <w:lang w:val="uk-UA"/>
        </w:rPr>
      </w:pPr>
      <w:r w:rsidRPr="006C26C5">
        <w:rPr>
          <w:rFonts w:ascii="Times New Roman" w:hAnsi="Times New Roman"/>
          <w:sz w:val="24"/>
          <w:szCs w:val="24"/>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9142CF">
        <w:rPr>
          <w:rFonts w:ascii="Times New Roman" w:hAnsi="Times New Roman"/>
          <w:b/>
          <w:sz w:val="24"/>
          <w:szCs w:val="24"/>
          <w:lang w:val="uk-UA"/>
        </w:rPr>
        <w:t>«</w:t>
      </w:r>
      <w:r w:rsidR="005A04BA">
        <w:rPr>
          <w:rFonts w:ascii="Times New Roman" w:hAnsi="Times New Roman"/>
          <w:b/>
          <w:sz w:val="24"/>
          <w:szCs w:val="24"/>
          <w:lang w:val="uk-UA"/>
        </w:rPr>
        <w:t>04</w:t>
      </w:r>
      <w:r w:rsidRPr="009142CF">
        <w:rPr>
          <w:rFonts w:ascii="Times New Roman" w:hAnsi="Times New Roman"/>
          <w:b/>
          <w:sz w:val="24"/>
          <w:szCs w:val="24"/>
          <w:lang w:val="uk-UA"/>
        </w:rPr>
        <w:t xml:space="preserve">» </w:t>
      </w:r>
      <w:r w:rsidR="005A04BA">
        <w:rPr>
          <w:rFonts w:ascii="Times New Roman" w:hAnsi="Times New Roman"/>
          <w:b/>
          <w:sz w:val="24"/>
          <w:szCs w:val="24"/>
          <w:lang w:val="uk-UA"/>
        </w:rPr>
        <w:t>серпн</w:t>
      </w:r>
      <w:r w:rsidR="0080651C" w:rsidRPr="009142CF">
        <w:rPr>
          <w:rFonts w:ascii="Times New Roman" w:hAnsi="Times New Roman"/>
          <w:b/>
          <w:sz w:val="24"/>
          <w:szCs w:val="24"/>
          <w:lang w:val="uk-UA"/>
        </w:rPr>
        <w:t>я</w:t>
      </w:r>
      <w:r w:rsidR="00704E9C" w:rsidRPr="009142CF">
        <w:rPr>
          <w:rFonts w:ascii="Times New Roman" w:hAnsi="Times New Roman"/>
          <w:b/>
          <w:sz w:val="24"/>
          <w:szCs w:val="24"/>
          <w:lang w:val="uk-UA"/>
        </w:rPr>
        <w:t xml:space="preserve"> </w:t>
      </w:r>
      <w:r w:rsidR="003C630F" w:rsidRPr="009142CF">
        <w:rPr>
          <w:rFonts w:ascii="Times New Roman" w:hAnsi="Times New Roman"/>
          <w:b/>
          <w:sz w:val="24"/>
          <w:szCs w:val="24"/>
          <w:lang w:val="uk-UA"/>
        </w:rPr>
        <w:t>2021</w:t>
      </w:r>
      <w:r w:rsidRPr="009142CF">
        <w:rPr>
          <w:rFonts w:ascii="Times New Roman" w:hAnsi="Times New Roman"/>
          <w:b/>
          <w:sz w:val="24"/>
          <w:szCs w:val="24"/>
          <w:lang w:val="uk-UA"/>
        </w:rPr>
        <w:t xml:space="preserve"> року</w:t>
      </w:r>
      <w:r w:rsidRPr="006C26C5">
        <w:rPr>
          <w:rFonts w:ascii="Times New Roman" w:hAnsi="Times New Roman"/>
          <w:b/>
          <w:sz w:val="24"/>
          <w:szCs w:val="24"/>
          <w:lang w:val="uk-UA"/>
        </w:rPr>
        <w:t xml:space="preserve"> </w:t>
      </w:r>
      <w:r w:rsidRPr="006C26C5">
        <w:rPr>
          <w:rFonts w:ascii="Times New Roman" w:hAnsi="Times New Roman"/>
          <w:b/>
          <w:sz w:val="24"/>
          <w:szCs w:val="24"/>
          <w:lang w:val="uk-UA" w:eastAsia="ru-RU"/>
        </w:rPr>
        <w:t xml:space="preserve">о 14:00 </w:t>
      </w:r>
      <w:r w:rsidRPr="006C26C5">
        <w:rPr>
          <w:rFonts w:ascii="Times New Roman" w:eastAsia="Times New Roman" w:hAnsi="Times New Roman"/>
          <w:b/>
          <w:sz w:val="24"/>
          <w:szCs w:val="24"/>
          <w:lang w:val="uk-UA" w:eastAsia="ru-RU"/>
        </w:rPr>
        <w:t>за київським часом</w:t>
      </w:r>
      <w:r w:rsidRPr="006C26C5">
        <w:rPr>
          <w:rFonts w:ascii="Times New Roman" w:eastAsia="Times New Roman" w:hAnsi="Times New Roman"/>
          <w:sz w:val="24"/>
          <w:szCs w:val="24"/>
          <w:lang w:val="uk-UA" w:eastAsia="ru-RU"/>
        </w:rPr>
        <w:t>,</w:t>
      </w:r>
      <w:r w:rsidRPr="006C26C5">
        <w:rPr>
          <w:rFonts w:ascii="Times New Roman" w:hAnsi="Times New Roman"/>
          <w:sz w:val="24"/>
          <w:szCs w:val="24"/>
          <w:lang w:val="uk-UA"/>
        </w:rPr>
        <w:t xml:space="preserve"> за </w:t>
      </w:r>
      <w:proofErr w:type="spellStart"/>
      <w:r w:rsidRPr="006C26C5">
        <w:rPr>
          <w:rFonts w:ascii="Times New Roman" w:hAnsi="Times New Roman"/>
          <w:sz w:val="24"/>
          <w:szCs w:val="24"/>
          <w:lang w:val="uk-UA"/>
        </w:rPr>
        <w:t>адресою</w:t>
      </w:r>
      <w:proofErr w:type="spellEnd"/>
      <w:r w:rsidRPr="006C26C5">
        <w:rPr>
          <w:rFonts w:ascii="Times New Roman" w:hAnsi="Times New Roman"/>
          <w:sz w:val="24"/>
          <w:szCs w:val="24"/>
          <w:lang w:val="uk-UA"/>
        </w:rPr>
        <w:t xml:space="preserve">: </w:t>
      </w:r>
      <w:r w:rsidRPr="006C26C5">
        <w:rPr>
          <w:rFonts w:ascii="Times New Roman" w:eastAsia="Times New Roman" w:hAnsi="Times New Roman"/>
          <w:sz w:val="24"/>
          <w:szCs w:val="24"/>
          <w:lang w:val="uk-UA"/>
        </w:rPr>
        <w:t>04071, Україна, м. Київ, вул. Ярославська, 41.</w:t>
      </w:r>
    </w:p>
    <w:p w14:paraId="649366E4" w14:textId="6AFA5E9A" w:rsidR="00E3530D" w:rsidRPr="00987483" w:rsidRDefault="00E3530D" w:rsidP="006C26C5">
      <w:pPr>
        <w:pStyle w:val="a3"/>
        <w:numPr>
          <w:ilvl w:val="0"/>
          <w:numId w:val="4"/>
        </w:numPr>
        <w:tabs>
          <w:tab w:val="left" w:pos="1134"/>
        </w:tabs>
        <w:ind w:left="0" w:firstLine="709"/>
        <w:jc w:val="both"/>
        <w:rPr>
          <w:rFonts w:ascii="Times New Roman" w:hAnsi="Times New Roman"/>
          <w:bCs/>
          <w:iCs/>
          <w:sz w:val="24"/>
          <w:szCs w:val="24"/>
          <w:lang w:val="uk-UA"/>
        </w:rPr>
      </w:pPr>
      <w:r w:rsidRPr="006C26C5">
        <w:rPr>
          <w:rFonts w:ascii="Times New Roman" w:hAnsi="Times New Roman"/>
          <w:bCs/>
          <w:iCs/>
          <w:sz w:val="24"/>
          <w:szCs w:val="24"/>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9142CF">
        <w:rPr>
          <w:rFonts w:ascii="Times New Roman" w:hAnsi="Times New Roman"/>
          <w:b/>
          <w:sz w:val="24"/>
          <w:szCs w:val="24"/>
          <w:lang w:val="uk-UA"/>
        </w:rPr>
        <w:t>«</w:t>
      </w:r>
      <w:r w:rsidR="005A04BA">
        <w:rPr>
          <w:rFonts w:ascii="Times New Roman" w:hAnsi="Times New Roman"/>
          <w:b/>
          <w:sz w:val="24"/>
          <w:szCs w:val="24"/>
          <w:lang w:val="uk-UA"/>
        </w:rPr>
        <w:t>13</w:t>
      </w:r>
      <w:r w:rsidRPr="009142CF">
        <w:rPr>
          <w:rFonts w:ascii="Times New Roman" w:hAnsi="Times New Roman"/>
          <w:b/>
          <w:sz w:val="24"/>
          <w:szCs w:val="24"/>
          <w:lang w:val="uk-UA"/>
        </w:rPr>
        <w:t xml:space="preserve">» </w:t>
      </w:r>
      <w:r w:rsidR="00255BC1" w:rsidRPr="009142CF">
        <w:rPr>
          <w:rFonts w:ascii="Times New Roman" w:hAnsi="Times New Roman"/>
          <w:b/>
          <w:sz w:val="24"/>
          <w:szCs w:val="24"/>
          <w:lang w:val="uk-UA"/>
        </w:rPr>
        <w:t>серпн</w:t>
      </w:r>
      <w:r w:rsidR="00962DAF" w:rsidRPr="009142CF">
        <w:rPr>
          <w:rFonts w:ascii="Times New Roman" w:hAnsi="Times New Roman"/>
          <w:b/>
          <w:sz w:val="24"/>
          <w:szCs w:val="24"/>
          <w:lang w:val="uk-UA"/>
        </w:rPr>
        <w:t>я</w:t>
      </w:r>
      <w:r w:rsidR="003C630F" w:rsidRPr="009142CF">
        <w:rPr>
          <w:rFonts w:ascii="Times New Roman" w:hAnsi="Times New Roman"/>
          <w:b/>
          <w:sz w:val="24"/>
          <w:szCs w:val="24"/>
          <w:lang w:val="uk-UA"/>
        </w:rPr>
        <w:t xml:space="preserve"> </w:t>
      </w:r>
      <w:r w:rsidRPr="009142CF">
        <w:rPr>
          <w:rFonts w:ascii="Times New Roman" w:hAnsi="Times New Roman"/>
          <w:b/>
          <w:sz w:val="24"/>
          <w:szCs w:val="24"/>
          <w:lang w:val="uk-UA"/>
        </w:rPr>
        <w:t>20</w:t>
      </w:r>
      <w:r w:rsidR="003C630F" w:rsidRPr="009142CF">
        <w:rPr>
          <w:rFonts w:ascii="Times New Roman" w:hAnsi="Times New Roman"/>
          <w:b/>
          <w:sz w:val="24"/>
          <w:szCs w:val="24"/>
          <w:lang w:val="uk-UA"/>
        </w:rPr>
        <w:t>21</w:t>
      </w:r>
      <w:r w:rsidRPr="009142CF">
        <w:rPr>
          <w:rFonts w:ascii="Times New Roman" w:hAnsi="Times New Roman"/>
          <w:b/>
          <w:sz w:val="24"/>
          <w:szCs w:val="24"/>
          <w:lang w:val="uk-UA"/>
        </w:rPr>
        <w:t xml:space="preserve"> року</w:t>
      </w:r>
      <w:r w:rsidRPr="006C26C5">
        <w:rPr>
          <w:rFonts w:ascii="Times New Roman" w:hAnsi="Times New Roman"/>
          <w:b/>
          <w:sz w:val="24"/>
          <w:szCs w:val="24"/>
          <w:lang w:val="uk-UA"/>
        </w:rPr>
        <w:t xml:space="preserve"> </w:t>
      </w:r>
      <w:r w:rsidRPr="006C26C5">
        <w:rPr>
          <w:rFonts w:ascii="Times New Roman" w:hAnsi="Times New Roman"/>
          <w:b/>
          <w:sz w:val="24"/>
          <w:szCs w:val="24"/>
          <w:lang w:val="uk-UA" w:eastAsia="ru-RU"/>
        </w:rPr>
        <w:t xml:space="preserve">о 14:00 </w:t>
      </w:r>
      <w:r w:rsidRPr="006C26C5">
        <w:rPr>
          <w:rFonts w:ascii="Times New Roman" w:eastAsia="Times New Roman" w:hAnsi="Times New Roman"/>
          <w:b/>
          <w:sz w:val="24"/>
          <w:szCs w:val="24"/>
          <w:lang w:val="uk-UA" w:eastAsia="ru-RU"/>
        </w:rPr>
        <w:t>за київським часом</w:t>
      </w:r>
      <w:r w:rsidRPr="006C26C5">
        <w:rPr>
          <w:rFonts w:ascii="Times New Roman" w:eastAsia="Times New Roman" w:hAnsi="Times New Roman"/>
          <w:sz w:val="24"/>
          <w:szCs w:val="24"/>
          <w:lang w:val="uk-UA" w:eastAsia="ru-RU"/>
        </w:rPr>
        <w:t>,</w:t>
      </w:r>
      <w:r w:rsidRPr="006C26C5">
        <w:rPr>
          <w:rFonts w:ascii="Times New Roman" w:hAnsi="Times New Roman"/>
          <w:sz w:val="24"/>
          <w:szCs w:val="24"/>
          <w:lang w:val="uk-UA"/>
        </w:rPr>
        <w:t xml:space="preserve"> за </w:t>
      </w:r>
      <w:proofErr w:type="spellStart"/>
      <w:r w:rsidRPr="006C26C5">
        <w:rPr>
          <w:rFonts w:ascii="Times New Roman" w:hAnsi="Times New Roman"/>
          <w:sz w:val="24"/>
          <w:szCs w:val="24"/>
          <w:lang w:val="uk-UA"/>
        </w:rPr>
        <w:t>адресою</w:t>
      </w:r>
      <w:proofErr w:type="spellEnd"/>
      <w:r w:rsidRPr="006C26C5">
        <w:rPr>
          <w:rFonts w:ascii="Times New Roman" w:hAnsi="Times New Roman"/>
          <w:sz w:val="24"/>
          <w:szCs w:val="24"/>
          <w:lang w:val="uk-UA"/>
        </w:rPr>
        <w:t xml:space="preserve">: </w:t>
      </w:r>
      <w:r w:rsidRPr="006C26C5">
        <w:rPr>
          <w:rFonts w:ascii="Times New Roman" w:eastAsia="Times New Roman" w:hAnsi="Times New Roman"/>
          <w:sz w:val="24"/>
          <w:szCs w:val="24"/>
          <w:lang w:val="uk-UA"/>
        </w:rPr>
        <w:t>04071, Україна, м. Київ, вул. Ярославська, 41</w:t>
      </w:r>
      <w:r w:rsidRPr="00987483">
        <w:rPr>
          <w:rFonts w:ascii="Times New Roman" w:hAnsi="Times New Roman"/>
          <w:bCs/>
          <w:iCs/>
          <w:sz w:val="24"/>
          <w:szCs w:val="24"/>
          <w:lang w:val="uk-UA"/>
        </w:rPr>
        <w:t>.</w:t>
      </w:r>
      <w:r w:rsidR="00962DAF" w:rsidRPr="00987483">
        <w:rPr>
          <w:rFonts w:ascii="Times New Roman" w:hAnsi="Times New Roman"/>
          <w:bCs/>
          <w:iCs/>
          <w:sz w:val="24"/>
          <w:szCs w:val="24"/>
          <w:lang w:val="uk-UA"/>
        </w:rPr>
        <w:t xml:space="preserve">  Всі учасники, які подали тендерні пропозиції або їх представники мають право брати участь у засіданні комітету з розкриття тендерних пропозицій</w:t>
      </w:r>
      <w:r w:rsidR="004772C9" w:rsidRPr="00987483">
        <w:rPr>
          <w:rFonts w:ascii="Times New Roman" w:hAnsi="Times New Roman"/>
          <w:sz w:val="24"/>
          <w:szCs w:val="24"/>
          <w:lang w:val="ru-RU"/>
        </w:rPr>
        <w:t xml:space="preserve"> </w:t>
      </w:r>
      <w:r w:rsidR="004772C9" w:rsidRPr="00987483">
        <w:rPr>
          <w:rFonts w:ascii="Times New Roman" w:hAnsi="Times New Roman"/>
          <w:bCs/>
          <w:iCs/>
          <w:sz w:val="24"/>
          <w:szCs w:val="24"/>
          <w:lang w:val="uk-UA"/>
        </w:rPr>
        <w:t>лише на другому етапі проведення відкритих торгів</w:t>
      </w:r>
      <w:r w:rsidR="00962DAF" w:rsidRPr="00987483">
        <w:rPr>
          <w:rFonts w:ascii="Times New Roman" w:hAnsi="Times New Roman"/>
          <w:bCs/>
          <w:iCs/>
          <w:sz w:val="24"/>
          <w:szCs w:val="24"/>
          <w:lang w:val="uk-UA"/>
        </w:rPr>
        <w:t xml:space="preserve">, надавши секретарю оригінал або належним чином завірену копію документа, який підтверджує повноваження </w:t>
      </w:r>
      <w:r w:rsidR="00962DAF" w:rsidRPr="00987483">
        <w:rPr>
          <w:rFonts w:ascii="Times New Roman" w:hAnsi="Times New Roman"/>
          <w:bCs/>
          <w:iCs/>
          <w:sz w:val="24"/>
          <w:szCs w:val="24"/>
          <w:lang w:val="uk-UA"/>
        </w:rPr>
        <w:lastRenderedPageBreak/>
        <w:t>представника (довіреність, наказ про призначення тощо) та копію документа, що посвідчує особу</w:t>
      </w:r>
      <w:r w:rsidR="004772C9" w:rsidRPr="00987483">
        <w:rPr>
          <w:rFonts w:ascii="Times New Roman" w:hAnsi="Times New Roman"/>
          <w:bCs/>
          <w:iCs/>
          <w:sz w:val="24"/>
          <w:szCs w:val="24"/>
          <w:lang w:val="uk-UA"/>
        </w:rPr>
        <w:t>.</w:t>
      </w:r>
    </w:p>
    <w:p w14:paraId="746DC511" w14:textId="6B44595E" w:rsidR="00C64996" w:rsidRPr="006C26C5" w:rsidRDefault="00C64996" w:rsidP="006C26C5">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6C26C5" w:rsidRDefault="00E3530D" w:rsidP="006C26C5">
      <w:pPr>
        <w:pStyle w:val="a3"/>
        <w:numPr>
          <w:ilvl w:val="0"/>
          <w:numId w:val="1"/>
        </w:numPr>
        <w:tabs>
          <w:tab w:val="left" w:pos="993"/>
        </w:tabs>
        <w:ind w:left="1069"/>
        <w:jc w:val="both"/>
        <w:rPr>
          <w:rFonts w:ascii="Times New Roman" w:eastAsia="Arial" w:hAnsi="Times New Roman"/>
          <w:b/>
          <w:sz w:val="24"/>
          <w:szCs w:val="24"/>
          <w:lang w:val="uk-UA"/>
        </w:rPr>
      </w:pPr>
      <w:r w:rsidRPr="006C26C5">
        <w:rPr>
          <w:rFonts w:ascii="Times New Roman" w:eastAsia="Arial" w:hAnsi="Times New Roman"/>
          <w:b/>
          <w:sz w:val="24"/>
          <w:szCs w:val="24"/>
          <w:lang w:val="uk-UA"/>
        </w:rPr>
        <w:t>Організаційні вимоги:</w:t>
      </w:r>
    </w:p>
    <w:p w14:paraId="29DC5299" w14:textId="77777777" w:rsidR="00410CDD" w:rsidRPr="006C26C5"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Юридична особа або Фізична особа-підприємець за законодавством України. Оплата за товар відбуватиметься виключно без ПДВ.</w:t>
      </w:r>
    </w:p>
    <w:p w14:paraId="04597879" w14:textId="39563361" w:rsidR="00410CDD" w:rsidRPr="006C26C5"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Відповідність кваліфікаційним критеріям, визначеним в Додатк</w:t>
      </w:r>
      <w:r w:rsidR="0018412C">
        <w:rPr>
          <w:rFonts w:ascii="Times New Roman" w:hAnsi="Times New Roman"/>
          <w:sz w:val="24"/>
          <w:szCs w:val="24"/>
          <w:lang w:val="uk-UA"/>
        </w:rPr>
        <w:t>у</w:t>
      </w:r>
      <w:r w:rsidRPr="006C26C5">
        <w:rPr>
          <w:rFonts w:ascii="Times New Roman" w:hAnsi="Times New Roman"/>
          <w:sz w:val="24"/>
          <w:szCs w:val="24"/>
          <w:lang w:val="uk-UA"/>
        </w:rPr>
        <w:t xml:space="preserve"> № 1 «</w:t>
      </w:r>
      <w:r w:rsidRPr="006C26C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6C26C5">
        <w:rPr>
          <w:rFonts w:ascii="Times New Roman" w:hAnsi="Times New Roman"/>
          <w:color w:val="000000"/>
          <w:sz w:val="24"/>
          <w:szCs w:val="24"/>
          <w:lang w:val="uk-UA"/>
        </w:rPr>
        <w:t>»</w:t>
      </w:r>
      <w:r w:rsidRPr="006C26C5">
        <w:rPr>
          <w:rFonts w:ascii="Times New Roman" w:hAnsi="Times New Roman"/>
          <w:sz w:val="24"/>
          <w:szCs w:val="24"/>
          <w:lang w:val="uk-UA"/>
        </w:rPr>
        <w:t>.</w:t>
      </w:r>
    </w:p>
    <w:p w14:paraId="38A2831B" w14:textId="67D027E5" w:rsidR="0018412C" w:rsidRPr="0018412C" w:rsidRDefault="00410CDD" w:rsidP="0018412C">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 xml:space="preserve">Відповідність </w:t>
      </w:r>
      <w:r w:rsidRPr="006C26C5">
        <w:rPr>
          <w:rFonts w:ascii="Times New Roman" w:hAnsi="Times New Roman"/>
          <w:sz w:val="24"/>
          <w:szCs w:val="24"/>
          <w:lang w:val="uk-UA" w:eastAsia="ru-RU"/>
        </w:rPr>
        <w:t xml:space="preserve">запропонованого Товару медико-технічним вимогам Замовника, визначеним в Додатку № 2 </w:t>
      </w:r>
      <w:r w:rsidRPr="006C26C5">
        <w:rPr>
          <w:rFonts w:ascii="Times New Roman" w:hAnsi="Times New Roman"/>
          <w:sz w:val="24"/>
          <w:szCs w:val="24"/>
          <w:lang w:val="uk-UA"/>
        </w:rPr>
        <w:t>«Медико-технічні вимоги»</w:t>
      </w:r>
      <w:r w:rsidR="0018412C">
        <w:rPr>
          <w:rFonts w:ascii="Times New Roman" w:hAnsi="Times New Roman"/>
          <w:sz w:val="24"/>
          <w:szCs w:val="24"/>
          <w:lang w:val="uk-UA"/>
        </w:rPr>
        <w:t xml:space="preserve"> та </w:t>
      </w:r>
      <w:r w:rsidR="0018412C" w:rsidRPr="005A04BA">
        <w:rPr>
          <w:rFonts w:ascii="Times New Roman" w:hAnsi="Times New Roman"/>
          <w:sz w:val="24"/>
          <w:szCs w:val="24"/>
          <w:lang w:val="uk-UA"/>
        </w:rPr>
        <w:t xml:space="preserve">проходження </w:t>
      </w:r>
      <w:r w:rsidR="0018412C" w:rsidRPr="005A04BA">
        <w:rPr>
          <w:rFonts w:ascii="Times New Roman" w:hAnsi="Times New Roman"/>
          <w:color w:val="000000"/>
          <w:sz w:val="24"/>
          <w:szCs w:val="24"/>
          <w:shd w:val="clear" w:color="auto" w:fill="FFFFFF"/>
          <w:lang w:val="uk-UA"/>
        </w:rPr>
        <w:t>п</w:t>
      </w:r>
      <w:r w:rsidR="0018412C" w:rsidRPr="00CC35D5">
        <w:rPr>
          <w:rFonts w:ascii="Times New Roman" w:hAnsi="Times New Roman"/>
          <w:color w:val="000000"/>
          <w:sz w:val="24"/>
          <w:szCs w:val="24"/>
          <w:shd w:val="clear" w:color="auto" w:fill="FFFFFF"/>
          <w:lang w:val="uk-UA"/>
        </w:rPr>
        <w:t xml:space="preserve">роцедури дослідження </w:t>
      </w:r>
      <w:r w:rsidR="0018412C">
        <w:rPr>
          <w:rFonts w:ascii="Times New Roman" w:hAnsi="Times New Roman"/>
          <w:color w:val="000000"/>
          <w:sz w:val="24"/>
          <w:szCs w:val="24"/>
          <w:shd w:val="clear" w:color="auto" w:fill="FFFFFF"/>
          <w:lang w:val="uk-UA"/>
        </w:rPr>
        <w:t xml:space="preserve">зразків </w:t>
      </w:r>
      <w:proofErr w:type="spellStart"/>
      <w:r w:rsidR="0018412C" w:rsidRPr="00CC35D5">
        <w:rPr>
          <w:rFonts w:ascii="Times New Roman" w:hAnsi="Times New Roman"/>
          <w:color w:val="000000"/>
          <w:sz w:val="24"/>
          <w:szCs w:val="24"/>
          <w:shd w:val="clear" w:color="auto" w:fill="FFFFFF"/>
          <w:lang w:val="uk-UA"/>
        </w:rPr>
        <w:t>опромінювачів</w:t>
      </w:r>
      <w:proofErr w:type="spellEnd"/>
      <w:r w:rsidR="0018412C" w:rsidRPr="00CC35D5">
        <w:rPr>
          <w:rFonts w:ascii="Times New Roman" w:hAnsi="Times New Roman"/>
          <w:color w:val="000000"/>
          <w:sz w:val="24"/>
          <w:szCs w:val="24"/>
          <w:shd w:val="clear" w:color="auto" w:fill="FFFFFF"/>
          <w:lang w:val="uk-UA"/>
        </w:rPr>
        <w:t xml:space="preserve"> </w:t>
      </w:r>
      <w:r w:rsidR="0018412C">
        <w:rPr>
          <w:rFonts w:ascii="Times New Roman" w:hAnsi="Times New Roman"/>
          <w:color w:val="000000"/>
          <w:sz w:val="24"/>
          <w:szCs w:val="24"/>
          <w:shd w:val="clear" w:color="auto" w:fill="FFFFFF"/>
          <w:lang w:val="uk-UA"/>
        </w:rPr>
        <w:t xml:space="preserve">згідно Додатку№ </w:t>
      </w:r>
      <w:r w:rsidR="005A04BA">
        <w:rPr>
          <w:rFonts w:ascii="Times New Roman" w:hAnsi="Times New Roman"/>
          <w:color w:val="000000"/>
          <w:sz w:val="24"/>
          <w:szCs w:val="24"/>
          <w:shd w:val="clear" w:color="auto" w:fill="FFFFFF"/>
          <w:lang w:val="uk-UA"/>
        </w:rPr>
        <w:t xml:space="preserve">9 «Структура дослідження </w:t>
      </w:r>
      <w:proofErr w:type="spellStart"/>
      <w:r w:rsidR="005A04BA">
        <w:rPr>
          <w:rFonts w:ascii="Times New Roman" w:hAnsi="Times New Roman"/>
          <w:color w:val="000000"/>
          <w:sz w:val="24"/>
          <w:szCs w:val="24"/>
          <w:shd w:val="clear" w:color="auto" w:fill="FFFFFF"/>
          <w:lang w:val="uk-UA"/>
        </w:rPr>
        <w:t>опромінювачів</w:t>
      </w:r>
      <w:proofErr w:type="spellEnd"/>
      <w:r w:rsidR="005A04BA">
        <w:rPr>
          <w:rFonts w:ascii="Times New Roman" w:hAnsi="Times New Roman"/>
          <w:color w:val="000000"/>
          <w:sz w:val="24"/>
          <w:szCs w:val="24"/>
          <w:shd w:val="clear" w:color="auto" w:fill="FFFFFF"/>
          <w:lang w:val="uk-UA"/>
        </w:rPr>
        <w:t>».</w:t>
      </w:r>
    </w:p>
    <w:p w14:paraId="02A90EFA" w14:textId="490F2510" w:rsidR="00D33C4F" w:rsidRDefault="00410CDD"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6C26C5">
        <w:rPr>
          <w:rFonts w:ascii="Times New Roman" w:hAnsi="Times New Roman"/>
          <w:sz w:val="24"/>
          <w:szCs w:val="24"/>
          <w:lang w:val="uk-UA"/>
        </w:rPr>
        <w:t xml:space="preserve">Оплата за </w:t>
      </w:r>
      <w:r w:rsidR="00D33C4F">
        <w:rPr>
          <w:rFonts w:ascii="Times New Roman" w:hAnsi="Times New Roman"/>
          <w:sz w:val="24"/>
          <w:szCs w:val="24"/>
          <w:lang w:val="uk-UA"/>
        </w:rPr>
        <w:t>Т</w:t>
      </w:r>
      <w:r w:rsidRPr="006C26C5">
        <w:rPr>
          <w:rFonts w:ascii="Times New Roman" w:hAnsi="Times New Roman"/>
          <w:sz w:val="24"/>
          <w:szCs w:val="24"/>
          <w:lang w:val="uk-UA"/>
        </w:rPr>
        <w:t xml:space="preserve">овар відбуватиметься у гривні виключно </w:t>
      </w:r>
      <w:r w:rsidRPr="00987483">
        <w:rPr>
          <w:rFonts w:ascii="Times New Roman" w:hAnsi="Times New Roman"/>
          <w:sz w:val="24"/>
          <w:szCs w:val="24"/>
          <w:lang w:val="uk-UA"/>
        </w:rPr>
        <w:t>без урахування податку на додану вартість (без ПДВ)</w:t>
      </w:r>
      <w:r w:rsidR="00D33C4F">
        <w:rPr>
          <w:rFonts w:ascii="Times New Roman" w:hAnsi="Times New Roman"/>
          <w:sz w:val="24"/>
          <w:szCs w:val="24"/>
          <w:lang w:val="uk-UA"/>
        </w:rPr>
        <w:t>.</w:t>
      </w:r>
    </w:p>
    <w:p w14:paraId="7BE2669A" w14:textId="75EA1B2D" w:rsidR="00D33C4F" w:rsidRPr="005571DA" w:rsidRDefault="00D33C4F" w:rsidP="006C26C5">
      <w:pPr>
        <w:pStyle w:val="a3"/>
        <w:widowControl w:val="0"/>
        <w:numPr>
          <w:ilvl w:val="0"/>
          <w:numId w:val="5"/>
        </w:numPr>
        <w:tabs>
          <w:tab w:val="left" w:pos="993"/>
        </w:tabs>
        <w:ind w:left="0" w:firstLine="709"/>
        <w:contextualSpacing w:val="0"/>
        <w:jc w:val="both"/>
        <w:rPr>
          <w:rFonts w:ascii="Times New Roman" w:hAnsi="Times New Roman"/>
          <w:sz w:val="24"/>
          <w:szCs w:val="24"/>
          <w:lang w:val="uk-UA"/>
        </w:rPr>
      </w:pPr>
      <w:r w:rsidRPr="005571DA">
        <w:rPr>
          <w:rFonts w:ascii="Times New Roman" w:hAnsi="Times New Roman"/>
          <w:sz w:val="24"/>
          <w:szCs w:val="24"/>
          <w:lang w:val="uk-UA"/>
        </w:rPr>
        <w:t>Оплата за Товар здійснюються наступним чином: платіж у розмірі 100% вартості Товару здійснюватиметься протягом 10 (десяти) банківських днів з дати постачання Товару</w:t>
      </w:r>
      <w:r w:rsidR="005571DA" w:rsidRPr="005571DA">
        <w:rPr>
          <w:rFonts w:ascii="Times New Roman" w:hAnsi="Times New Roman"/>
          <w:bCs/>
          <w:sz w:val="24"/>
          <w:szCs w:val="24"/>
          <w:lang w:val="uk-UA"/>
        </w:rPr>
        <w:t xml:space="preserve"> до установ за адресами, що зазначені у Додатку № 6 «Перелік установ – отримувачів товару»</w:t>
      </w:r>
      <w:r w:rsidR="005571DA" w:rsidRPr="005571DA">
        <w:rPr>
          <w:rFonts w:ascii="Times New Roman" w:hAnsi="Times New Roman"/>
          <w:sz w:val="24"/>
          <w:szCs w:val="24"/>
          <w:lang w:val="uk-UA"/>
        </w:rPr>
        <w:t>,</w:t>
      </w:r>
      <w:r w:rsidRPr="005571DA">
        <w:rPr>
          <w:rFonts w:ascii="Times New Roman" w:hAnsi="Times New Roman"/>
          <w:sz w:val="24"/>
          <w:szCs w:val="24"/>
          <w:lang w:val="uk-UA"/>
        </w:rPr>
        <w:t xml:space="preserve">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оплата здійснюється  </w:t>
      </w:r>
      <w:proofErr w:type="spellStart"/>
      <w:r w:rsidRPr="005571DA">
        <w:rPr>
          <w:rFonts w:ascii="Times New Roman" w:hAnsi="Times New Roman"/>
          <w:sz w:val="24"/>
          <w:szCs w:val="24"/>
          <w:lang w:val="uk-UA"/>
        </w:rPr>
        <w:t>пропорційно</w:t>
      </w:r>
      <w:proofErr w:type="spellEnd"/>
      <w:r w:rsidRPr="005571DA">
        <w:rPr>
          <w:rFonts w:ascii="Times New Roman" w:hAnsi="Times New Roman"/>
          <w:sz w:val="24"/>
          <w:szCs w:val="24"/>
          <w:lang w:val="uk-UA"/>
        </w:rPr>
        <w:t xml:space="preserve"> за фактично поставлену кількість Товару.  </w:t>
      </w:r>
      <w:r w:rsidR="00410CDD" w:rsidRPr="005571DA">
        <w:rPr>
          <w:rFonts w:ascii="Times New Roman" w:hAnsi="Times New Roman"/>
          <w:sz w:val="24"/>
          <w:szCs w:val="24"/>
          <w:lang w:val="uk-UA"/>
        </w:rPr>
        <w:t xml:space="preserve"> </w:t>
      </w:r>
    </w:p>
    <w:p w14:paraId="0BC08A5B" w14:textId="77777777" w:rsidR="00C64996" w:rsidRPr="006C26C5" w:rsidRDefault="00C64996" w:rsidP="006C26C5">
      <w:pPr>
        <w:spacing w:after="0" w:line="240" w:lineRule="auto"/>
        <w:jc w:val="both"/>
        <w:rPr>
          <w:rFonts w:ascii="Times New Roman" w:hAnsi="Times New Roman"/>
          <w:b/>
          <w:color w:val="FF0000"/>
          <w:sz w:val="24"/>
          <w:szCs w:val="24"/>
          <w:lang w:eastAsia="ru-RU"/>
        </w:rPr>
      </w:pPr>
    </w:p>
    <w:p w14:paraId="4157B966" w14:textId="41ED0AEC" w:rsidR="005E2774" w:rsidRPr="005E2774" w:rsidRDefault="00E3530D" w:rsidP="005E2774">
      <w:pPr>
        <w:pStyle w:val="a3"/>
        <w:numPr>
          <w:ilvl w:val="0"/>
          <w:numId w:val="1"/>
        </w:numPr>
        <w:tabs>
          <w:tab w:val="left" w:pos="1134"/>
        </w:tabs>
        <w:ind w:left="0" w:firstLine="709"/>
        <w:jc w:val="both"/>
        <w:rPr>
          <w:rFonts w:ascii="Times New Roman" w:hAnsi="Times New Roman"/>
          <w:bCs/>
          <w:iCs/>
          <w:sz w:val="24"/>
          <w:szCs w:val="24"/>
          <w:lang w:val="uk-UA"/>
        </w:rPr>
      </w:pPr>
      <w:r w:rsidRPr="006C26C5">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r w:rsidR="005E2774">
        <w:rPr>
          <w:rFonts w:ascii="Times New Roman" w:eastAsia="Tahoma" w:hAnsi="Times New Roman"/>
          <w:b/>
          <w:sz w:val="24"/>
          <w:szCs w:val="24"/>
          <w:lang w:val="uk-UA" w:eastAsia="ru-RU"/>
        </w:rPr>
        <w:t xml:space="preserve"> </w:t>
      </w:r>
    </w:p>
    <w:p w14:paraId="67A23225" w14:textId="3DC8E317" w:rsidR="00E3530D" w:rsidRPr="006C26C5" w:rsidRDefault="005E2774" w:rsidP="006C26C5">
      <w:pPr>
        <w:pStyle w:val="a3"/>
        <w:widowControl w:val="0"/>
        <w:numPr>
          <w:ilvl w:val="0"/>
          <w:numId w:val="5"/>
        </w:numPr>
        <w:tabs>
          <w:tab w:val="left" w:pos="993"/>
        </w:tabs>
        <w:ind w:left="0" w:firstLine="709"/>
        <w:jc w:val="both"/>
        <w:rPr>
          <w:rFonts w:ascii="Times New Roman" w:hAnsi="Times New Roman"/>
          <w:sz w:val="24"/>
          <w:szCs w:val="24"/>
          <w:lang w:val="uk-UA"/>
        </w:rPr>
      </w:pPr>
      <w:r w:rsidRPr="006C26C5">
        <w:rPr>
          <w:rFonts w:ascii="Times New Roman" w:hAnsi="Times New Roman"/>
          <w:sz w:val="24"/>
          <w:szCs w:val="24"/>
          <w:lang w:val="uk-UA"/>
        </w:rPr>
        <w:t>Ціновий критерій</w:t>
      </w:r>
      <w:r>
        <w:rPr>
          <w:rFonts w:ascii="Times New Roman" w:hAnsi="Times New Roman"/>
          <w:sz w:val="24"/>
          <w:szCs w:val="24"/>
          <w:lang w:val="uk-UA"/>
        </w:rPr>
        <w:t>.</w:t>
      </w:r>
    </w:p>
    <w:p w14:paraId="71F8080F" w14:textId="77777777" w:rsidR="00E3530D" w:rsidRPr="006C26C5" w:rsidRDefault="00E3530D" w:rsidP="006C26C5">
      <w:pPr>
        <w:pStyle w:val="a3"/>
        <w:tabs>
          <w:tab w:val="left" w:pos="1134"/>
        </w:tabs>
        <w:ind w:left="1211"/>
        <w:jc w:val="both"/>
        <w:rPr>
          <w:rFonts w:ascii="Times New Roman" w:hAnsi="Times New Roman"/>
          <w:b/>
          <w:sz w:val="24"/>
          <w:szCs w:val="24"/>
          <w:lang w:val="uk-UA" w:eastAsia="ru-RU"/>
        </w:rPr>
      </w:pPr>
    </w:p>
    <w:p w14:paraId="72DAE671" w14:textId="535A17B1" w:rsidR="00C64996" w:rsidRPr="006C26C5" w:rsidRDefault="00C64996" w:rsidP="006C26C5">
      <w:pPr>
        <w:pStyle w:val="a3"/>
        <w:numPr>
          <w:ilvl w:val="0"/>
          <w:numId w:val="1"/>
        </w:numPr>
        <w:tabs>
          <w:tab w:val="left" w:pos="1134"/>
        </w:tabs>
        <w:ind w:hanging="502"/>
        <w:jc w:val="both"/>
        <w:rPr>
          <w:rFonts w:ascii="Times New Roman" w:hAnsi="Times New Roman"/>
          <w:b/>
          <w:sz w:val="24"/>
          <w:szCs w:val="24"/>
          <w:lang w:val="uk-UA" w:eastAsia="ru-RU"/>
        </w:rPr>
      </w:pPr>
      <w:r w:rsidRPr="006C26C5">
        <w:rPr>
          <w:rFonts w:ascii="Times New Roman" w:hAnsi="Times New Roman"/>
          <w:b/>
          <w:sz w:val="24"/>
          <w:szCs w:val="24"/>
          <w:lang w:val="uk-UA" w:eastAsia="ru-RU"/>
        </w:rPr>
        <w:t>Тендерна пропозиція обов’язково має включати в себе:</w:t>
      </w:r>
    </w:p>
    <w:p w14:paraId="1A3D0E71" w14:textId="1D9B8851" w:rsidR="003B52DF" w:rsidRPr="006C26C5" w:rsidRDefault="003B52DF" w:rsidP="006C26C5">
      <w:pPr>
        <w:pStyle w:val="a3"/>
        <w:numPr>
          <w:ilvl w:val="0"/>
          <w:numId w:val="3"/>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Технічну пропозицію:</w:t>
      </w:r>
    </w:p>
    <w:p w14:paraId="3E3093EE" w14:textId="77777777" w:rsidR="00C241A6" w:rsidRPr="006C26C5" w:rsidRDefault="003B52DF"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документи, </w:t>
      </w:r>
      <w:r w:rsidRPr="006C26C5">
        <w:rPr>
          <w:rFonts w:ascii="Times New Roman" w:hAnsi="Times New Roman"/>
          <w:sz w:val="24"/>
          <w:szCs w:val="24"/>
          <w:lang w:val="uk-UA"/>
        </w:rPr>
        <w:t>що підтверджують відповідність уча</w:t>
      </w:r>
      <w:r w:rsidR="00586ADC" w:rsidRPr="006C26C5">
        <w:rPr>
          <w:rFonts w:ascii="Times New Roman" w:hAnsi="Times New Roman"/>
          <w:sz w:val="24"/>
          <w:szCs w:val="24"/>
          <w:lang w:val="uk-UA"/>
        </w:rPr>
        <w:t>сника кваліфікаційним критеріям та передбачені</w:t>
      </w:r>
      <w:r w:rsidR="00586ADC" w:rsidRPr="006C26C5">
        <w:rPr>
          <w:rFonts w:ascii="Times New Roman" w:hAnsi="Times New Roman"/>
          <w:sz w:val="24"/>
          <w:szCs w:val="24"/>
          <w:lang w:val="uk-UA" w:eastAsia="ru-RU"/>
        </w:rPr>
        <w:t xml:space="preserve"> Додатком № 1 </w:t>
      </w:r>
      <w:r w:rsidR="00586ADC" w:rsidRPr="006C26C5">
        <w:rPr>
          <w:rFonts w:ascii="Times New Roman" w:hAnsi="Times New Roman"/>
          <w:sz w:val="24"/>
          <w:szCs w:val="24"/>
          <w:lang w:val="uk-UA"/>
        </w:rPr>
        <w:t>«</w:t>
      </w:r>
      <w:r w:rsidR="00586ADC" w:rsidRPr="006C26C5">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2BB697C5" w14:textId="303AF5A9" w:rsidR="00C241A6" w:rsidRDefault="0029207B"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заповнений та підписаний Додаток № 2</w:t>
      </w:r>
      <w:r w:rsidR="00C241A6" w:rsidRPr="006C26C5">
        <w:rPr>
          <w:rFonts w:ascii="Times New Roman" w:hAnsi="Times New Roman"/>
          <w:sz w:val="24"/>
          <w:szCs w:val="24"/>
          <w:lang w:val="uk-UA" w:eastAsia="ru-RU"/>
        </w:rPr>
        <w:t xml:space="preserve"> </w:t>
      </w:r>
      <w:r w:rsidR="00D82869" w:rsidRPr="006C26C5">
        <w:rPr>
          <w:rFonts w:ascii="Times New Roman" w:hAnsi="Times New Roman"/>
          <w:sz w:val="24"/>
          <w:szCs w:val="24"/>
          <w:lang w:val="uk-UA" w:eastAsia="ru-RU"/>
        </w:rPr>
        <w:t xml:space="preserve">«Медико-технічні вимоги», </w:t>
      </w:r>
      <w:r w:rsidR="00C241A6" w:rsidRPr="006C26C5">
        <w:rPr>
          <w:rFonts w:ascii="Times New Roman" w:hAnsi="Times New Roman"/>
          <w:sz w:val="24"/>
          <w:szCs w:val="24"/>
          <w:lang w:val="uk-UA" w:eastAsia="ru-RU"/>
        </w:rPr>
        <w:t>що підтверджу</w:t>
      </w:r>
      <w:r w:rsidR="00D82869" w:rsidRPr="006C26C5">
        <w:rPr>
          <w:rFonts w:ascii="Times New Roman" w:hAnsi="Times New Roman"/>
          <w:sz w:val="24"/>
          <w:szCs w:val="24"/>
          <w:lang w:val="uk-UA" w:eastAsia="ru-RU"/>
        </w:rPr>
        <w:t>є</w:t>
      </w:r>
      <w:r w:rsidR="00C241A6" w:rsidRPr="006C26C5">
        <w:rPr>
          <w:rFonts w:ascii="Times New Roman" w:hAnsi="Times New Roman"/>
          <w:sz w:val="24"/>
          <w:szCs w:val="24"/>
          <w:lang w:val="uk-UA" w:eastAsia="ru-RU"/>
        </w:rPr>
        <w:t xml:space="preserve"> відповідність запропонованого Товару </w:t>
      </w:r>
      <w:r w:rsidR="006666E6" w:rsidRPr="006C26C5">
        <w:rPr>
          <w:rFonts w:ascii="Times New Roman" w:hAnsi="Times New Roman"/>
          <w:sz w:val="24"/>
          <w:szCs w:val="24"/>
          <w:lang w:val="uk-UA" w:eastAsia="ru-RU"/>
        </w:rPr>
        <w:t>медико-</w:t>
      </w:r>
      <w:r w:rsidR="00C241A6" w:rsidRPr="006C26C5">
        <w:rPr>
          <w:rFonts w:ascii="Times New Roman" w:hAnsi="Times New Roman"/>
          <w:sz w:val="24"/>
          <w:szCs w:val="24"/>
          <w:lang w:val="uk-UA" w:eastAsia="ru-RU"/>
        </w:rPr>
        <w:t>технічним вимогам Замовника</w:t>
      </w:r>
      <w:bookmarkStart w:id="8" w:name="_Hlk70518691"/>
      <w:r w:rsidR="006666E6" w:rsidRPr="006C26C5">
        <w:rPr>
          <w:rFonts w:ascii="Times New Roman" w:hAnsi="Times New Roman"/>
          <w:sz w:val="24"/>
          <w:szCs w:val="24"/>
          <w:lang w:val="uk-UA"/>
        </w:rPr>
        <w:t>;</w:t>
      </w:r>
      <w:bookmarkEnd w:id="8"/>
    </w:p>
    <w:p w14:paraId="443A8DB4" w14:textId="2B5100CC" w:rsidR="00B34F56" w:rsidRPr="006C26C5" w:rsidRDefault="00C241A6"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з</w:t>
      </w:r>
      <w:r w:rsidR="00B34F56" w:rsidRPr="006C26C5">
        <w:rPr>
          <w:rFonts w:ascii="Times New Roman" w:hAnsi="Times New Roman"/>
          <w:sz w:val="24"/>
          <w:szCs w:val="24"/>
          <w:lang w:val="uk-UA"/>
        </w:rPr>
        <w:t xml:space="preserve">аповнений та підписаний </w:t>
      </w:r>
      <w:r w:rsidR="008D2EA6" w:rsidRPr="006C26C5">
        <w:rPr>
          <w:rFonts w:ascii="Times New Roman" w:hAnsi="Times New Roman"/>
          <w:sz w:val="24"/>
          <w:szCs w:val="24"/>
          <w:lang w:val="uk-UA" w:eastAsia="ru-RU"/>
        </w:rPr>
        <w:t>Додаток № 4 «Декларація конфлікту інтересів учасника тендерної процедури»</w:t>
      </w:r>
      <w:r w:rsidR="008D2EA6" w:rsidRPr="006C26C5">
        <w:rPr>
          <w:rFonts w:ascii="Times New Roman" w:hAnsi="Times New Roman"/>
          <w:sz w:val="24"/>
          <w:szCs w:val="24"/>
          <w:lang w:val="uk-UA"/>
        </w:rPr>
        <w:t>;</w:t>
      </w:r>
    </w:p>
    <w:p w14:paraId="23AFF992" w14:textId="05F845E6" w:rsidR="00C241A6" w:rsidRDefault="00C241A6" w:rsidP="006C26C5">
      <w:pPr>
        <w:pStyle w:val="a3"/>
        <w:numPr>
          <w:ilvl w:val="0"/>
          <w:numId w:val="6"/>
        </w:numPr>
        <w:tabs>
          <w:tab w:val="left" w:pos="993"/>
          <w:tab w:val="left" w:pos="1560"/>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rPr>
        <w:t>іншу інформацію і документами, що містять технічний опис предмета закупівлі</w:t>
      </w:r>
      <w:r w:rsidRPr="006C26C5">
        <w:rPr>
          <w:rFonts w:ascii="Times New Roman" w:hAnsi="Times New Roman"/>
          <w:sz w:val="24"/>
          <w:szCs w:val="24"/>
          <w:lang w:val="uk-UA" w:eastAsia="ru-RU"/>
        </w:rPr>
        <w:t xml:space="preserve"> та які учасник вважає за необхідне подати</w:t>
      </w:r>
      <w:r w:rsidR="00E42E9D">
        <w:rPr>
          <w:rFonts w:ascii="Times New Roman" w:hAnsi="Times New Roman"/>
          <w:sz w:val="24"/>
          <w:szCs w:val="24"/>
          <w:lang w:val="uk-UA" w:eastAsia="ru-RU"/>
        </w:rPr>
        <w:t xml:space="preserve"> (</w:t>
      </w:r>
      <w:r w:rsidR="00E42E9D" w:rsidRPr="00E42E9D">
        <w:rPr>
          <w:rFonts w:ascii="Times New Roman" w:hAnsi="Times New Roman"/>
          <w:sz w:val="24"/>
          <w:szCs w:val="24"/>
          <w:lang w:val="uk-UA"/>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r w:rsidR="00E42E9D">
        <w:rPr>
          <w:rFonts w:ascii="Times New Roman" w:hAnsi="Times New Roman"/>
          <w:sz w:val="24"/>
          <w:szCs w:val="24"/>
          <w:lang w:val="uk-UA" w:eastAsia="ru-RU"/>
        </w:rPr>
        <w:t>)</w:t>
      </w:r>
      <w:r w:rsidRPr="006C26C5">
        <w:rPr>
          <w:rFonts w:ascii="Times New Roman" w:hAnsi="Times New Roman"/>
          <w:sz w:val="24"/>
          <w:szCs w:val="24"/>
          <w:lang w:val="uk-UA" w:eastAsia="ru-RU"/>
        </w:rPr>
        <w:t>.</w:t>
      </w:r>
    </w:p>
    <w:p w14:paraId="4C1412DE" w14:textId="7A446C52" w:rsidR="003B52DF" w:rsidRPr="006C26C5" w:rsidRDefault="003B52DF" w:rsidP="006C26C5">
      <w:pPr>
        <w:pStyle w:val="a3"/>
        <w:numPr>
          <w:ilvl w:val="0"/>
          <w:numId w:val="3"/>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Цінову пропозицію: </w:t>
      </w:r>
    </w:p>
    <w:p w14:paraId="5F57B39F" w14:textId="7001A965" w:rsidR="003B52DF" w:rsidRPr="006C26C5" w:rsidRDefault="003B52DF" w:rsidP="006C26C5">
      <w:pPr>
        <w:pStyle w:val="a3"/>
        <w:numPr>
          <w:ilvl w:val="0"/>
          <w:numId w:val="6"/>
        </w:numPr>
        <w:tabs>
          <w:tab w:val="left" w:pos="993"/>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заповнений та підписаний Додаток № 3 «Форма цінової пропозиції»</w:t>
      </w:r>
      <w:r w:rsidR="00B34F56" w:rsidRPr="006C26C5">
        <w:rPr>
          <w:rFonts w:ascii="Times New Roman" w:hAnsi="Times New Roman"/>
          <w:sz w:val="24"/>
          <w:szCs w:val="24"/>
          <w:lang w:val="uk-UA" w:eastAsia="ru-RU"/>
        </w:rPr>
        <w:t>.</w:t>
      </w:r>
    </w:p>
    <w:p w14:paraId="0ACC697A" w14:textId="77777777" w:rsidR="00B34F56" w:rsidRPr="006C26C5" w:rsidRDefault="00B34F56" w:rsidP="006C26C5">
      <w:pPr>
        <w:pStyle w:val="a3"/>
        <w:tabs>
          <w:tab w:val="left" w:pos="993"/>
        </w:tabs>
        <w:ind w:left="0" w:firstLine="709"/>
        <w:jc w:val="both"/>
        <w:rPr>
          <w:rFonts w:ascii="Times New Roman" w:hAnsi="Times New Roman"/>
          <w:sz w:val="24"/>
          <w:szCs w:val="24"/>
          <w:lang w:val="uk-UA" w:eastAsia="ru-RU"/>
        </w:rPr>
      </w:pPr>
    </w:p>
    <w:p w14:paraId="67ADAFBB" w14:textId="2DF4CE56" w:rsidR="00C64996" w:rsidRPr="006C26C5" w:rsidRDefault="00C64996" w:rsidP="006C26C5">
      <w:pPr>
        <w:pStyle w:val="a3"/>
        <w:numPr>
          <w:ilvl w:val="0"/>
          <w:numId w:val="1"/>
        </w:numPr>
        <w:tabs>
          <w:tab w:val="left" w:pos="1134"/>
        </w:tabs>
        <w:ind w:left="0" w:firstLine="709"/>
        <w:jc w:val="both"/>
        <w:rPr>
          <w:rFonts w:ascii="Times New Roman" w:hAnsi="Times New Roman"/>
          <w:sz w:val="24"/>
          <w:szCs w:val="24"/>
          <w:lang w:val="uk-UA" w:eastAsia="ru-RU"/>
        </w:rPr>
      </w:pPr>
      <w:r w:rsidRPr="006C26C5">
        <w:rPr>
          <w:rFonts w:ascii="Times New Roman" w:hAnsi="Times New Roman"/>
          <w:b/>
          <w:sz w:val="24"/>
          <w:szCs w:val="24"/>
          <w:lang w:val="uk-UA" w:eastAsia="ru-RU"/>
        </w:rPr>
        <w:t xml:space="preserve"> </w:t>
      </w:r>
      <w:r w:rsidR="003B52DF" w:rsidRPr="006C26C5">
        <w:rPr>
          <w:rFonts w:ascii="Times New Roman" w:eastAsia="Times New Roman" w:hAnsi="Times New Roman"/>
          <w:b/>
          <w:sz w:val="24"/>
          <w:szCs w:val="24"/>
          <w:lang w:val="uk-UA" w:eastAsia="ru-RU"/>
        </w:rPr>
        <w:t>Посадові особи Замовника, уповноважені здійснювати</w:t>
      </w:r>
      <w:r w:rsidR="002220FE" w:rsidRPr="006C26C5">
        <w:rPr>
          <w:rFonts w:ascii="Times New Roman" w:eastAsia="Times New Roman" w:hAnsi="Times New Roman"/>
          <w:b/>
          <w:sz w:val="24"/>
          <w:szCs w:val="24"/>
          <w:lang w:val="uk-UA" w:eastAsia="ru-RU"/>
        </w:rPr>
        <w:t xml:space="preserve"> зв'язок з учасниками закупівлі: </w:t>
      </w:r>
      <w:r w:rsidR="002220FE" w:rsidRPr="006C26C5">
        <w:rPr>
          <w:rFonts w:ascii="Times New Roman" w:eastAsia="Times New Roman" w:hAnsi="Times New Roman"/>
          <w:sz w:val="24"/>
          <w:szCs w:val="24"/>
          <w:lang w:val="uk-UA" w:eastAsia="ru-RU"/>
        </w:rPr>
        <w:t>д</w:t>
      </w:r>
      <w:r w:rsidR="003B52DF" w:rsidRPr="006C26C5">
        <w:rPr>
          <w:rFonts w:ascii="Times New Roman" w:hAnsi="Times New Roman"/>
          <w:sz w:val="24"/>
          <w:szCs w:val="24"/>
          <w:lang w:val="uk-UA" w:eastAsia="ru-RU"/>
        </w:rPr>
        <w:t xml:space="preserve">одаткову інформацію можна отримати </w:t>
      </w:r>
      <w:r w:rsidR="003B52DF" w:rsidRPr="006C26C5">
        <w:rPr>
          <w:rFonts w:ascii="Times New Roman" w:hAnsi="Times New Roman"/>
          <w:sz w:val="24"/>
          <w:szCs w:val="24"/>
          <w:lang w:val="uk-UA"/>
        </w:rPr>
        <w:t xml:space="preserve">у </w:t>
      </w:r>
      <w:r w:rsidR="003B52DF" w:rsidRPr="006C26C5">
        <w:rPr>
          <w:rFonts w:ascii="Times New Roman" w:hAnsi="Times New Roman"/>
          <w:sz w:val="24"/>
          <w:szCs w:val="24"/>
          <w:lang w:val="uk-UA" w:eastAsia="ru-RU"/>
        </w:rPr>
        <w:t xml:space="preserve">фахівця відділу </w:t>
      </w:r>
      <w:proofErr w:type="spellStart"/>
      <w:r w:rsidR="003B52DF" w:rsidRPr="006C26C5">
        <w:rPr>
          <w:rFonts w:ascii="Times New Roman" w:hAnsi="Times New Roman"/>
          <w:sz w:val="24"/>
          <w:szCs w:val="24"/>
          <w:lang w:val="uk-UA" w:eastAsia="ru-RU"/>
        </w:rPr>
        <w:t>закупівель</w:t>
      </w:r>
      <w:proofErr w:type="spellEnd"/>
      <w:r w:rsidR="003B52DF" w:rsidRPr="006C26C5">
        <w:rPr>
          <w:rFonts w:ascii="Times New Roman" w:hAnsi="Times New Roman"/>
          <w:sz w:val="24"/>
          <w:szCs w:val="24"/>
          <w:lang w:val="uk-UA" w:eastAsia="ru-RU"/>
        </w:rPr>
        <w:t xml:space="preserve"> та постачань </w:t>
      </w:r>
      <w:proofErr w:type="spellStart"/>
      <w:r w:rsidR="00601131" w:rsidRPr="006C26C5">
        <w:rPr>
          <w:rFonts w:ascii="Times New Roman" w:hAnsi="Times New Roman"/>
          <w:sz w:val="24"/>
          <w:szCs w:val="24"/>
          <w:lang w:val="uk-UA" w:eastAsia="ru-RU"/>
        </w:rPr>
        <w:t>Лактіонової</w:t>
      </w:r>
      <w:proofErr w:type="spellEnd"/>
      <w:r w:rsidR="00601131" w:rsidRPr="006C26C5">
        <w:rPr>
          <w:rFonts w:ascii="Times New Roman" w:hAnsi="Times New Roman"/>
          <w:sz w:val="24"/>
          <w:szCs w:val="24"/>
          <w:lang w:val="uk-UA" w:eastAsia="ru-RU"/>
        </w:rPr>
        <w:t xml:space="preserve"> Катерини</w:t>
      </w:r>
      <w:r w:rsidR="003B52DF" w:rsidRPr="006C26C5">
        <w:rPr>
          <w:rFonts w:ascii="Times New Roman" w:hAnsi="Times New Roman"/>
          <w:sz w:val="24"/>
          <w:szCs w:val="24"/>
          <w:lang w:val="uk-UA" w:eastAsia="ru-RU"/>
        </w:rPr>
        <w:t xml:space="preserve">, за телефоном: </w:t>
      </w:r>
      <w:r w:rsidR="003B52DF" w:rsidRPr="006C26C5">
        <w:rPr>
          <w:rFonts w:ascii="Times New Roman" w:hAnsi="Times New Roman"/>
          <w:sz w:val="24"/>
          <w:szCs w:val="24"/>
          <w:lang w:val="uk-UA"/>
        </w:rPr>
        <w:t xml:space="preserve"> (</w:t>
      </w:r>
      <w:hyperlink r:id="rId11" w:history="1">
        <w:r w:rsidR="00601131" w:rsidRPr="006C26C5">
          <w:rPr>
            <w:rStyle w:val="a7"/>
            <w:rFonts w:ascii="Times New Roman" w:hAnsi="Times New Roman"/>
            <w:sz w:val="24"/>
            <w:szCs w:val="24"/>
            <w:lang w:val="uk-UA"/>
          </w:rPr>
          <w:t>050) 680-07-</w:t>
        </w:r>
      </w:hyperlink>
      <w:r w:rsidR="00601131" w:rsidRPr="006C26C5">
        <w:rPr>
          <w:rStyle w:val="a7"/>
          <w:rFonts w:ascii="Times New Roman" w:hAnsi="Times New Roman"/>
          <w:sz w:val="24"/>
          <w:szCs w:val="24"/>
          <w:lang w:val="uk-UA"/>
        </w:rPr>
        <w:t>11</w:t>
      </w:r>
      <w:r w:rsidR="003B52DF" w:rsidRPr="006C26C5">
        <w:rPr>
          <w:rFonts w:ascii="Times New Roman" w:hAnsi="Times New Roman"/>
          <w:sz w:val="24"/>
          <w:szCs w:val="24"/>
          <w:lang w:val="uk-UA" w:eastAsia="ru-RU"/>
        </w:rPr>
        <w:t>, е-</w:t>
      </w:r>
      <w:r w:rsidR="003B52DF" w:rsidRPr="006C26C5">
        <w:rPr>
          <w:rFonts w:ascii="Times New Roman" w:hAnsi="Times New Roman"/>
          <w:sz w:val="24"/>
          <w:szCs w:val="24"/>
          <w:lang w:eastAsia="ru-RU"/>
        </w:rPr>
        <w:t>mail</w:t>
      </w:r>
      <w:r w:rsidR="003B52DF" w:rsidRPr="006C26C5">
        <w:rPr>
          <w:rFonts w:ascii="Times New Roman" w:hAnsi="Times New Roman"/>
          <w:sz w:val="24"/>
          <w:szCs w:val="24"/>
          <w:lang w:val="uk-UA" w:eastAsia="ru-RU"/>
        </w:rPr>
        <w:t>:</w:t>
      </w:r>
      <w:r w:rsidR="00601131" w:rsidRPr="006C26C5">
        <w:rPr>
          <w:rFonts w:ascii="Times New Roman" w:hAnsi="Times New Roman"/>
          <w:iCs/>
          <w:sz w:val="24"/>
          <w:szCs w:val="24"/>
          <w:lang w:val="uk-UA"/>
        </w:rPr>
        <w:t xml:space="preserve"> k.laktionova@phc.org.ua.</w:t>
      </w:r>
    </w:p>
    <w:p w14:paraId="178F08C1" w14:textId="77777777" w:rsidR="0011478C" w:rsidRPr="006C26C5" w:rsidRDefault="0011478C" w:rsidP="006C26C5">
      <w:pPr>
        <w:pStyle w:val="a3"/>
        <w:tabs>
          <w:tab w:val="left" w:pos="1134"/>
        </w:tabs>
        <w:ind w:left="709"/>
        <w:jc w:val="both"/>
        <w:rPr>
          <w:rFonts w:ascii="Times New Roman" w:hAnsi="Times New Roman"/>
          <w:sz w:val="24"/>
          <w:szCs w:val="24"/>
          <w:lang w:val="uk-UA" w:eastAsia="ru-RU"/>
        </w:rPr>
      </w:pPr>
    </w:p>
    <w:p w14:paraId="0A71ED20" w14:textId="654F820B" w:rsidR="00586ADC" w:rsidRPr="006C26C5" w:rsidRDefault="00586ADC" w:rsidP="006C26C5">
      <w:pPr>
        <w:pStyle w:val="a3"/>
        <w:numPr>
          <w:ilvl w:val="0"/>
          <w:numId w:val="1"/>
        </w:numPr>
        <w:tabs>
          <w:tab w:val="left" w:pos="1134"/>
        </w:tabs>
        <w:ind w:left="0" w:firstLine="709"/>
        <w:jc w:val="both"/>
        <w:rPr>
          <w:rFonts w:ascii="Times New Roman" w:hAnsi="Times New Roman"/>
          <w:sz w:val="24"/>
          <w:szCs w:val="24"/>
          <w:lang w:val="ru-RU" w:eastAsia="ru-RU"/>
        </w:rPr>
      </w:pPr>
      <w:r w:rsidRPr="006C26C5">
        <w:rPr>
          <w:rFonts w:ascii="Times New Roman" w:hAnsi="Times New Roman"/>
          <w:b/>
          <w:sz w:val="24"/>
          <w:szCs w:val="24"/>
          <w:lang w:val="uk-UA" w:eastAsia="ru-RU"/>
        </w:rPr>
        <w:t xml:space="preserve">Додатками до </w:t>
      </w:r>
      <w:r w:rsidR="0011478C" w:rsidRPr="006C26C5">
        <w:rPr>
          <w:rFonts w:ascii="Times New Roman" w:hAnsi="Times New Roman"/>
          <w:b/>
          <w:sz w:val="24"/>
          <w:szCs w:val="24"/>
          <w:lang w:val="uk-UA" w:eastAsia="ru-RU"/>
        </w:rPr>
        <w:t xml:space="preserve">цього </w:t>
      </w:r>
      <w:r w:rsidRPr="006C26C5">
        <w:rPr>
          <w:rFonts w:ascii="Times New Roman" w:hAnsi="Times New Roman"/>
          <w:b/>
          <w:sz w:val="24"/>
          <w:szCs w:val="24"/>
          <w:lang w:val="uk-UA" w:eastAsia="ru-RU"/>
        </w:rPr>
        <w:t xml:space="preserve">оголошення є: </w:t>
      </w:r>
    </w:p>
    <w:p w14:paraId="7DAA72F3" w14:textId="77777777" w:rsidR="003E4459" w:rsidRPr="006C26C5" w:rsidRDefault="00586ADC" w:rsidP="00EB5FC9">
      <w:pPr>
        <w:pStyle w:val="a3"/>
        <w:numPr>
          <w:ilvl w:val="0"/>
          <w:numId w:val="8"/>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Додаток № 1 </w:t>
      </w:r>
      <w:r w:rsidRPr="006C26C5">
        <w:rPr>
          <w:rFonts w:ascii="Times New Roman" w:hAnsi="Times New Roman"/>
          <w:sz w:val="24"/>
          <w:szCs w:val="24"/>
          <w:lang w:val="uk-UA"/>
        </w:rPr>
        <w:t>«</w:t>
      </w:r>
      <w:r w:rsidRPr="006C26C5">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6C26C5">
        <w:rPr>
          <w:rFonts w:ascii="Times New Roman" w:hAnsi="Times New Roman"/>
          <w:color w:val="000000"/>
          <w:sz w:val="24"/>
          <w:szCs w:val="24"/>
          <w:lang w:val="uk-UA"/>
        </w:rPr>
        <w:t>»;</w:t>
      </w:r>
    </w:p>
    <w:p w14:paraId="110166B0" w14:textId="178BC5D6" w:rsidR="00586ADC" w:rsidRPr="006C26C5" w:rsidRDefault="00586ADC" w:rsidP="00EB5FC9">
      <w:pPr>
        <w:pStyle w:val="a3"/>
        <w:numPr>
          <w:ilvl w:val="0"/>
          <w:numId w:val="8"/>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Додаток № 2</w:t>
      </w:r>
      <w:r w:rsidRPr="006C26C5">
        <w:rPr>
          <w:rFonts w:ascii="Times New Roman" w:hAnsi="Times New Roman"/>
          <w:b/>
          <w:sz w:val="24"/>
          <w:szCs w:val="24"/>
          <w:lang w:val="uk-UA"/>
        </w:rPr>
        <w:t xml:space="preserve"> </w:t>
      </w:r>
      <w:r w:rsidRPr="006C26C5">
        <w:rPr>
          <w:rFonts w:ascii="Times New Roman" w:hAnsi="Times New Roman"/>
          <w:sz w:val="24"/>
          <w:szCs w:val="24"/>
          <w:lang w:val="uk-UA"/>
        </w:rPr>
        <w:t>«</w:t>
      </w:r>
      <w:r w:rsidR="00C2390D" w:rsidRPr="006C26C5">
        <w:rPr>
          <w:rFonts w:ascii="Times New Roman" w:hAnsi="Times New Roman"/>
          <w:color w:val="000000"/>
          <w:sz w:val="24"/>
          <w:szCs w:val="24"/>
          <w:lang w:val="uk-UA"/>
        </w:rPr>
        <w:t>Медико-технічні вимоги</w:t>
      </w:r>
      <w:r w:rsidR="003E4459" w:rsidRPr="006C26C5">
        <w:rPr>
          <w:rFonts w:ascii="Times New Roman" w:hAnsi="Times New Roman"/>
          <w:sz w:val="24"/>
          <w:szCs w:val="24"/>
          <w:lang w:val="uk-UA"/>
        </w:rPr>
        <w:t>»</w:t>
      </w:r>
      <w:r w:rsidRPr="006C26C5">
        <w:rPr>
          <w:rFonts w:ascii="Times New Roman" w:hAnsi="Times New Roman"/>
          <w:bCs/>
          <w:sz w:val="24"/>
          <w:szCs w:val="24"/>
          <w:lang w:val="uk-UA"/>
        </w:rPr>
        <w:t>;</w:t>
      </w:r>
    </w:p>
    <w:p w14:paraId="7EA14D84" w14:textId="0D27C0EF" w:rsidR="00586ADC" w:rsidRPr="006C26C5" w:rsidRDefault="00586ADC"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Додаток № 3 «Форма цінової пропозиції»;</w:t>
      </w:r>
    </w:p>
    <w:p w14:paraId="27F2C416" w14:textId="40318E94" w:rsidR="0011478C" w:rsidRPr="006C26C5" w:rsidRDefault="0011478C"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Додаток </w:t>
      </w:r>
      <w:r w:rsidR="001E4D5E" w:rsidRPr="006C26C5">
        <w:rPr>
          <w:rFonts w:ascii="Times New Roman" w:hAnsi="Times New Roman"/>
          <w:sz w:val="24"/>
          <w:szCs w:val="24"/>
          <w:lang w:val="uk-UA" w:eastAsia="ru-RU"/>
        </w:rPr>
        <w:t xml:space="preserve">№ </w:t>
      </w:r>
      <w:r w:rsidR="00894E7C" w:rsidRPr="006C26C5">
        <w:rPr>
          <w:rFonts w:ascii="Times New Roman" w:hAnsi="Times New Roman"/>
          <w:sz w:val="24"/>
          <w:szCs w:val="24"/>
          <w:lang w:val="uk-UA" w:eastAsia="ru-RU"/>
        </w:rPr>
        <w:t>4</w:t>
      </w:r>
      <w:r w:rsidR="001E4D5E" w:rsidRPr="006C26C5">
        <w:rPr>
          <w:rFonts w:ascii="Times New Roman" w:hAnsi="Times New Roman"/>
          <w:sz w:val="24"/>
          <w:szCs w:val="24"/>
          <w:lang w:val="uk-UA" w:eastAsia="ru-RU"/>
        </w:rPr>
        <w:t xml:space="preserve"> </w:t>
      </w:r>
      <w:r w:rsidRPr="006C26C5">
        <w:rPr>
          <w:rFonts w:ascii="Times New Roman" w:hAnsi="Times New Roman"/>
          <w:sz w:val="24"/>
          <w:szCs w:val="24"/>
          <w:lang w:val="uk-UA" w:eastAsia="ru-RU"/>
        </w:rPr>
        <w:t>«Декларація конфлікту інтересів учасника тендерної процедури»</w:t>
      </w:r>
      <w:r w:rsidR="009C0456" w:rsidRPr="006C26C5">
        <w:rPr>
          <w:rFonts w:ascii="Times New Roman" w:hAnsi="Times New Roman"/>
          <w:sz w:val="24"/>
          <w:szCs w:val="24"/>
          <w:lang w:val="uk-UA" w:eastAsia="ru-RU"/>
        </w:rPr>
        <w:t>;</w:t>
      </w:r>
    </w:p>
    <w:p w14:paraId="5070714C" w14:textId="4837992F" w:rsidR="00586ADC" w:rsidRPr="006C26C5" w:rsidRDefault="001E4D5E" w:rsidP="006C26C5">
      <w:pPr>
        <w:pStyle w:val="a3"/>
        <w:numPr>
          <w:ilvl w:val="0"/>
          <w:numId w:val="3"/>
        </w:numPr>
        <w:tabs>
          <w:tab w:val="left" w:pos="1276"/>
        </w:tabs>
        <w:ind w:left="1134" w:hanging="425"/>
        <w:jc w:val="both"/>
        <w:rPr>
          <w:rFonts w:ascii="Times New Roman" w:hAnsi="Times New Roman"/>
          <w:sz w:val="24"/>
          <w:szCs w:val="24"/>
          <w:lang w:val="uk-UA" w:eastAsia="ru-RU"/>
        </w:rPr>
      </w:pPr>
      <w:r w:rsidRPr="006C26C5">
        <w:rPr>
          <w:rFonts w:ascii="Times New Roman" w:hAnsi="Times New Roman"/>
          <w:sz w:val="24"/>
          <w:szCs w:val="24"/>
          <w:lang w:val="uk-UA" w:eastAsia="ru-RU"/>
        </w:rPr>
        <w:t xml:space="preserve">Додаток № </w:t>
      </w:r>
      <w:r w:rsidR="00894E7C" w:rsidRPr="006C26C5">
        <w:rPr>
          <w:rFonts w:ascii="Times New Roman" w:hAnsi="Times New Roman"/>
          <w:sz w:val="24"/>
          <w:szCs w:val="24"/>
          <w:lang w:val="uk-UA" w:eastAsia="ru-RU"/>
        </w:rPr>
        <w:t>5</w:t>
      </w:r>
      <w:r w:rsidR="00586ADC" w:rsidRPr="006C26C5">
        <w:rPr>
          <w:rFonts w:ascii="Times New Roman" w:hAnsi="Times New Roman"/>
          <w:sz w:val="24"/>
          <w:szCs w:val="24"/>
          <w:lang w:val="uk-UA" w:eastAsia="ru-RU"/>
        </w:rPr>
        <w:t xml:space="preserve"> </w:t>
      </w:r>
      <w:r w:rsidR="0011478C" w:rsidRPr="006C26C5">
        <w:rPr>
          <w:rFonts w:ascii="Times New Roman" w:hAnsi="Times New Roman"/>
          <w:sz w:val="24"/>
          <w:szCs w:val="24"/>
          <w:lang w:val="uk-UA" w:eastAsia="ru-RU"/>
        </w:rPr>
        <w:t>«Кодекс поведінки постачальників»</w:t>
      </w:r>
      <w:r w:rsidR="009C0456" w:rsidRPr="006C26C5">
        <w:rPr>
          <w:rFonts w:ascii="Times New Roman" w:hAnsi="Times New Roman"/>
          <w:sz w:val="24"/>
          <w:szCs w:val="24"/>
          <w:lang w:val="uk-UA" w:eastAsia="ru-RU"/>
        </w:rPr>
        <w:t>;</w:t>
      </w:r>
    </w:p>
    <w:p w14:paraId="39756AF5" w14:textId="0C9D1327" w:rsidR="009C0456" w:rsidRPr="006C26C5" w:rsidRDefault="009C0456" w:rsidP="006C26C5">
      <w:pPr>
        <w:pStyle w:val="a3"/>
        <w:numPr>
          <w:ilvl w:val="0"/>
          <w:numId w:val="3"/>
        </w:numPr>
        <w:tabs>
          <w:tab w:val="left" w:pos="1276"/>
        </w:tabs>
        <w:ind w:left="1134" w:hanging="425"/>
        <w:rPr>
          <w:rFonts w:ascii="Times New Roman" w:hAnsi="Times New Roman"/>
          <w:sz w:val="24"/>
          <w:szCs w:val="24"/>
          <w:lang w:val="uk-UA" w:eastAsia="ru-RU"/>
        </w:rPr>
      </w:pPr>
      <w:r w:rsidRPr="006C26C5">
        <w:rPr>
          <w:rFonts w:ascii="Times New Roman" w:hAnsi="Times New Roman"/>
          <w:sz w:val="24"/>
          <w:szCs w:val="24"/>
          <w:lang w:val="uk-UA" w:eastAsia="ru-RU"/>
        </w:rPr>
        <w:lastRenderedPageBreak/>
        <w:t>Додаток № 6 «Перелік установ – отримувачів товару»</w:t>
      </w:r>
      <w:r w:rsidR="00850707" w:rsidRPr="006C26C5">
        <w:rPr>
          <w:rFonts w:ascii="Times New Roman" w:hAnsi="Times New Roman"/>
          <w:sz w:val="24"/>
          <w:szCs w:val="24"/>
          <w:lang w:val="uk-UA" w:eastAsia="ru-RU"/>
        </w:rPr>
        <w:t>;</w:t>
      </w:r>
    </w:p>
    <w:p w14:paraId="3B2BC977" w14:textId="687D0FC3" w:rsidR="003E4459" w:rsidRPr="006C26C5" w:rsidRDefault="00850707" w:rsidP="006C26C5">
      <w:pPr>
        <w:pStyle w:val="a3"/>
        <w:numPr>
          <w:ilvl w:val="0"/>
          <w:numId w:val="3"/>
        </w:numPr>
        <w:tabs>
          <w:tab w:val="left" w:pos="1276"/>
        </w:tabs>
        <w:ind w:left="1134" w:hanging="425"/>
        <w:rPr>
          <w:rFonts w:ascii="Times New Roman" w:hAnsi="Times New Roman"/>
          <w:sz w:val="24"/>
          <w:szCs w:val="24"/>
          <w:lang w:val="uk-UA" w:eastAsia="ru-RU"/>
        </w:rPr>
      </w:pPr>
      <w:bookmarkStart w:id="9" w:name="_Hlk77090396"/>
      <w:r w:rsidRPr="006C26C5">
        <w:rPr>
          <w:rFonts w:ascii="Times New Roman" w:hAnsi="Times New Roman"/>
          <w:sz w:val="24"/>
          <w:szCs w:val="24"/>
          <w:lang w:val="uk-UA" w:eastAsia="ru-RU"/>
        </w:rPr>
        <w:t>Додаток № 7 «Технічні вимоги до наклейок та нанесення зображень»</w:t>
      </w:r>
      <w:r w:rsidR="003E4459" w:rsidRPr="006C26C5">
        <w:rPr>
          <w:rFonts w:ascii="Times New Roman" w:hAnsi="Times New Roman"/>
          <w:sz w:val="24"/>
          <w:szCs w:val="24"/>
          <w:lang w:val="uk-UA" w:eastAsia="ru-RU"/>
        </w:rPr>
        <w:t>;</w:t>
      </w:r>
    </w:p>
    <w:bookmarkEnd w:id="9"/>
    <w:p w14:paraId="57DF6BC0" w14:textId="77777777" w:rsidR="0018412C" w:rsidRDefault="00547F82" w:rsidP="006C26C5">
      <w:pPr>
        <w:pStyle w:val="a3"/>
        <w:numPr>
          <w:ilvl w:val="0"/>
          <w:numId w:val="3"/>
        </w:numPr>
        <w:tabs>
          <w:tab w:val="left" w:pos="1276"/>
        </w:tabs>
        <w:ind w:left="1134" w:hanging="425"/>
        <w:rPr>
          <w:rFonts w:ascii="Times New Roman" w:hAnsi="Times New Roman"/>
          <w:sz w:val="24"/>
          <w:szCs w:val="24"/>
          <w:lang w:val="uk-UA" w:eastAsia="ru-RU"/>
        </w:rPr>
      </w:pPr>
      <w:r w:rsidRPr="00F76DA0">
        <w:rPr>
          <w:rFonts w:ascii="Times New Roman" w:hAnsi="Times New Roman"/>
          <w:sz w:val="24"/>
          <w:szCs w:val="24"/>
          <w:lang w:val="uk-UA"/>
        </w:rPr>
        <w:t xml:space="preserve">Додаток № </w:t>
      </w:r>
      <w:r w:rsidR="00520503" w:rsidRPr="00F76DA0">
        <w:rPr>
          <w:rFonts w:ascii="Times New Roman" w:hAnsi="Times New Roman"/>
          <w:sz w:val="24"/>
          <w:szCs w:val="24"/>
          <w:lang w:val="uk-UA"/>
        </w:rPr>
        <w:t>8</w:t>
      </w:r>
      <w:r w:rsidRPr="00F76DA0">
        <w:rPr>
          <w:rFonts w:ascii="Times New Roman" w:hAnsi="Times New Roman"/>
          <w:sz w:val="24"/>
          <w:szCs w:val="24"/>
          <w:lang w:val="uk-UA"/>
        </w:rPr>
        <w:t xml:space="preserve"> «Проект договору </w:t>
      </w:r>
      <w:r w:rsidR="008D3818" w:rsidRPr="00F76DA0">
        <w:rPr>
          <w:rFonts w:ascii="Times New Roman" w:hAnsi="Times New Roman"/>
          <w:sz w:val="24"/>
          <w:szCs w:val="24"/>
          <w:lang w:val="uk-UA"/>
        </w:rPr>
        <w:t>про закупівлю товару</w:t>
      </w:r>
      <w:r w:rsidRPr="00F76DA0">
        <w:rPr>
          <w:rFonts w:ascii="Times New Roman" w:hAnsi="Times New Roman"/>
          <w:sz w:val="24"/>
          <w:szCs w:val="24"/>
          <w:lang w:val="uk-UA"/>
        </w:rPr>
        <w:t>»</w:t>
      </w:r>
      <w:r w:rsidR="0018412C">
        <w:rPr>
          <w:rFonts w:ascii="Times New Roman" w:hAnsi="Times New Roman"/>
          <w:sz w:val="24"/>
          <w:szCs w:val="24"/>
          <w:lang w:val="uk-UA"/>
        </w:rPr>
        <w:t>;</w:t>
      </w:r>
    </w:p>
    <w:p w14:paraId="4497B1F6" w14:textId="078CEC10" w:rsidR="00547F82" w:rsidRPr="00F76DA0" w:rsidRDefault="0018412C" w:rsidP="006C26C5">
      <w:pPr>
        <w:pStyle w:val="a3"/>
        <w:numPr>
          <w:ilvl w:val="0"/>
          <w:numId w:val="3"/>
        </w:numPr>
        <w:tabs>
          <w:tab w:val="left" w:pos="1276"/>
        </w:tabs>
        <w:ind w:left="1134" w:hanging="425"/>
        <w:rPr>
          <w:rFonts w:ascii="Times New Roman" w:hAnsi="Times New Roman"/>
          <w:sz w:val="24"/>
          <w:szCs w:val="24"/>
          <w:lang w:val="uk-UA" w:eastAsia="ru-RU"/>
        </w:rPr>
      </w:pPr>
      <w:r>
        <w:rPr>
          <w:rFonts w:ascii="Times New Roman" w:hAnsi="Times New Roman"/>
          <w:sz w:val="24"/>
          <w:szCs w:val="24"/>
          <w:lang w:val="uk-UA"/>
        </w:rPr>
        <w:t>Додаток № 9 «</w:t>
      </w:r>
      <w:r w:rsidR="002D4C2A">
        <w:rPr>
          <w:rFonts w:ascii="Times New Roman" w:hAnsi="Times New Roman"/>
          <w:sz w:val="24"/>
          <w:szCs w:val="24"/>
          <w:lang w:val="uk-UA"/>
        </w:rPr>
        <w:t xml:space="preserve">Структура дослідження </w:t>
      </w:r>
      <w:proofErr w:type="spellStart"/>
      <w:r w:rsidR="002D4C2A">
        <w:rPr>
          <w:rFonts w:ascii="Times New Roman" w:hAnsi="Times New Roman"/>
          <w:sz w:val="24"/>
          <w:szCs w:val="24"/>
          <w:lang w:val="uk-UA"/>
        </w:rPr>
        <w:t>опромінювачів</w:t>
      </w:r>
      <w:proofErr w:type="spellEnd"/>
      <w:r>
        <w:rPr>
          <w:rFonts w:ascii="Times New Roman" w:hAnsi="Times New Roman"/>
          <w:sz w:val="24"/>
          <w:szCs w:val="24"/>
          <w:lang w:val="uk-UA"/>
        </w:rPr>
        <w:t>»</w:t>
      </w:r>
      <w:r w:rsidR="002D4C2A">
        <w:rPr>
          <w:rFonts w:ascii="Times New Roman" w:hAnsi="Times New Roman"/>
          <w:sz w:val="24"/>
          <w:szCs w:val="24"/>
          <w:lang w:val="uk-UA"/>
        </w:rPr>
        <w:t>.</w:t>
      </w:r>
    </w:p>
    <w:p w14:paraId="51B180AB" w14:textId="77777777" w:rsidR="0011478C" w:rsidRPr="006C26C5" w:rsidRDefault="0011478C" w:rsidP="006C26C5">
      <w:pPr>
        <w:tabs>
          <w:tab w:val="left" w:pos="1134"/>
        </w:tabs>
        <w:spacing w:after="0" w:line="240" w:lineRule="auto"/>
        <w:jc w:val="center"/>
        <w:rPr>
          <w:rFonts w:ascii="Times New Roman" w:hAnsi="Times New Roman"/>
          <w:b/>
          <w:bCs/>
          <w:caps/>
          <w:sz w:val="24"/>
          <w:szCs w:val="24"/>
        </w:rPr>
      </w:pPr>
    </w:p>
    <w:p w14:paraId="3F5828F4" w14:textId="77777777" w:rsidR="00C64996" w:rsidRPr="006C26C5" w:rsidRDefault="00C64996" w:rsidP="006C26C5">
      <w:pPr>
        <w:tabs>
          <w:tab w:val="left" w:pos="1134"/>
        </w:tabs>
        <w:spacing w:after="0" w:line="240" w:lineRule="auto"/>
        <w:jc w:val="center"/>
        <w:rPr>
          <w:rFonts w:ascii="Times New Roman" w:hAnsi="Times New Roman"/>
          <w:b/>
          <w:bCs/>
          <w:caps/>
          <w:sz w:val="24"/>
          <w:szCs w:val="24"/>
        </w:rPr>
      </w:pPr>
      <w:r w:rsidRPr="006C26C5">
        <w:rPr>
          <w:rFonts w:ascii="Times New Roman" w:hAnsi="Times New Roman"/>
          <w:b/>
          <w:bCs/>
          <w:caps/>
          <w:sz w:val="24"/>
          <w:szCs w:val="24"/>
        </w:rPr>
        <w:t>Правила оформлення ТЕНДЕРНОЇ пропозиції учасника:</w:t>
      </w:r>
    </w:p>
    <w:p w14:paraId="24A9164E" w14:textId="77777777" w:rsidR="0011478C" w:rsidRPr="006C26C5" w:rsidRDefault="0011478C" w:rsidP="006C26C5">
      <w:pPr>
        <w:tabs>
          <w:tab w:val="left" w:pos="1134"/>
        </w:tabs>
        <w:spacing w:after="0" w:line="240" w:lineRule="auto"/>
        <w:rPr>
          <w:rFonts w:ascii="Times New Roman" w:eastAsia="Calibri" w:hAnsi="Times New Roman"/>
          <w:bCs/>
          <w:iCs/>
          <w:sz w:val="24"/>
          <w:szCs w:val="24"/>
        </w:rPr>
      </w:pPr>
    </w:p>
    <w:p w14:paraId="2FCF0686" w14:textId="77777777" w:rsidR="003B52DF"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259BC4D" w14:textId="77777777" w:rsidR="00704E9C"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eastAsia="Times New Roman" w:hAnsi="Times New Roman"/>
          <w:sz w:val="24"/>
          <w:szCs w:val="24"/>
          <w:lang w:val="uk-UA" w:eastAsia="ru-RU"/>
        </w:rPr>
        <w:t>Надані копії документів мають бути розбірливими та якісними.</w:t>
      </w:r>
      <w:r w:rsidR="00704E9C" w:rsidRPr="006C26C5">
        <w:rPr>
          <w:rFonts w:ascii="Times New Roman" w:eastAsia="Times New Roman" w:hAnsi="Times New Roman"/>
          <w:sz w:val="24"/>
          <w:szCs w:val="24"/>
          <w:lang w:val="uk-UA" w:eastAsia="ru-RU"/>
        </w:rPr>
        <w:t xml:space="preserve"> </w:t>
      </w:r>
      <w:r w:rsidR="00704E9C" w:rsidRPr="006C26C5">
        <w:rPr>
          <w:rFonts w:ascii="Times New Roman" w:hAnsi="Times New Roman"/>
          <w:sz w:val="24"/>
          <w:szCs w:val="24"/>
          <w:lang w:val="uk-UA"/>
        </w:rPr>
        <w:t>Усі документи, що готуються Учасником, викладаються українською мовою.</w:t>
      </w:r>
    </w:p>
    <w:p w14:paraId="328AA154" w14:textId="77777777" w:rsidR="003B52DF" w:rsidRPr="006C26C5"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6C26C5">
        <w:rPr>
          <w:rFonts w:ascii="Times New Roman" w:hAnsi="Times New Roman"/>
          <w:sz w:val="24"/>
          <w:szCs w:val="24"/>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64A38F57" w:rsidR="003B52DF" w:rsidRPr="009C048B"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C048B">
        <w:rPr>
          <w:rFonts w:ascii="Times New Roman" w:hAnsi="Times New Roman"/>
          <w:sz w:val="24"/>
          <w:szCs w:val="24"/>
          <w:lang w:val="uk-UA" w:eastAsia="ru-RU"/>
        </w:rPr>
        <w:t>Конверт з технічною пропозицією повинен містити надпис: «</w:t>
      </w:r>
      <w:r w:rsidR="00C2390D" w:rsidRPr="009C048B">
        <w:rPr>
          <w:rFonts w:ascii="Times New Roman" w:hAnsi="Times New Roman"/>
          <w:b/>
          <w:iCs/>
          <w:sz w:val="24"/>
          <w:szCs w:val="24"/>
          <w:lang w:val="uk-UA"/>
        </w:rPr>
        <w:t>ТЕХНІЧНА ПРОПОЗИЦІЯ</w:t>
      </w:r>
      <w:r w:rsidR="00C2390D" w:rsidRPr="009C048B">
        <w:rPr>
          <w:rFonts w:ascii="Times New Roman" w:hAnsi="Times New Roman"/>
          <w:bCs/>
          <w:iCs/>
          <w:sz w:val="24"/>
          <w:szCs w:val="24"/>
          <w:lang w:val="uk-UA"/>
        </w:rPr>
        <w:t xml:space="preserve"> на закупівлю згідно </w:t>
      </w:r>
      <w:r w:rsidR="009C048B" w:rsidRPr="009C048B">
        <w:rPr>
          <w:rFonts w:ascii="Times New Roman" w:hAnsi="Times New Roman"/>
          <w:spacing w:val="-2"/>
          <w:sz w:val="24"/>
          <w:szCs w:val="24"/>
          <w:lang w:val="uk-UA" w:eastAsia="ru-RU"/>
        </w:rPr>
        <w:t>ДК 021:2015:33190000-8: Медичне обладнання та вироби медичного призначення (</w:t>
      </w:r>
      <w:proofErr w:type="spellStart"/>
      <w:r w:rsidR="009C048B" w:rsidRPr="009C048B">
        <w:rPr>
          <w:rFonts w:ascii="Times New Roman" w:hAnsi="Times New Roman"/>
          <w:spacing w:val="-2"/>
          <w:sz w:val="24"/>
          <w:szCs w:val="24"/>
          <w:lang w:val="uk-UA" w:eastAsia="ru-RU"/>
        </w:rPr>
        <w:t>Опромінювач</w:t>
      </w:r>
      <w:proofErr w:type="spellEnd"/>
      <w:r w:rsidR="009C048B" w:rsidRPr="009C048B">
        <w:rPr>
          <w:rFonts w:ascii="Times New Roman" w:hAnsi="Times New Roman"/>
          <w:spacing w:val="-2"/>
          <w:sz w:val="24"/>
          <w:szCs w:val="24"/>
          <w:lang w:val="uk-UA" w:eastAsia="ru-RU"/>
        </w:rPr>
        <w:t xml:space="preserve"> ультрафіолетовий екранований бактерицидний з екраном по типу жалюзі з доставкою та монтажем – 500 шт.) </w:t>
      </w:r>
      <w:r w:rsidR="00C2390D" w:rsidRPr="009C048B">
        <w:rPr>
          <w:rFonts w:ascii="Times New Roman" w:hAnsi="Times New Roman"/>
          <w:bCs/>
          <w:iCs/>
          <w:sz w:val="24"/>
          <w:szCs w:val="24"/>
          <w:lang w:val="uk-UA"/>
        </w:rPr>
        <w:t xml:space="preserve">в рамках проекту Глобального фонду за </w:t>
      </w:r>
      <w:proofErr w:type="spellStart"/>
      <w:r w:rsidR="00C2390D" w:rsidRPr="009C048B">
        <w:rPr>
          <w:rFonts w:ascii="Times New Roman" w:hAnsi="Times New Roman"/>
          <w:bCs/>
          <w:iCs/>
          <w:sz w:val="24"/>
          <w:szCs w:val="24"/>
          <w:lang w:val="uk-UA"/>
        </w:rPr>
        <w:t>адресою</w:t>
      </w:r>
      <w:proofErr w:type="spellEnd"/>
      <w:r w:rsidR="00C2390D" w:rsidRPr="009C048B">
        <w:rPr>
          <w:rFonts w:ascii="Times New Roman" w:hAnsi="Times New Roman"/>
          <w:bCs/>
          <w:iCs/>
          <w:sz w:val="24"/>
          <w:szCs w:val="24"/>
          <w:lang w:val="uk-UA"/>
        </w:rPr>
        <w:t xml:space="preserve"> 04071, м. Київ, вул. Ярославська, 41»</w:t>
      </w:r>
      <w:r w:rsidR="00704E9C" w:rsidRPr="009C048B">
        <w:rPr>
          <w:rFonts w:ascii="Times New Roman" w:hAnsi="Times New Roman"/>
          <w:bCs/>
          <w:iCs/>
          <w:sz w:val="24"/>
          <w:szCs w:val="24"/>
          <w:lang w:val="uk-UA"/>
        </w:rPr>
        <w:t xml:space="preserve"> </w:t>
      </w:r>
      <w:r w:rsidR="00C2390D" w:rsidRPr="009C048B">
        <w:rPr>
          <w:rFonts w:ascii="Times New Roman" w:hAnsi="Times New Roman"/>
          <w:bCs/>
          <w:iCs/>
          <w:sz w:val="24"/>
          <w:szCs w:val="24"/>
          <w:lang w:val="uk-UA"/>
        </w:rPr>
        <w:t xml:space="preserve">«НЕ РОЗКРИВАТИ ДО 14:00, </w:t>
      </w:r>
      <w:r w:rsidR="00C2390D" w:rsidRPr="009B6BD3">
        <w:rPr>
          <w:rFonts w:ascii="Times New Roman" w:hAnsi="Times New Roman"/>
          <w:bCs/>
          <w:iCs/>
          <w:sz w:val="24"/>
          <w:szCs w:val="24"/>
          <w:lang w:val="uk-UA"/>
        </w:rPr>
        <w:t>«</w:t>
      </w:r>
      <w:r w:rsidR="000E5317">
        <w:rPr>
          <w:rFonts w:ascii="Times New Roman" w:hAnsi="Times New Roman"/>
          <w:bCs/>
          <w:iCs/>
          <w:sz w:val="24"/>
          <w:szCs w:val="24"/>
          <w:lang w:val="uk-UA"/>
        </w:rPr>
        <w:t>04</w:t>
      </w:r>
      <w:r w:rsidR="00C2390D" w:rsidRPr="009B6BD3">
        <w:rPr>
          <w:rFonts w:ascii="Times New Roman" w:hAnsi="Times New Roman"/>
          <w:b/>
          <w:iCs/>
          <w:sz w:val="24"/>
          <w:szCs w:val="24"/>
          <w:lang w:val="uk-UA"/>
        </w:rPr>
        <w:t xml:space="preserve">» </w:t>
      </w:r>
      <w:r w:rsidR="000E5317">
        <w:rPr>
          <w:rFonts w:ascii="Times New Roman" w:hAnsi="Times New Roman"/>
          <w:b/>
          <w:iCs/>
          <w:sz w:val="24"/>
          <w:szCs w:val="24"/>
          <w:lang w:val="uk-UA"/>
        </w:rPr>
        <w:t>серп</w:t>
      </w:r>
      <w:r w:rsidR="00FB5A36" w:rsidRPr="009B6BD3">
        <w:rPr>
          <w:rFonts w:ascii="Times New Roman" w:hAnsi="Times New Roman"/>
          <w:b/>
          <w:iCs/>
          <w:sz w:val="24"/>
          <w:szCs w:val="24"/>
          <w:lang w:val="uk-UA"/>
        </w:rPr>
        <w:t>ня</w:t>
      </w:r>
      <w:r w:rsidR="00704E9C" w:rsidRPr="009B6BD3">
        <w:rPr>
          <w:rFonts w:ascii="Times New Roman" w:hAnsi="Times New Roman"/>
          <w:b/>
          <w:iCs/>
          <w:sz w:val="24"/>
          <w:szCs w:val="24"/>
          <w:lang w:val="uk-UA"/>
        </w:rPr>
        <w:t xml:space="preserve"> </w:t>
      </w:r>
      <w:r w:rsidR="00C2390D" w:rsidRPr="009B6BD3">
        <w:rPr>
          <w:rFonts w:ascii="Times New Roman" w:hAnsi="Times New Roman"/>
          <w:b/>
          <w:iCs/>
          <w:sz w:val="24"/>
          <w:szCs w:val="24"/>
          <w:lang w:val="uk-UA"/>
        </w:rPr>
        <w:t>2021 року</w:t>
      </w:r>
      <w:r w:rsidR="00C2390D" w:rsidRPr="009B6BD3">
        <w:rPr>
          <w:rFonts w:ascii="Times New Roman" w:hAnsi="Times New Roman"/>
          <w:bCs/>
          <w:iCs/>
          <w:sz w:val="24"/>
          <w:szCs w:val="24"/>
          <w:lang w:val="uk-UA"/>
        </w:rPr>
        <w:t>»,</w:t>
      </w:r>
      <w:r w:rsidR="00C2390D" w:rsidRPr="009C048B">
        <w:rPr>
          <w:rFonts w:ascii="Times New Roman" w:hAnsi="Times New Roman"/>
          <w:bCs/>
          <w:iCs/>
          <w:sz w:val="24"/>
          <w:szCs w:val="24"/>
          <w:lang w:val="uk-UA"/>
        </w:rPr>
        <w:t xml:space="preserve"> а також код ЄДРПОУ, адресу та назву учасника»</w:t>
      </w:r>
      <w:r w:rsidRPr="009C048B">
        <w:rPr>
          <w:rFonts w:ascii="Times New Roman" w:hAnsi="Times New Roman"/>
          <w:sz w:val="24"/>
          <w:szCs w:val="24"/>
          <w:lang w:val="uk-UA" w:eastAsia="ru-RU"/>
        </w:rPr>
        <w:t>.</w:t>
      </w:r>
    </w:p>
    <w:p w14:paraId="5F0700BD" w14:textId="43634BFF" w:rsidR="003B52DF" w:rsidRPr="009C048B" w:rsidRDefault="003B52DF" w:rsidP="006C26C5">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9C048B">
        <w:rPr>
          <w:rFonts w:ascii="Times New Roman" w:hAnsi="Times New Roman"/>
          <w:sz w:val="24"/>
          <w:szCs w:val="24"/>
          <w:lang w:val="uk-UA" w:eastAsia="ru-RU"/>
        </w:rPr>
        <w:t>Конверт з ціновою пропозицією повинен містити надпис: «</w:t>
      </w:r>
      <w:r w:rsidR="00C2390D" w:rsidRPr="009C048B">
        <w:rPr>
          <w:rFonts w:ascii="Times New Roman" w:hAnsi="Times New Roman"/>
          <w:b/>
          <w:iCs/>
          <w:sz w:val="24"/>
          <w:szCs w:val="24"/>
          <w:lang w:val="uk-UA"/>
        </w:rPr>
        <w:t>ЦІНОВА ПРОПОЗИЦІЯ</w:t>
      </w:r>
      <w:r w:rsidR="00C2390D" w:rsidRPr="009C048B">
        <w:rPr>
          <w:rFonts w:ascii="Times New Roman" w:hAnsi="Times New Roman"/>
          <w:bCs/>
          <w:iCs/>
          <w:sz w:val="24"/>
          <w:szCs w:val="24"/>
          <w:lang w:val="uk-UA"/>
        </w:rPr>
        <w:t xml:space="preserve"> на закупівлю згідно </w:t>
      </w:r>
      <w:r w:rsidR="009C048B" w:rsidRPr="009C048B">
        <w:rPr>
          <w:rFonts w:ascii="Times New Roman" w:hAnsi="Times New Roman"/>
          <w:spacing w:val="-2"/>
          <w:sz w:val="24"/>
          <w:szCs w:val="24"/>
          <w:lang w:val="uk-UA" w:eastAsia="ru-RU"/>
        </w:rPr>
        <w:t>ДК 021:2015:33190000-8: Медичне обладнання та вироби медичного призначення (</w:t>
      </w:r>
      <w:proofErr w:type="spellStart"/>
      <w:r w:rsidR="009C048B" w:rsidRPr="009C048B">
        <w:rPr>
          <w:rFonts w:ascii="Times New Roman" w:hAnsi="Times New Roman"/>
          <w:spacing w:val="-2"/>
          <w:sz w:val="24"/>
          <w:szCs w:val="24"/>
          <w:lang w:val="uk-UA" w:eastAsia="ru-RU"/>
        </w:rPr>
        <w:t>Опромінювач</w:t>
      </w:r>
      <w:proofErr w:type="spellEnd"/>
      <w:r w:rsidR="009C048B" w:rsidRPr="009C048B">
        <w:rPr>
          <w:rFonts w:ascii="Times New Roman" w:hAnsi="Times New Roman"/>
          <w:spacing w:val="-2"/>
          <w:sz w:val="24"/>
          <w:szCs w:val="24"/>
          <w:lang w:val="uk-UA" w:eastAsia="ru-RU"/>
        </w:rPr>
        <w:t xml:space="preserve"> ультрафіолетовий екранований бактерицидний з екраном по типу жалюзі з доставкою та монтажем – 500 шт.) </w:t>
      </w:r>
      <w:r w:rsidR="00C2390D" w:rsidRPr="009C048B">
        <w:rPr>
          <w:rFonts w:ascii="Times New Roman" w:hAnsi="Times New Roman"/>
          <w:bCs/>
          <w:iCs/>
          <w:sz w:val="24"/>
          <w:szCs w:val="24"/>
          <w:lang w:val="uk-UA"/>
        </w:rPr>
        <w:t xml:space="preserve">в рамках проекту Глобального фонду за </w:t>
      </w:r>
      <w:proofErr w:type="spellStart"/>
      <w:r w:rsidR="00C2390D" w:rsidRPr="009C048B">
        <w:rPr>
          <w:rFonts w:ascii="Times New Roman" w:hAnsi="Times New Roman"/>
          <w:bCs/>
          <w:iCs/>
          <w:sz w:val="24"/>
          <w:szCs w:val="24"/>
          <w:lang w:val="uk-UA"/>
        </w:rPr>
        <w:t>адресою</w:t>
      </w:r>
      <w:proofErr w:type="spellEnd"/>
      <w:r w:rsidR="00C2390D" w:rsidRPr="009C048B">
        <w:rPr>
          <w:rFonts w:ascii="Times New Roman" w:hAnsi="Times New Roman"/>
          <w:bCs/>
          <w:iCs/>
          <w:sz w:val="24"/>
          <w:szCs w:val="24"/>
          <w:lang w:val="uk-UA"/>
        </w:rPr>
        <w:t xml:space="preserve"> 04071, м. Київ, вул. Ярославська, 41» «НЕ РОЗКРИВАТИ ДО 14:00,</w:t>
      </w:r>
      <w:r w:rsidR="00704E9C" w:rsidRPr="009C048B">
        <w:rPr>
          <w:rFonts w:ascii="Times New Roman" w:hAnsi="Times New Roman"/>
          <w:bCs/>
          <w:iCs/>
          <w:sz w:val="24"/>
          <w:szCs w:val="24"/>
          <w:lang w:val="uk-UA"/>
        </w:rPr>
        <w:t xml:space="preserve"> </w:t>
      </w:r>
      <w:r w:rsidR="00C2390D" w:rsidRPr="009B6BD3">
        <w:rPr>
          <w:rFonts w:ascii="Times New Roman" w:hAnsi="Times New Roman"/>
          <w:b/>
          <w:iCs/>
          <w:sz w:val="24"/>
          <w:szCs w:val="24"/>
          <w:lang w:val="uk-UA"/>
        </w:rPr>
        <w:t>«</w:t>
      </w:r>
      <w:r w:rsidR="000E5317">
        <w:rPr>
          <w:rFonts w:ascii="Times New Roman" w:hAnsi="Times New Roman"/>
          <w:b/>
          <w:iCs/>
          <w:sz w:val="24"/>
          <w:szCs w:val="24"/>
          <w:lang w:val="uk-UA"/>
        </w:rPr>
        <w:t>1</w:t>
      </w:r>
      <w:r w:rsidR="00255BC1" w:rsidRPr="009B6BD3">
        <w:rPr>
          <w:rFonts w:ascii="Times New Roman" w:hAnsi="Times New Roman"/>
          <w:b/>
          <w:iCs/>
          <w:sz w:val="24"/>
          <w:szCs w:val="24"/>
          <w:lang w:val="uk-UA"/>
        </w:rPr>
        <w:t>3</w:t>
      </w:r>
      <w:r w:rsidR="00C2390D" w:rsidRPr="009B6BD3">
        <w:rPr>
          <w:rFonts w:ascii="Times New Roman" w:hAnsi="Times New Roman"/>
          <w:b/>
          <w:iCs/>
          <w:sz w:val="24"/>
          <w:szCs w:val="24"/>
          <w:lang w:val="uk-UA"/>
        </w:rPr>
        <w:t xml:space="preserve">» </w:t>
      </w:r>
      <w:r w:rsidR="00255BC1" w:rsidRPr="009B6BD3">
        <w:rPr>
          <w:rFonts w:ascii="Times New Roman" w:hAnsi="Times New Roman"/>
          <w:b/>
          <w:iCs/>
          <w:sz w:val="24"/>
          <w:szCs w:val="24"/>
          <w:lang w:val="uk-UA"/>
        </w:rPr>
        <w:t>серпня</w:t>
      </w:r>
      <w:r w:rsidR="00704E9C" w:rsidRPr="009B6BD3">
        <w:rPr>
          <w:rFonts w:ascii="Times New Roman" w:hAnsi="Times New Roman"/>
          <w:b/>
          <w:iCs/>
          <w:sz w:val="24"/>
          <w:szCs w:val="24"/>
          <w:lang w:val="uk-UA"/>
        </w:rPr>
        <w:t xml:space="preserve"> </w:t>
      </w:r>
      <w:r w:rsidR="00C2390D" w:rsidRPr="009B6BD3">
        <w:rPr>
          <w:rFonts w:ascii="Times New Roman" w:hAnsi="Times New Roman"/>
          <w:b/>
          <w:iCs/>
          <w:sz w:val="24"/>
          <w:szCs w:val="24"/>
          <w:lang w:val="uk-UA"/>
        </w:rPr>
        <w:t>202</w:t>
      </w:r>
      <w:r w:rsidR="0049121B" w:rsidRPr="009B6BD3">
        <w:rPr>
          <w:rFonts w:ascii="Times New Roman" w:hAnsi="Times New Roman"/>
          <w:b/>
          <w:iCs/>
          <w:sz w:val="24"/>
          <w:szCs w:val="24"/>
          <w:lang w:val="uk-UA"/>
        </w:rPr>
        <w:t>1</w:t>
      </w:r>
      <w:r w:rsidR="00C2390D" w:rsidRPr="009B6BD3">
        <w:rPr>
          <w:rFonts w:ascii="Times New Roman" w:hAnsi="Times New Roman"/>
          <w:b/>
          <w:iCs/>
          <w:sz w:val="24"/>
          <w:szCs w:val="24"/>
          <w:lang w:val="uk-UA"/>
        </w:rPr>
        <w:t xml:space="preserve"> року</w:t>
      </w:r>
      <w:r w:rsidR="00C2390D" w:rsidRPr="009B6BD3">
        <w:rPr>
          <w:rFonts w:ascii="Times New Roman" w:hAnsi="Times New Roman"/>
          <w:bCs/>
          <w:iCs/>
          <w:sz w:val="24"/>
          <w:szCs w:val="24"/>
          <w:lang w:val="uk-UA"/>
        </w:rPr>
        <w:t>»,</w:t>
      </w:r>
      <w:r w:rsidR="00C2390D" w:rsidRPr="009C048B">
        <w:rPr>
          <w:rFonts w:ascii="Times New Roman" w:hAnsi="Times New Roman"/>
          <w:bCs/>
          <w:iCs/>
          <w:sz w:val="24"/>
          <w:szCs w:val="24"/>
          <w:lang w:val="uk-UA"/>
        </w:rPr>
        <w:t xml:space="preserve"> а також код ЄДРПОУ, адресу та назву учасника»</w:t>
      </w:r>
      <w:r w:rsidRPr="009C048B">
        <w:rPr>
          <w:rFonts w:ascii="Times New Roman" w:hAnsi="Times New Roman"/>
          <w:sz w:val="24"/>
          <w:szCs w:val="24"/>
          <w:lang w:val="uk-UA" w:eastAsia="ru-RU"/>
        </w:rPr>
        <w:t>.</w:t>
      </w:r>
    </w:p>
    <w:p w14:paraId="2AB44A66" w14:textId="502992FF"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9C048B">
        <w:rPr>
          <w:rFonts w:ascii="Times New Roman" w:hAnsi="Times New Roman"/>
          <w:sz w:val="24"/>
          <w:szCs w:val="24"/>
          <w:lang w:val="uk-UA"/>
        </w:rPr>
        <w:t>Тендерна пропозиція має бути отримана Замовником у конвертах форматом А4, які на лініях склеювання ма</w:t>
      </w:r>
      <w:r w:rsidR="006D266F" w:rsidRPr="009C048B">
        <w:rPr>
          <w:rFonts w:ascii="Times New Roman" w:hAnsi="Times New Roman"/>
          <w:sz w:val="24"/>
          <w:szCs w:val="24"/>
          <w:lang w:val="uk-UA"/>
        </w:rPr>
        <w:t>ють</w:t>
      </w:r>
      <w:r w:rsidRPr="009C048B">
        <w:rPr>
          <w:rFonts w:ascii="Times New Roman" w:hAnsi="Times New Roman"/>
          <w:sz w:val="24"/>
          <w:szCs w:val="24"/>
          <w:lang w:val="uk-UA"/>
        </w:rPr>
        <w:t xml:space="preserve"> бути промаркован</w:t>
      </w:r>
      <w:r w:rsidR="006D266F" w:rsidRPr="009C048B">
        <w:rPr>
          <w:rFonts w:ascii="Times New Roman" w:hAnsi="Times New Roman"/>
          <w:sz w:val="24"/>
          <w:szCs w:val="24"/>
          <w:lang w:val="uk-UA"/>
        </w:rPr>
        <w:t>і</w:t>
      </w:r>
      <w:r w:rsidRPr="009C048B">
        <w:rPr>
          <w:rFonts w:ascii="Times New Roman" w:hAnsi="Times New Roman"/>
          <w:sz w:val="24"/>
          <w:szCs w:val="24"/>
          <w:lang w:val="uk-UA"/>
        </w:rPr>
        <w:t xml:space="preserve"> печаткою учасника у декількох місцях аби виключити можливість несанкціонованого ознайомлення із вмістом конверту до настання</w:t>
      </w:r>
      <w:r w:rsidRPr="006C26C5">
        <w:rPr>
          <w:rFonts w:ascii="Times New Roman" w:hAnsi="Times New Roman"/>
          <w:sz w:val="24"/>
          <w:szCs w:val="24"/>
          <w:lang w:val="uk-UA"/>
        </w:rPr>
        <w:t xml:space="preserve"> дати розкриття Замовником тендерних пропозицій.</w:t>
      </w:r>
    </w:p>
    <w:p w14:paraId="6196E892"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bCs/>
          <w:sz w:val="24"/>
          <w:szCs w:val="24"/>
          <w:lang w:val="uk-UA"/>
        </w:rPr>
      </w:pPr>
      <w:r w:rsidRPr="006C26C5">
        <w:rPr>
          <w:rFonts w:ascii="Times New Roman" w:hAnsi="Times New Roman"/>
          <w:bCs/>
          <w:sz w:val="24"/>
          <w:szCs w:val="24"/>
          <w:lang w:val="uk-UA"/>
        </w:rPr>
        <w:t>Документи подані в конвертах повинні бути прошиті та пронумеровані.</w:t>
      </w:r>
    </w:p>
    <w:p w14:paraId="756507BF" w14:textId="4549B2C2"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eastAsia="Times New Roman" w:hAnsi="Times New Roman"/>
          <w:sz w:val="24"/>
          <w:szCs w:val="24"/>
          <w:lang w:val="uk-UA" w:eastAsia="ru-RU"/>
        </w:rPr>
        <w:t>Відповідальність за достовірність наданої інформації в своїй тендерній пропозиції несе учасник.</w:t>
      </w:r>
      <w:r w:rsidR="00255BC1" w:rsidRPr="006C26C5">
        <w:rPr>
          <w:rFonts w:ascii="Times New Roman" w:eastAsia="Times New Roman" w:hAnsi="Times New Roman"/>
          <w:sz w:val="24"/>
          <w:szCs w:val="24"/>
          <w:lang w:val="uk-UA" w:eastAsia="ru-RU"/>
        </w:rPr>
        <w:t xml:space="preserve"> </w:t>
      </w:r>
    </w:p>
    <w:p w14:paraId="3FE71B01"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4A86DA7" w:rsidR="003B52DF"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hAnsi="Times New Roman"/>
          <w:sz w:val="24"/>
          <w:szCs w:val="24"/>
          <w:lang w:val="uk-UA" w:eastAsia="ru-RU"/>
        </w:rPr>
        <w:t xml:space="preserve">Ціни в тендерній пропозиції мають бути вказані у гривнях, </w:t>
      </w:r>
      <w:r w:rsidRPr="006C26C5">
        <w:rPr>
          <w:rFonts w:ascii="Times New Roman" w:hAnsi="Times New Roman"/>
          <w:sz w:val="24"/>
          <w:szCs w:val="24"/>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C26C5">
        <w:rPr>
          <w:rFonts w:ascii="Times New Roman" w:hAnsi="Times New Roman"/>
          <w:sz w:val="24"/>
          <w:szCs w:val="24"/>
          <w:lang w:val="uk-UA"/>
        </w:rPr>
        <w:t>субгрантів</w:t>
      </w:r>
      <w:proofErr w:type="spellEnd"/>
      <w:r w:rsidRPr="006C26C5">
        <w:rPr>
          <w:rFonts w:ascii="Times New Roman" w:hAnsi="Times New Roman"/>
          <w:sz w:val="24"/>
          <w:szCs w:val="24"/>
          <w:lang w:val="uk-UA"/>
        </w:rPr>
        <w:t>) Глобального фонду для боротьби із СНІДом, туберкульозом та малярією в Україні»</w:t>
      </w:r>
      <w:r w:rsidR="0035764B">
        <w:rPr>
          <w:rFonts w:ascii="Times New Roman" w:hAnsi="Times New Roman"/>
          <w:sz w:val="24"/>
          <w:szCs w:val="24"/>
          <w:lang w:val="uk-UA"/>
        </w:rPr>
        <w:t xml:space="preserve">. </w:t>
      </w:r>
    </w:p>
    <w:p w14:paraId="4A8D51B0" w14:textId="06A18DAA" w:rsidR="00CC35D5" w:rsidRPr="00CC35D5" w:rsidRDefault="003B52DF" w:rsidP="00CC35D5">
      <w:pPr>
        <w:pStyle w:val="a3"/>
        <w:numPr>
          <w:ilvl w:val="0"/>
          <w:numId w:val="2"/>
        </w:numPr>
        <w:tabs>
          <w:tab w:val="left" w:pos="993"/>
          <w:tab w:val="left" w:pos="1134"/>
        </w:tabs>
        <w:ind w:left="0" w:firstLine="851"/>
        <w:jc w:val="both"/>
        <w:rPr>
          <w:rFonts w:ascii="Times New Roman" w:hAnsi="Times New Roman"/>
          <w:sz w:val="24"/>
          <w:szCs w:val="24"/>
          <w:lang w:val="uk-UA"/>
        </w:rPr>
      </w:pPr>
      <w:r w:rsidRPr="00CC35D5">
        <w:rPr>
          <w:rFonts w:ascii="Times New Roman" w:hAnsi="Times New Roman"/>
          <w:color w:val="000000"/>
          <w:sz w:val="24"/>
          <w:szCs w:val="24"/>
          <w:lang w:val="uk-UA"/>
        </w:rPr>
        <w:t xml:space="preserve">Після розгляду </w:t>
      </w:r>
      <w:r w:rsidRPr="00CC35D5">
        <w:rPr>
          <w:rFonts w:ascii="Times New Roman" w:hAnsi="Times New Roman"/>
          <w:color w:val="000000"/>
          <w:sz w:val="24"/>
          <w:szCs w:val="24"/>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w:t>
      </w:r>
      <w:r w:rsidR="0035764B" w:rsidRPr="00CC35D5">
        <w:rPr>
          <w:rFonts w:ascii="Times New Roman" w:hAnsi="Times New Roman"/>
          <w:color w:val="000000"/>
          <w:sz w:val="24"/>
          <w:szCs w:val="24"/>
          <w:shd w:val="clear" w:color="auto" w:fill="FFFFFF"/>
          <w:lang w:val="uk-UA"/>
        </w:rPr>
        <w:t xml:space="preserve"> Тендерний комітет приймає рішення щодо </w:t>
      </w:r>
      <w:r w:rsidR="00CC35D5" w:rsidRPr="00CC35D5">
        <w:rPr>
          <w:rFonts w:ascii="Times New Roman" w:hAnsi="Times New Roman"/>
          <w:color w:val="000000"/>
          <w:sz w:val="24"/>
          <w:szCs w:val="24"/>
          <w:shd w:val="clear" w:color="auto" w:fill="FFFFFF"/>
          <w:lang w:val="uk-UA"/>
        </w:rPr>
        <w:t xml:space="preserve">проведення процедури дослідження </w:t>
      </w:r>
      <w:proofErr w:type="spellStart"/>
      <w:r w:rsidR="00CC35D5" w:rsidRPr="00CC35D5">
        <w:rPr>
          <w:rFonts w:ascii="Times New Roman" w:hAnsi="Times New Roman"/>
          <w:color w:val="000000"/>
          <w:sz w:val="24"/>
          <w:szCs w:val="24"/>
          <w:shd w:val="clear" w:color="auto" w:fill="FFFFFF"/>
          <w:lang w:val="uk-UA"/>
        </w:rPr>
        <w:t>опромінювачів</w:t>
      </w:r>
      <w:proofErr w:type="spellEnd"/>
      <w:r w:rsidR="00CC35D5" w:rsidRPr="00CC35D5">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згідно Додатку</w:t>
      </w:r>
      <w:r w:rsidR="0018412C">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 9</w:t>
      </w:r>
      <w:r w:rsidR="0018412C">
        <w:rPr>
          <w:rFonts w:ascii="Times New Roman" w:hAnsi="Times New Roman"/>
          <w:color w:val="000000"/>
          <w:sz w:val="24"/>
          <w:szCs w:val="24"/>
          <w:shd w:val="clear" w:color="auto" w:fill="FFFFFF"/>
          <w:lang w:val="uk-UA"/>
        </w:rPr>
        <w:t xml:space="preserve"> «</w:t>
      </w:r>
      <w:r w:rsidR="000E5317">
        <w:rPr>
          <w:rFonts w:ascii="Times New Roman" w:hAnsi="Times New Roman"/>
          <w:sz w:val="24"/>
          <w:szCs w:val="24"/>
          <w:lang w:val="uk-UA"/>
        </w:rPr>
        <w:t xml:space="preserve">Структура дослідження </w:t>
      </w:r>
      <w:proofErr w:type="spellStart"/>
      <w:r w:rsidR="000E5317">
        <w:rPr>
          <w:rFonts w:ascii="Times New Roman" w:hAnsi="Times New Roman"/>
          <w:sz w:val="24"/>
          <w:szCs w:val="24"/>
          <w:lang w:val="uk-UA"/>
        </w:rPr>
        <w:t>опромінювачів</w:t>
      </w:r>
      <w:proofErr w:type="spellEnd"/>
      <w:r w:rsidR="0018412C">
        <w:rPr>
          <w:rFonts w:ascii="Times New Roman" w:hAnsi="Times New Roman"/>
          <w:color w:val="000000"/>
          <w:sz w:val="24"/>
          <w:szCs w:val="24"/>
          <w:shd w:val="clear" w:color="auto" w:fill="FFFFFF"/>
          <w:lang w:val="uk-UA"/>
        </w:rPr>
        <w:t>».</w:t>
      </w:r>
      <w:r w:rsidR="00CC35D5">
        <w:rPr>
          <w:rFonts w:ascii="Times New Roman" w:hAnsi="Times New Roman"/>
          <w:color w:val="000000"/>
          <w:sz w:val="24"/>
          <w:szCs w:val="24"/>
          <w:shd w:val="clear" w:color="auto" w:fill="FFFFFF"/>
          <w:lang w:val="uk-UA"/>
        </w:rPr>
        <w:t xml:space="preserve"> </w:t>
      </w:r>
      <w:r w:rsidR="00CC35D5" w:rsidRPr="00CC35D5">
        <w:rPr>
          <w:rFonts w:ascii="Times New Roman" w:hAnsi="Times New Roman"/>
          <w:color w:val="000000"/>
          <w:sz w:val="24"/>
          <w:szCs w:val="24"/>
          <w:shd w:val="clear" w:color="auto" w:fill="FFFFFF"/>
          <w:lang w:val="uk-UA"/>
        </w:rPr>
        <w:t xml:space="preserve">і </w:t>
      </w:r>
      <w:r w:rsidR="0035764B" w:rsidRPr="00CC35D5">
        <w:rPr>
          <w:rFonts w:ascii="Times New Roman" w:hAnsi="Times New Roman"/>
          <w:color w:val="000000"/>
          <w:sz w:val="24"/>
          <w:szCs w:val="24"/>
          <w:shd w:val="clear" w:color="auto" w:fill="FFFFFF"/>
          <w:lang w:val="uk-UA"/>
        </w:rPr>
        <w:t xml:space="preserve">переліку учасників, яких допущено до </w:t>
      </w:r>
      <w:r w:rsidR="00CC35D5">
        <w:rPr>
          <w:rFonts w:ascii="Times New Roman" w:hAnsi="Times New Roman"/>
          <w:color w:val="000000"/>
          <w:sz w:val="24"/>
          <w:szCs w:val="24"/>
          <w:shd w:val="clear" w:color="auto" w:fill="FFFFFF"/>
          <w:lang w:val="uk-UA"/>
        </w:rPr>
        <w:t xml:space="preserve">неї. </w:t>
      </w:r>
    </w:p>
    <w:p w14:paraId="671CD03E" w14:textId="67834DA6" w:rsidR="0018412C" w:rsidRPr="005A04BA" w:rsidRDefault="0018412C" w:rsidP="0018412C">
      <w:pPr>
        <w:pStyle w:val="a3"/>
        <w:numPr>
          <w:ilvl w:val="0"/>
          <w:numId w:val="2"/>
        </w:numPr>
        <w:tabs>
          <w:tab w:val="left" w:pos="993"/>
          <w:tab w:val="left" w:pos="1134"/>
          <w:tab w:val="left" w:pos="1418"/>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П</w:t>
      </w:r>
      <w:r w:rsidR="00CC35D5">
        <w:rPr>
          <w:rFonts w:ascii="Times New Roman" w:hAnsi="Times New Roman"/>
          <w:color w:val="000000"/>
          <w:sz w:val="24"/>
          <w:szCs w:val="24"/>
          <w:shd w:val="clear" w:color="auto" w:fill="FFFFFF"/>
          <w:lang w:val="uk-UA"/>
        </w:rPr>
        <w:t>ротя</w:t>
      </w:r>
      <w:r>
        <w:rPr>
          <w:rFonts w:ascii="Times New Roman" w:hAnsi="Times New Roman"/>
          <w:color w:val="000000"/>
          <w:sz w:val="24"/>
          <w:szCs w:val="24"/>
          <w:shd w:val="clear" w:color="auto" w:fill="FFFFFF"/>
          <w:lang w:val="uk-UA"/>
        </w:rPr>
        <w:t>гом</w:t>
      </w:r>
      <w:r w:rsidR="00CC35D5">
        <w:rPr>
          <w:rFonts w:ascii="Times New Roman" w:hAnsi="Times New Roman"/>
          <w:color w:val="000000"/>
          <w:sz w:val="24"/>
          <w:szCs w:val="24"/>
          <w:shd w:val="clear" w:color="auto" w:fill="FFFFFF"/>
          <w:lang w:val="uk-UA"/>
        </w:rPr>
        <w:t xml:space="preserve"> 5 (п’яти)</w:t>
      </w:r>
      <w:r>
        <w:rPr>
          <w:rFonts w:ascii="Times New Roman" w:hAnsi="Times New Roman"/>
          <w:color w:val="000000"/>
          <w:sz w:val="24"/>
          <w:szCs w:val="24"/>
          <w:shd w:val="clear" w:color="auto" w:fill="FFFFFF"/>
          <w:lang w:val="uk-UA"/>
        </w:rPr>
        <w:t xml:space="preserve"> календарних</w:t>
      </w:r>
      <w:r w:rsidR="00CC35D5">
        <w:rPr>
          <w:rFonts w:ascii="Times New Roman" w:hAnsi="Times New Roman"/>
          <w:color w:val="000000"/>
          <w:sz w:val="24"/>
          <w:szCs w:val="24"/>
          <w:shd w:val="clear" w:color="auto" w:fill="FFFFFF"/>
          <w:lang w:val="uk-UA"/>
        </w:rPr>
        <w:t xml:space="preserve"> днів</w:t>
      </w:r>
      <w:r>
        <w:rPr>
          <w:rFonts w:ascii="Times New Roman" w:hAnsi="Times New Roman"/>
          <w:color w:val="000000"/>
          <w:sz w:val="24"/>
          <w:szCs w:val="24"/>
          <w:shd w:val="clear" w:color="auto" w:fill="FFFFFF"/>
          <w:lang w:val="uk-UA"/>
        </w:rPr>
        <w:t xml:space="preserve"> з дати розкриття технічної пропозиції</w:t>
      </w:r>
      <w:r w:rsidR="00CC35D5">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t xml:space="preserve">Замовник запрошує </w:t>
      </w:r>
      <w:r w:rsidR="00CC35D5">
        <w:rPr>
          <w:rFonts w:ascii="Times New Roman" w:hAnsi="Times New Roman"/>
          <w:color w:val="000000"/>
          <w:sz w:val="24"/>
          <w:szCs w:val="24"/>
          <w:shd w:val="clear" w:color="auto" w:fill="FFFFFF"/>
          <w:lang w:val="uk-UA"/>
        </w:rPr>
        <w:t>учасник</w:t>
      </w:r>
      <w:r>
        <w:rPr>
          <w:rFonts w:ascii="Times New Roman" w:hAnsi="Times New Roman"/>
          <w:color w:val="000000"/>
          <w:sz w:val="24"/>
          <w:szCs w:val="24"/>
          <w:shd w:val="clear" w:color="auto" w:fill="FFFFFF"/>
          <w:lang w:val="uk-UA"/>
        </w:rPr>
        <w:t xml:space="preserve">ів </w:t>
      </w:r>
      <w:r w:rsidR="00CC35D5">
        <w:rPr>
          <w:rFonts w:ascii="Times New Roman" w:hAnsi="Times New Roman"/>
          <w:color w:val="000000"/>
          <w:sz w:val="24"/>
          <w:szCs w:val="24"/>
          <w:shd w:val="clear" w:color="auto" w:fill="FFFFFF"/>
          <w:lang w:val="uk-UA"/>
        </w:rPr>
        <w:t xml:space="preserve"> до</w:t>
      </w:r>
      <w:r>
        <w:rPr>
          <w:rFonts w:ascii="Times New Roman" w:hAnsi="Times New Roman"/>
          <w:color w:val="000000"/>
          <w:sz w:val="24"/>
          <w:szCs w:val="24"/>
          <w:shd w:val="clear" w:color="auto" w:fill="FFFFFF"/>
          <w:lang w:val="uk-UA"/>
        </w:rPr>
        <w:t xml:space="preserve"> проведення</w:t>
      </w:r>
      <w:r w:rsidR="00CC35D5">
        <w:rPr>
          <w:rFonts w:ascii="Times New Roman" w:hAnsi="Times New Roman"/>
          <w:color w:val="000000"/>
          <w:sz w:val="24"/>
          <w:szCs w:val="24"/>
          <w:shd w:val="clear" w:color="auto" w:fill="FFFFFF"/>
          <w:lang w:val="uk-UA"/>
        </w:rPr>
        <w:t xml:space="preserve"> </w:t>
      </w:r>
      <w:r w:rsidR="0035764B" w:rsidRPr="00CC35D5">
        <w:rPr>
          <w:rFonts w:ascii="Times New Roman" w:hAnsi="Times New Roman"/>
          <w:color w:val="000000"/>
          <w:sz w:val="24"/>
          <w:szCs w:val="24"/>
          <w:shd w:val="clear" w:color="auto" w:fill="FFFFFF"/>
          <w:lang w:val="uk-UA"/>
        </w:rPr>
        <w:t>процедури дослідження</w:t>
      </w:r>
      <w:r>
        <w:rPr>
          <w:rFonts w:ascii="Times New Roman" w:hAnsi="Times New Roman"/>
          <w:color w:val="000000"/>
          <w:sz w:val="24"/>
          <w:szCs w:val="24"/>
          <w:shd w:val="clear" w:color="auto" w:fill="FFFFFF"/>
          <w:lang w:val="uk-UA"/>
        </w:rPr>
        <w:t xml:space="preserve"> зразків</w:t>
      </w:r>
      <w:r w:rsidR="0035764B" w:rsidRPr="00CC35D5">
        <w:rPr>
          <w:rFonts w:ascii="Times New Roman" w:hAnsi="Times New Roman"/>
          <w:color w:val="000000"/>
          <w:sz w:val="24"/>
          <w:szCs w:val="24"/>
          <w:shd w:val="clear" w:color="auto" w:fill="FFFFFF"/>
          <w:lang w:val="uk-UA"/>
        </w:rPr>
        <w:t xml:space="preserve"> </w:t>
      </w:r>
      <w:proofErr w:type="spellStart"/>
      <w:r w:rsidR="0035764B" w:rsidRPr="00CC35D5">
        <w:rPr>
          <w:rFonts w:ascii="Times New Roman" w:hAnsi="Times New Roman"/>
          <w:color w:val="000000"/>
          <w:sz w:val="24"/>
          <w:szCs w:val="24"/>
          <w:shd w:val="clear" w:color="auto" w:fill="FFFFFF"/>
          <w:lang w:val="uk-UA"/>
        </w:rPr>
        <w:t>опромінювачів</w:t>
      </w:r>
      <w:proofErr w:type="spellEnd"/>
      <w:r>
        <w:rPr>
          <w:rFonts w:ascii="Times New Roman" w:hAnsi="Times New Roman"/>
          <w:color w:val="000000"/>
          <w:sz w:val="24"/>
          <w:szCs w:val="24"/>
          <w:shd w:val="clear" w:color="auto" w:fill="FFFFFF"/>
          <w:lang w:val="uk-UA"/>
        </w:rPr>
        <w:t xml:space="preserve">, </w:t>
      </w:r>
      <w:r>
        <w:rPr>
          <w:rFonts w:ascii="Times New Roman" w:hAnsi="Times New Roman"/>
          <w:color w:val="000000"/>
          <w:sz w:val="24"/>
          <w:szCs w:val="24"/>
          <w:shd w:val="clear" w:color="auto" w:fill="FFFFFF"/>
          <w:lang w:val="uk-UA"/>
        </w:rPr>
        <w:lastRenderedPageBreak/>
        <w:t>шляхом</w:t>
      </w:r>
      <w:r w:rsidR="00CC35D5">
        <w:rPr>
          <w:rFonts w:ascii="Times New Roman" w:hAnsi="Times New Roman"/>
          <w:color w:val="000000"/>
          <w:sz w:val="24"/>
          <w:szCs w:val="24"/>
          <w:shd w:val="clear" w:color="auto" w:fill="FFFFFF"/>
          <w:lang w:val="uk-UA"/>
        </w:rPr>
        <w:t xml:space="preserve"> на</w:t>
      </w:r>
      <w:r>
        <w:rPr>
          <w:rFonts w:ascii="Times New Roman" w:hAnsi="Times New Roman"/>
          <w:color w:val="000000"/>
          <w:sz w:val="24"/>
          <w:szCs w:val="24"/>
          <w:shd w:val="clear" w:color="auto" w:fill="FFFFFF"/>
          <w:lang w:val="uk-UA"/>
        </w:rPr>
        <w:t xml:space="preserve">дсилання листа на електронну адресу, в якому </w:t>
      </w:r>
      <w:r w:rsidR="00CC35D5">
        <w:rPr>
          <w:rFonts w:ascii="Times New Roman" w:hAnsi="Times New Roman"/>
          <w:color w:val="000000"/>
          <w:sz w:val="24"/>
          <w:szCs w:val="24"/>
          <w:shd w:val="clear" w:color="auto" w:fill="FFFFFF"/>
          <w:lang w:val="uk-UA"/>
        </w:rPr>
        <w:t>повідомляється дата, час і місце проведення процедури</w:t>
      </w:r>
      <w:r>
        <w:rPr>
          <w:rFonts w:ascii="Times New Roman" w:hAnsi="Times New Roman"/>
          <w:color w:val="000000"/>
          <w:sz w:val="24"/>
          <w:szCs w:val="24"/>
          <w:shd w:val="clear" w:color="auto" w:fill="FFFFFF"/>
          <w:lang w:val="uk-UA"/>
        </w:rPr>
        <w:t xml:space="preserve"> згідно</w:t>
      </w:r>
      <w:r w:rsidR="00CC35D5" w:rsidRPr="00CC35D5">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Додаток</w:t>
      </w:r>
      <w:r>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w:t>
      </w:r>
      <w:r>
        <w:rPr>
          <w:rFonts w:ascii="Times New Roman" w:hAnsi="Times New Roman"/>
          <w:color w:val="000000"/>
          <w:sz w:val="24"/>
          <w:szCs w:val="24"/>
          <w:shd w:val="clear" w:color="auto" w:fill="FFFFFF"/>
          <w:lang w:val="uk-UA"/>
        </w:rPr>
        <w:t xml:space="preserve"> </w:t>
      </w:r>
      <w:r w:rsidR="00CC35D5">
        <w:rPr>
          <w:rFonts w:ascii="Times New Roman" w:hAnsi="Times New Roman"/>
          <w:color w:val="000000"/>
          <w:sz w:val="24"/>
          <w:szCs w:val="24"/>
          <w:shd w:val="clear" w:color="auto" w:fill="FFFFFF"/>
          <w:lang w:val="uk-UA"/>
        </w:rPr>
        <w:t>9</w:t>
      </w:r>
      <w:r>
        <w:rPr>
          <w:rFonts w:ascii="Times New Roman" w:hAnsi="Times New Roman"/>
          <w:color w:val="000000"/>
          <w:sz w:val="24"/>
          <w:szCs w:val="24"/>
          <w:shd w:val="clear" w:color="auto" w:fill="FFFFFF"/>
          <w:lang w:val="uk-UA"/>
        </w:rPr>
        <w:t xml:space="preserve"> «</w:t>
      </w:r>
      <w:r w:rsidR="000E5317">
        <w:rPr>
          <w:rFonts w:ascii="Times New Roman" w:hAnsi="Times New Roman"/>
          <w:sz w:val="24"/>
          <w:szCs w:val="24"/>
          <w:lang w:val="uk-UA"/>
        </w:rPr>
        <w:t xml:space="preserve">Структура дослідження </w:t>
      </w:r>
      <w:proofErr w:type="spellStart"/>
      <w:r w:rsidR="000E5317">
        <w:rPr>
          <w:rFonts w:ascii="Times New Roman" w:hAnsi="Times New Roman"/>
          <w:sz w:val="24"/>
          <w:szCs w:val="24"/>
          <w:lang w:val="uk-UA"/>
        </w:rPr>
        <w:t>опромінювачів</w:t>
      </w:r>
      <w:proofErr w:type="spellEnd"/>
      <w:r>
        <w:rPr>
          <w:rFonts w:ascii="Times New Roman" w:hAnsi="Times New Roman"/>
          <w:color w:val="000000"/>
          <w:sz w:val="24"/>
          <w:szCs w:val="24"/>
          <w:shd w:val="clear" w:color="auto" w:fill="FFFFFF"/>
          <w:lang w:val="uk-UA"/>
        </w:rPr>
        <w:t>»</w:t>
      </w:r>
      <w:r w:rsidR="00CC35D5">
        <w:rPr>
          <w:rFonts w:ascii="Times New Roman" w:hAnsi="Times New Roman"/>
          <w:color w:val="000000"/>
          <w:sz w:val="24"/>
          <w:szCs w:val="24"/>
          <w:shd w:val="clear" w:color="auto" w:fill="FFFFFF"/>
          <w:lang w:val="uk-UA"/>
        </w:rPr>
        <w:t>.</w:t>
      </w:r>
    </w:p>
    <w:p w14:paraId="7E8A7E46" w14:textId="0F90C0AF" w:rsidR="00CF527F" w:rsidRPr="005A04BA" w:rsidRDefault="0018412C" w:rsidP="0018412C">
      <w:pPr>
        <w:pStyle w:val="a3"/>
        <w:numPr>
          <w:ilvl w:val="0"/>
          <w:numId w:val="2"/>
        </w:numPr>
        <w:tabs>
          <w:tab w:val="left" w:pos="993"/>
          <w:tab w:val="left" w:pos="1134"/>
          <w:tab w:val="left" w:pos="1418"/>
          <w:tab w:val="left" w:pos="1560"/>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 xml:space="preserve">Учасники повинні надати </w:t>
      </w:r>
      <w:r w:rsidR="00CF527F">
        <w:rPr>
          <w:rFonts w:ascii="Times New Roman" w:hAnsi="Times New Roman"/>
          <w:color w:val="000000"/>
          <w:sz w:val="24"/>
          <w:szCs w:val="24"/>
          <w:shd w:val="clear" w:color="auto" w:fill="FFFFFF"/>
          <w:lang w:val="uk-UA"/>
        </w:rPr>
        <w:t xml:space="preserve">один </w:t>
      </w:r>
      <w:r>
        <w:rPr>
          <w:rFonts w:ascii="Times New Roman" w:hAnsi="Times New Roman"/>
          <w:color w:val="000000"/>
          <w:sz w:val="24"/>
          <w:szCs w:val="24"/>
          <w:shd w:val="clear" w:color="auto" w:fill="FFFFFF"/>
          <w:lang w:val="uk-UA"/>
        </w:rPr>
        <w:t>зраз</w:t>
      </w:r>
      <w:r w:rsidR="00CF527F">
        <w:rPr>
          <w:rFonts w:ascii="Times New Roman" w:hAnsi="Times New Roman"/>
          <w:color w:val="000000"/>
          <w:sz w:val="24"/>
          <w:szCs w:val="24"/>
          <w:shd w:val="clear" w:color="auto" w:fill="FFFFFF"/>
          <w:lang w:val="uk-UA"/>
        </w:rPr>
        <w:t>ок запропонованого товару</w:t>
      </w:r>
      <w:r>
        <w:rPr>
          <w:rFonts w:ascii="Times New Roman" w:hAnsi="Times New Roman"/>
          <w:color w:val="000000"/>
          <w:sz w:val="24"/>
          <w:szCs w:val="24"/>
          <w:shd w:val="clear" w:color="auto" w:fill="FFFFFF"/>
          <w:lang w:val="uk-UA"/>
        </w:rPr>
        <w:t xml:space="preserve"> для проведення</w:t>
      </w:r>
      <w:r w:rsidR="00CF527F">
        <w:rPr>
          <w:rFonts w:ascii="Times New Roman" w:hAnsi="Times New Roman"/>
          <w:color w:val="000000"/>
          <w:sz w:val="24"/>
          <w:szCs w:val="24"/>
          <w:shd w:val="clear" w:color="auto" w:fill="FFFFFF"/>
          <w:lang w:val="uk-UA"/>
        </w:rPr>
        <w:t xml:space="preserve"> процедури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proofErr w:type="spellStart"/>
      <w:r w:rsidR="00CF527F" w:rsidRPr="00CC35D5">
        <w:rPr>
          <w:rFonts w:ascii="Times New Roman" w:hAnsi="Times New Roman"/>
          <w:color w:val="000000"/>
          <w:sz w:val="24"/>
          <w:szCs w:val="24"/>
          <w:shd w:val="clear" w:color="auto" w:fill="FFFFFF"/>
          <w:lang w:val="uk-UA"/>
        </w:rPr>
        <w:t>опромінювачів</w:t>
      </w:r>
      <w:proofErr w:type="spellEnd"/>
      <w:r w:rsidR="00CF527F" w:rsidRPr="00CC35D5">
        <w:rPr>
          <w:rFonts w:ascii="Times New Roman" w:hAnsi="Times New Roman"/>
          <w:color w:val="000000"/>
          <w:sz w:val="24"/>
          <w:szCs w:val="24"/>
          <w:shd w:val="clear" w:color="auto" w:fill="FFFFFF"/>
          <w:lang w:val="uk-UA"/>
        </w:rPr>
        <w:t xml:space="preserve"> </w:t>
      </w:r>
      <w:r w:rsidR="00CF527F">
        <w:rPr>
          <w:rFonts w:ascii="Times New Roman" w:hAnsi="Times New Roman"/>
          <w:color w:val="000000"/>
          <w:sz w:val="24"/>
          <w:szCs w:val="24"/>
          <w:shd w:val="clear" w:color="auto" w:fill="FFFFFF"/>
          <w:lang w:val="uk-UA"/>
        </w:rPr>
        <w:t>згідно Додатку № 9 «</w:t>
      </w:r>
      <w:r w:rsidR="000E5317">
        <w:rPr>
          <w:rFonts w:ascii="Times New Roman" w:hAnsi="Times New Roman"/>
          <w:sz w:val="24"/>
          <w:szCs w:val="24"/>
          <w:lang w:val="uk-UA"/>
        </w:rPr>
        <w:t xml:space="preserve">Структура дослідження </w:t>
      </w:r>
      <w:proofErr w:type="spellStart"/>
      <w:r w:rsidR="000E5317">
        <w:rPr>
          <w:rFonts w:ascii="Times New Roman" w:hAnsi="Times New Roman"/>
          <w:sz w:val="24"/>
          <w:szCs w:val="24"/>
          <w:lang w:val="uk-UA"/>
        </w:rPr>
        <w:t>опромінювачів</w:t>
      </w:r>
      <w:proofErr w:type="spellEnd"/>
      <w:r w:rsidR="000E5317">
        <w:rPr>
          <w:rFonts w:ascii="Times New Roman" w:hAnsi="Times New Roman"/>
          <w:color w:val="000000"/>
          <w:sz w:val="24"/>
          <w:szCs w:val="24"/>
          <w:shd w:val="clear" w:color="auto" w:fill="FFFFFF"/>
          <w:lang w:val="uk-UA"/>
        </w:rPr>
        <w:t xml:space="preserve"> </w:t>
      </w:r>
      <w:r w:rsidR="00CF527F">
        <w:rPr>
          <w:rFonts w:ascii="Times New Roman" w:hAnsi="Times New Roman"/>
          <w:color w:val="000000"/>
          <w:sz w:val="24"/>
          <w:szCs w:val="24"/>
          <w:shd w:val="clear" w:color="auto" w:fill="FFFFFF"/>
          <w:lang w:val="uk-UA"/>
        </w:rPr>
        <w:t>».</w:t>
      </w:r>
    </w:p>
    <w:p w14:paraId="4D3C4F0B" w14:textId="289DF5D8" w:rsidR="003B52DF" w:rsidRPr="00CC35D5" w:rsidRDefault="00CC35D5" w:rsidP="005A04BA">
      <w:pPr>
        <w:pStyle w:val="a3"/>
        <w:numPr>
          <w:ilvl w:val="0"/>
          <w:numId w:val="2"/>
        </w:numPr>
        <w:tabs>
          <w:tab w:val="left" w:pos="993"/>
          <w:tab w:val="left" w:pos="1134"/>
          <w:tab w:val="left" w:pos="1418"/>
          <w:tab w:val="left" w:pos="1560"/>
        </w:tabs>
        <w:ind w:left="0" w:firstLine="851"/>
        <w:jc w:val="both"/>
        <w:rPr>
          <w:rFonts w:ascii="Times New Roman" w:hAnsi="Times New Roman"/>
          <w:sz w:val="24"/>
          <w:szCs w:val="24"/>
          <w:lang w:val="uk-UA"/>
        </w:rPr>
      </w:pPr>
      <w:r>
        <w:rPr>
          <w:rFonts w:ascii="Times New Roman" w:hAnsi="Times New Roman"/>
          <w:color w:val="000000"/>
          <w:sz w:val="24"/>
          <w:szCs w:val="24"/>
          <w:shd w:val="clear" w:color="auto" w:fill="FFFFFF"/>
          <w:lang w:val="uk-UA"/>
        </w:rPr>
        <w:t>Після проведення процедури</w:t>
      </w:r>
      <w:r w:rsidR="00CF527F">
        <w:rPr>
          <w:rFonts w:ascii="Times New Roman" w:hAnsi="Times New Roman"/>
          <w:color w:val="000000"/>
          <w:sz w:val="24"/>
          <w:szCs w:val="24"/>
          <w:shd w:val="clear" w:color="auto" w:fill="FFFFFF"/>
          <w:lang w:val="uk-UA"/>
        </w:rPr>
        <w:t xml:space="preserve">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proofErr w:type="spellStart"/>
      <w:r w:rsidR="00CF527F" w:rsidRPr="00CC35D5">
        <w:rPr>
          <w:rFonts w:ascii="Times New Roman" w:hAnsi="Times New Roman"/>
          <w:color w:val="000000"/>
          <w:sz w:val="24"/>
          <w:szCs w:val="24"/>
          <w:shd w:val="clear" w:color="auto" w:fill="FFFFFF"/>
          <w:lang w:val="uk-UA"/>
        </w:rPr>
        <w:t>опромінювачів</w:t>
      </w:r>
      <w:proofErr w:type="spellEnd"/>
      <w:r>
        <w:rPr>
          <w:rFonts w:ascii="Times New Roman" w:hAnsi="Times New Roman"/>
          <w:color w:val="000000"/>
          <w:sz w:val="24"/>
          <w:szCs w:val="24"/>
          <w:shd w:val="clear" w:color="auto" w:fill="FFFFFF"/>
          <w:lang w:val="uk-UA"/>
        </w:rPr>
        <w:t xml:space="preserve"> Тендерний комітет приймає рішення про допущення учасників до другого етапу розкриття цінових пропозицій. </w:t>
      </w:r>
    </w:p>
    <w:p w14:paraId="1DB14844" w14:textId="42255BA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sz w:val="24"/>
          <w:szCs w:val="24"/>
          <w:lang w:val="uk-UA"/>
        </w:rPr>
      </w:pPr>
      <w:r w:rsidRPr="006C26C5">
        <w:rPr>
          <w:rFonts w:ascii="Times New Roman" w:eastAsia="Times New Roman" w:hAnsi="Times New Roman"/>
          <w:sz w:val="24"/>
          <w:szCs w:val="24"/>
          <w:lang w:val="uk-UA" w:eastAsia="ru-RU"/>
        </w:rPr>
        <w:t>До участі в другому етапі відкритих торгів Тендерним комітетом допускаються тендерні пропозиції, які повністю ві</w:t>
      </w:r>
      <w:r w:rsidRPr="006C26C5">
        <w:rPr>
          <w:rFonts w:ascii="Times New Roman" w:hAnsi="Times New Roman"/>
          <w:sz w:val="24"/>
          <w:szCs w:val="24"/>
          <w:lang w:val="uk-UA" w:eastAsia="ru-RU"/>
        </w:rPr>
        <w:t>дповідають умовам цього оголошення</w:t>
      </w:r>
      <w:r w:rsidR="00CF527F">
        <w:rPr>
          <w:rFonts w:ascii="Times New Roman" w:hAnsi="Times New Roman"/>
          <w:sz w:val="24"/>
          <w:szCs w:val="24"/>
          <w:lang w:val="uk-UA" w:eastAsia="ru-RU"/>
        </w:rPr>
        <w:t>, встановленим</w:t>
      </w:r>
      <w:r w:rsidR="00DA5247">
        <w:rPr>
          <w:rFonts w:ascii="Times New Roman" w:hAnsi="Times New Roman"/>
          <w:sz w:val="24"/>
          <w:szCs w:val="24"/>
          <w:lang w:val="uk-UA" w:eastAsia="ru-RU"/>
        </w:rPr>
        <w:t xml:space="preserve"> </w:t>
      </w:r>
      <w:r w:rsidRPr="006C26C5">
        <w:rPr>
          <w:rFonts w:ascii="Times New Roman" w:hAnsi="Times New Roman"/>
          <w:sz w:val="24"/>
          <w:szCs w:val="24"/>
          <w:lang w:val="uk-UA" w:eastAsia="ru-RU"/>
        </w:rPr>
        <w:t>кваліфікаційним критеріям</w:t>
      </w:r>
      <w:r w:rsidR="00CF527F">
        <w:rPr>
          <w:rFonts w:ascii="Times New Roman" w:hAnsi="Times New Roman"/>
          <w:sz w:val="24"/>
          <w:szCs w:val="24"/>
          <w:lang w:val="uk-UA" w:eastAsia="ru-RU"/>
        </w:rPr>
        <w:t xml:space="preserve">, а зразки запропонованого ним товару отримали позитивний висновок за наслідком процедуру </w:t>
      </w:r>
      <w:r w:rsidR="00CF527F" w:rsidRPr="00CC35D5">
        <w:rPr>
          <w:rFonts w:ascii="Times New Roman" w:hAnsi="Times New Roman"/>
          <w:color w:val="000000"/>
          <w:sz w:val="24"/>
          <w:szCs w:val="24"/>
          <w:shd w:val="clear" w:color="auto" w:fill="FFFFFF"/>
          <w:lang w:val="uk-UA"/>
        </w:rPr>
        <w:t xml:space="preserve">дослідження </w:t>
      </w:r>
      <w:r w:rsidR="00CF527F">
        <w:rPr>
          <w:rFonts w:ascii="Times New Roman" w:hAnsi="Times New Roman"/>
          <w:color w:val="000000"/>
          <w:sz w:val="24"/>
          <w:szCs w:val="24"/>
          <w:shd w:val="clear" w:color="auto" w:fill="FFFFFF"/>
          <w:lang w:val="uk-UA"/>
        </w:rPr>
        <w:t xml:space="preserve">зразків </w:t>
      </w:r>
      <w:proofErr w:type="spellStart"/>
      <w:r w:rsidR="00CF527F" w:rsidRPr="00CC35D5">
        <w:rPr>
          <w:rFonts w:ascii="Times New Roman" w:hAnsi="Times New Roman"/>
          <w:color w:val="000000"/>
          <w:sz w:val="24"/>
          <w:szCs w:val="24"/>
          <w:shd w:val="clear" w:color="auto" w:fill="FFFFFF"/>
          <w:lang w:val="uk-UA"/>
        </w:rPr>
        <w:t>опромінювачів</w:t>
      </w:r>
      <w:proofErr w:type="spellEnd"/>
      <w:r w:rsidRPr="006C26C5">
        <w:rPr>
          <w:rFonts w:ascii="Times New Roman" w:hAnsi="Times New Roman"/>
          <w:sz w:val="24"/>
          <w:szCs w:val="24"/>
          <w:lang w:val="uk-UA" w:eastAsia="ru-RU"/>
        </w:rPr>
        <w:t>.</w:t>
      </w:r>
    </w:p>
    <w:p w14:paraId="352E286E" w14:textId="22F50519"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b/>
          <w:sz w:val="24"/>
          <w:szCs w:val="24"/>
          <w:lang w:val="uk-UA"/>
        </w:rPr>
      </w:pPr>
      <w:r w:rsidRPr="006C26C5">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6C26C5">
        <w:rPr>
          <w:rFonts w:ascii="Times New Roman" w:hAnsi="Times New Roman"/>
          <w:sz w:val="24"/>
          <w:szCs w:val="24"/>
          <w:lang w:val="uk-UA"/>
        </w:rPr>
        <w:t xml:space="preserve"> з текстом якого можна ознайомитись за посиланням</w:t>
      </w:r>
      <w:r w:rsidRPr="006C26C5">
        <w:rPr>
          <w:rFonts w:ascii="Times New Roman" w:hAnsi="Times New Roman"/>
          <w:color w:val="000000"/>
          <w:sz w:val="24"/>
          <w:szCs w:val="24"/>
          <w:lang w:val="uk-UA" w:eastAsia="ru-RU"/>
        </w:rPr>
        <w:t xml:space="preserve"> </w:t>
      </w:r>
      <w:r w:rsidR="002220FE" w:rsidRPr="006C26C5">
        <w:rPr>
          <w:rFonts w:ascii="Times New Roman" w:hAnsi="Times New Roman"/>
          <w:sz w:val="24"/>
          <w:szCs w:val="24"/>
          <w:lang w:val="uk-UA"/>
        </w:rPr>
        <w:t xml:space="preserve">в </w:t>
      </w:r>
      <w:r w:rsidRPr="006C26C5">
        <w:rPr>
          <w:rFonts w:ascii="Times New Roman" w:hAnsi="Times New Roman"/>
          <w:sz w:val="24"/>
          <w:szCs w:val="24"/>
          <w:lang w:val="uk-UA"/>
        </w:rPr>
        <w:t xml:space="preserve">Додатку № </w:t>
      </w:r>
      <w:r w:rsidR="00E826A5" w:rsidRPr="006C26C5">
        <w:rPr>
          <w:rFonts w:ascii="Times New Roman" w:hAnsi="Times New Roman"/>
          <w:sz w:val="24"/>
          <w:szCs w:val="24"/>
          <w:lang w:val="uk-UA"/>
        </w:rPr>
        <w:t>5</w:t>
      </w:r>
      <w:r w:rsidRPr="006C26C5">
        <w:rPr>
          <w:rFonts w:ascii="Times New Roman" w:hAnsi="Times New Roman"/>
          <w:b/>
          <w:sz w:val="24"/>
          <w:szCs w:val="24"/>
          <w:lang w:val="uk-UA"/>
        </w:rPr>
        <w:t>.</w:t>
      </w:r>
    </w:p>
    <w:p w14:paraId="46D1C1A0"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Замовник має право відмінити тендер.</w:t>
      </w:r>
    </w:p>
    <w:p w14:paraId="41BBB588" w14:textId="77777777" w:rsidR="009B6BD3" w:rsidRPr="009B6BD3" w:rsidRDefault="003B52DF" w:rsidP="009B6BD3">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До участі у процедурі розкриття конвертів з </w:t>
      </w:r>
      <w:r w:rsidR="009B6BD3">
        <w:rPr>
          <w:rFonts w:ascii="Times New Roman" w:hAnsi="Times New Roman"/>
          <w:sz w:val="24"/>
          <w:szCs w:val="24"/>
          <w:lang w:val="uk-UA"/>
        </w:rPr>
        <w:t>ціновими</w:t>
      </w:r>
      <w:r w:rsidRPr="006C26C5">
        <w:rPr>
          <w:rFonts w:ascii="Times New Roman" w:hAnsi="Times New Roman"/>
          <w:sz w:val="24"/>
          <w:szCs w:val="24"/>
          <w:lang w:val="uk-UA"/>
        </w:rPr>
        <w:t xml:space="preserve"> пропозиціями запрошуються всі учасники, що подали свої пропозиції, або їх уповноважені представники. </w:t>
      </w:r>
    </w:p>
    <w:p w14:paraId="7DCE6B30" w14:textId="49282D5F" w:rsidR="003B52DF" w:rsidRPr="009B6BD3" w:rsidRDefault="003B52DF" w:rsidP="009B6BD3">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proofErr w:type="spellStart"/>
      <w:r w:rsidRPr="009B6BD3">
        <w:rPr>
          <w:rFonts w:ascii="Times New Roman" w:hAnsi="Times New Roman"/>
          <w:sz w:val="24"/>
          <w:szCs w:val="24"/>
          <w:lang w:val="ru-RU"/>
        </w:rPr>
        <w:t>Відсутність</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учасника</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або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його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уповноваженого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представника</w:t>
      </w:r>
      <w:proofErr w:type="spellEnd"/>
      <w:r w:rsidRPr="009B6BD3">
        <w:rPr>
          <w:rFonts w:ascii="Times New Roman" w:hAnsi="Times New Roman"/>
          <w:sz w:val="24"/>
          <w:szCs w:val="24"/>
          <w:lang w:val="ru-RU"/>
        </w:rPr>
        <w:t xml:space="preserve"> на </w:t>
      </w:r>
      <w:proofErr w:type="spellStart"/>
      <w:r w:rsidRPr="009B6BD3">
        <w:rPr>
          <w:rFonts w:ascii="Times New Roman" w:hAnsi="Times New Roman"/>
          <w:sz w:val="24"/>
          <w:szCs w:val="24"/>
          <w:lang w:val="ru-RU"/>
        </w:rPr>
        <w:t>процедурі</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розкриття</w:t>
      </w:r>
      <w:proofErr w:type="spellEnd"/>
      <w:r w:rsidRPr="009B6BD3">
        <w:rPr>
          <w:rFonts w:ascii="Times New Roman" w:hAnsi="Times New Roman"/>
          <w:sz w:val="24"/>
          <w:szCs w:val="24"/>
          <w:lang w:val="ru-RU"/>
        </w:rPr>
        <w:t xml:space="preserve"> не є </w:t>
      </w:r>
      <w:proofErr w:type="spellStart"/>
      <w:r w:rsidRPr="009B6BD3">
        <w:rPr>
          <w:rFonts w:ascii="Times New Roman" w:hAnsi="Times New Roman"/>
          <w:sz w:val="24"/>
          <w:szCs w:val="24"/>
          <w:lang w:val="ru-RU"/>
        </w:rPr>
        <w:t>підставою</w:t>
      </w:r>
      <w:proofErr w:type="spellEnd"/>
      <w:r w:rsidRPr="009B6BD3">
        <w:rPr>
          <w:rFonts w:ascii="Times New Roman" w:hAnsi="Times New Roman"/>
          <w:sz w:val="24"/>
          <w:szCs w:val="24"/>
          <w:lang w:val="ru-RU"/>
        </w:rPr>
        <w:t xml:space="preserve"> для не </w:t>
      </w:r>
      <w:proofErr w:type="spellStart"/>
      <w:r w:rsidRPr="009B6BD3">
        <w:rPr>
          <w:rFonts w:ascii="Times New Roman" w:hAnsi="Times New Roman"/>
          <w:sz w:val="24"/>
          <w:szCs w:val="24"/>
          <w:lang w:val="ru-RU"/>
        </w:rPr>
        <w:t>розкриття</w:t>
      </w:r>
      <w:proofErr w:type="spellEnd"/>
      <w:r w:rsidRPr="009B6BD3">
        <w:rPr>
          <w:rFonts w:ascii="Times New Roman" w:hAnsi="Times New Roman"/>
          <w:sz w:val="24"/>
          <w:szCs w:val="24"/>
          <w:lang w:val="ru-RU"/>
        </w:rPr>
        <w:t xml:space="preserve">, не </w:t>
      </w:r>
      <w:proofErr w:type="spellStart"/>
      <w:r w:rsidRPr="009B6BD3">
        <w:rPr>
          <w:rFonts w:ascii="Times New Roman" w:hAnsi="Times New Roman"/>
          <w:sz w:val="24"/>
          <w:szCs w:val="24"/>
          <w:lang w:val="ru-RU"/>
        </w:rPr>
        <w:t>розгляду</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або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відхилення</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його</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тендерної</w:t>
      </w:r>
      <w:proofErr w:type="spellEnd"/>
      <w:r w:rsidRPr="009B6BD3">
        <w:rPr>
          <w:rFonts w:ascii="Times New Roman" w:hAnsi="Times New Roman"/>
          <w:sz w:val="24"/>
          <w:szCs w:val="24"/>
          <w:lang w:val="ru-RU"/>
        </w:rPr>
        <w:t xml:space="preserve"> </w:t>
      </w:r>
      <w:proofErr w:type="spellStart"/>
      <w:r w:rsidRPr="009B6BD3">
        <w:rPr>
          <w:rFonts w:ascii="Times New Roman" w:hAnsi="Times New Roman"/>
          <w:sz w:val="24"/>
          <w:szCs w:val="24"/>
          <w:lang w:val="ru-RU"/>
        </w:rPr>
        <w:t>пропозиції</w:t>
      </w:r>
      <w:proofErr w:type="spellEnd"/>
      <w:r w:rsidRPr="009B6BD3">
        <w:rPr>
          <w:rFonts w:ascii="Times New Roman" w:hAnsi="Times New Roman"/>
          <w:sz w:val="24"/>
          <w:szCs w:val="24"/>
          <w:lang w:val="ru-RU"/>
        </w:rPr>
        <w:t xml:space="preserve">. </w:t>
      </w:r>
      <w:proofErr w:type="spellStart"/>
      <w:r w:rsidRPr="005E2774">
        <w:rPr>
          <w:rFonts w:ascii="Times New Roman" w:hAnsi="Times New Roman"/>
          <w:sz w:val="24"/>
          <w:szCs w:val="24"/>
          <w:lang w:val="ru-RU"/>
        </w:rPr>
        <w:t>Повноваження</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представників</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учасників</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повинні</w:t>
      </w:r>
      <w:proofErr w:type="spellEnd"/>
      <w:r w:rsidRPr="005E2774">
        <w:rPr>
          <w:rFonts w:ascii="Times New Roman" w:hAnsi="Times New Roman"/>
          <w:sz w:val="24"/>
          <w:szCs w:val="24"/>
          <w:lang w:val="ru-RU"/>
        </w:rPr>
        <w:t xml:space="preserve"> бути </w:t>
      </w:r>
      <w:proofErr w:type="spellStart"/>
      <w:r w:rsidRPr="005E2774">
        <w:rPr>
          <w:rFonts w:ascii="Times New Roman" w:hAnsi="Times New Roman"/>
          <w:sz w:val="24"/>
          <w:szCs w:val="24"/>
          <w:lang w:val="ru-RU"/>
        </w:rPr>
        <w:t>підтверджені</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довіреністю</w:t>
      </w:r>
      <w:proofErr w:type="spellEnd"/>
      <w:r w:rsidRPr="005E2774">
        <w:rPr>
          <w:rFonts w:ascii="Times New Roman" w:hAnsi="Times New Roman"/>
          <w:sz w:val="24"/>
          <w:szCs w:val="24"/>
          <w:lang w:val="ru-RU"/>
        </w:rPr>
        <w:t xml:space="preserve">, наказом про </w:t>
      </w:r>
      <w:proofErr w:type="spellStart"/>
      <w:r w:rsidRPr="005E2774">
        <w:rPr>
          <w:rFonts w:ascii="Times New Roman" w:hAnsi="Times New Roman"/>
          <w:sz w:val="24"/>
          <w:szCs w:val="24"/>
          <w:lang w:val="ru-RU"/>
        </w:rPr>
        <w:t>призначення</w:t>
      </w:r>
      <w:proofErr w:type="spellEnd"/>
      <w:r w:rsidRPr="005E2774">
        <w:rPr>
          <w:rFonts w:ascii="Times New Roman" w:hAnsi="Times New Roman"/>
          <w:sz w:val="24"/>
          <w:szCs w:val="24"/>
          <w:lang w:val="ru-RU"/>
        </w:rPr>
        <w:t xml:space="preserve">, договором </w:t>
      </w:r>
      <w:proofErr w:type="spellStart"/>
      <w:r w:rsidRPr="005E2774">
        <w:rPr>
          <w:rFonts w:ascii="Times New Roman" w:hAnsi="Times New Roman"/>
          <w:sz w:val="24"/>
          <w:szCs w:val="24"/>
          <w:lang w:val="ru-RU"/>
        </w:rPr>
        <w:t>доручення</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тощо</w:t>
      </w:r>
      <w:proofErr w:type="spellEnd"/>
      <w:r w:rsidRPr="005E2774">
        <w:rPr>
          <w:rFonts w:ascii="Times New Roman" w:hAnsi="Times New Roman"/>
          <w:sz w:val="24"/>
          <w:szCs w:val="24"/>
          <w:lang w:val="ru-RU"/>
        </w:rPr>
        <w:t xml:space="preserve">, та документом, </w:t>
      </w:r>
      <w:proofErr w:type="spellStart"/>
      <w:r w:rsidRPr="005E2774">
        <w:rPr>
          <w:rFonts w:ascii="Times New Roman" w:hAnsi="Times New Roman"/>
          <w:sz w:val="24"/>
          <w:szCs w:val="24"/>
          <w:lang w:val="ru-RU"/>
        </w:rPr>
        <w:t>що</w:t>
      </w:r>
      <w:proofErr w:type="spellEnd"/>
      <w:r w:rsidRPr="005E2774">
        <w:rPr>
          <w:rFonts w:ascii="Times New Roman" w:hAnsi="Times New Roman"/>
          <w:sz w:val="24"/>
          <w:szCs w:val="24"/>
          <w:lang w:val="ru-RU"/>
        </w:rPr>
        <w:t xml:space="preserve"> </w:t>
      </w:r>
      <w:proofErr w:type="spellStart"/>
      <w:r w:rsidRPr="005E2774">
        <w:rPr>
          <w:rFonts w:ascii="Times New Roman" w:hAnsi="Times New Roman"/>
          <w:sz w:val="24"/>
          <w:szCs w:val="24"/>
          <w:lang w:val="ru-RU"/>
        </w:rPr>
        <w:t>посвідчує</w:t>
      </w:r>
      <w:proofErr w:type="spellEnd"/>
      <w:r w:rsidRPr="005E2774">
        <w:rPr>
          <w:rFonts w:ascii="Times New Roman" w:hAnsi="Times New Roman"/>
          <w:sz w:val="24"/>
          <w:szCs w:val="24"/>
          <w:lang w:val="ru-RU"/>
        </w:rPr>
        <w:t xml:space="preserve"> особу (паспорт).</w:t>
      </w:r>
    </w:p>
    <w:p w14:paraId="72F2FCDB"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Замовник </w:t>
      </w:r>
      <w:r w:rsidRPr="006C26C5">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6C26C5" w:rsidRDefault="003B52DF" w:rsidP="006C26C5">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6C26C5">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6C26C5">
        <w:rPr>
          <w:rFonts w:ascii="Times New Roman" w:hAnsi="Times New Roman"/>
          <w:sz w:val="24"/>
          <w:szCs w:val="24"/>
          <w:lang w:val="uk-UA"/>
        </w:rPr>
        <w:t>правомірно</w:t>
      </w:r>
      <w:proofErr w:type="spellEnd"/>
      <w:r w:rsidRPr="006C26C5">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C26C5" w:rsidRDefault="003B52DF" w:rsidP="006C26C5">
      <w:pPr>
        <w:pStyle w:val="a3"/>
        <w:ind w:left="0" w:firstLine="709"/>
        <w:jc w:val="both"/>
        <w:rPr>
          <w:rFonts w:ascii="Times New Roman" w:hAnsi="Times New Roman"/>
          <w:b/>
          <w:bCs/>
          <w:sz w:val="24"/>
          <w:szCs w:val="24"/>
          <w:lang w:val="uk-UA"/>
        </w:rPr>
      </w:pPr>
      <w:r w:rsidRPr="006C26C5">
        <w:rPr>
          <w:rFonts w:ascii="Times New Roman" w:hAnsi="Times New Roman"/>
          <w:b/>
          <w:bCs/>
          <w:sz w:val="24"/>
          <w:szCs w:val="24"/>
          <w:lang w:val="uk-UA"/>
        </w:rPr>
        <w:t xml:space="preserve">Зверніть, будь ласка, увагу на наступне: </w:t>
      </w:r>
    </w:p>
    <w:p w14:paraId="26AE6137" w14:textId="77777777" w:rsidR="003B52DF" w:rsidRPr="006C26C5" w:rsidRDefault="003B52DF" w:rsidP="006C26C5">
      <w:pPr>
        <w:pStyle w:val="a3"/>
        <w:widowControl w:val="0"/>
        <w:tabs>
          <w:tab w:val="num" w:pos="709"/>
          <w:tab w:val="left" w:pos="993"/>
        </w:tabs>
        <w:ind w:left="0" w:firstLine="709"/>
        <w:jc w:val="both"/>
        <w:rPr>
          <w:rFonts w:ascii="Times New Roman" w:hAnsi="Times New Roman"/>
          <w:i/>
          <w:sz w:val="24"/>
          <w:szCs w:val="24"/>
          <w:lang w:val="uk-UA"/>
        </w:rPr>
      </w:pPr>
      <w:r w:rsidRPr="006C26C5">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lastRenderedPageBreak/>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C26C5" w:rsidRDefault="003B52DF" w:rsidP="006C26C5">
      <w:pPr>
        <w:pStyle w:val="a3"/>
        <w:ind w:left="0" w:firstLine="709"/>
        <w:jc w:val="both"/>
        <w:rPr>
          <w:rFonts w:ascii="Times New Roman" w:hAnsi="Times New Roman"/>
          <w:i/>
          <w:iCs/>
          <w:sz w:val="24"/>
          <w:szCs w:val="24"/>
          <w:lang w:val="uk-UA"/>
        </w:rPr>
      </w:pPr>
      <w:r w:rsidRPr="006C26C5">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C26C5" w:rsidRDefault="003B52DF" w:rsidP="006C26C5">
      <w:pPr>
        <w:pStyle w:val="a3"/>
        <w:ind w:left="0" w:firstLine="709"/>
        <w:jc w:val="both"/>
        <w:rPr>
          <w:rFonts w:ascii="Times New Roman" w:hAnsi="Times New Roman"/>
          <w:b/>
          <w:sz w:val="24"/>
          <w:szCs w:val="24"/>
          <w:lang w:val="uk-UA"/>
        </w:rPr>
      </w:pPr>
      <w:r w:rsidRPr="006C26C5">
        <w:rPr>
          <w:rFonts w:ascii="Times New Roman" w:hAnsi="Times New Roman"/>
          <w:b/>
          <w:sz w:val="24"/>
          <w:szCs w:val="24"/>
          <w:lang w:val="uk-UA"/>
        </w:rPr>
        <w:t>Дякуємо за співпрацю!</w:t>
      </w:r>
    </w:p>
    <w:p w14:paraId="2EACAE58" w14:textId="25616BC2" w:rsidR="00F75972" w:rsidRPr="009F6B5F" w:rsidRDefault="00F734A5" w:rsidP="00B11AC9">
      <w:pPr>
        <w:spacing w:after="0" w:line="240" w:lineRule="auto"/>
        <w:jc w:val="right"/>
        <w:rPr>
          <w:rFonts w:ascii="Times New Roman" w:hAnsi="Times New Roman"/>
          <w:b/>
          <w:bCs/>
          <w:sz w:val="24"/>
          <w:szCs w:val="24"/>
        </w:rPr>
      </w:pPr>
      <w:r w:rsidRPr="006C26C5">
        <w:rPr>
          <w:rFonts w:ascii="Times New Roman" w:hAnsi="Times New Roman"/>
          <w:b/>
          <w:bCs/>
          <w:sz w:val="24"/>
          <w:szCs w:val="24"/>
        </w:rPr>
        <w:br w:type="page"/>
      </w:r>
      <w:r w:rsidR="00362071" w:rsidRPr="009F6B5F">
        <w:rPr>
          <w:rFonts w:ascii="Times New Roman" w:hAnsi="Times New Roman"/>
          <w:b/>
          <w:bCs/>
          <w:sz w:val="24"/>
          <w:szCs w:val="24"/>
        </w:rPr>
        <w:lastRenderedPageBreak/>
        <w:t xml:space="preserve">Додаток № </w:t>
      </w:r>
      <w:r w:rsidR="008C5885" w:rsidRPr="009F6B5F">
        <w:rPr>
          <w:rFonts w:ascii="Times New Roman" w:hAnsi="Times New Roman"/>
          <w:b/>
          <w:bCs/>
          <w:sz w:val="24"/>
          <w:szCs w:val="24"/>
        </w:rPr>
        <w:t>1</w:t>
      </w:r>
    </w:p>
    <w:p w14:paraId="3760217F" w14:textId="7DF1E112" w:rsidR="008C5885" w:rsidRPr="009F6B5F" w:rsidRDefault="008C5885" w:rsidP="008C5885">
      <w:pPr>
        <w:spacing w:after="0" w:line="240" w:lineRule="auto"/>
        <w:ind w:left="5812"/>
        <w:jc w:val="right"/>
        <w:rPr>
          <w:rFonts w:ascii="Times New Roman" w:hAnsi="Times New Roman"/>
          <w:b/>
          <w:bCs/>
          <w:sz w:val="24"/>
          <w:szCs w:val="24"/>
        </w:rPr>
      </w:pPr>
    </w:p>
    <w:p w14:paraId="64C3BB09" w14:textId="22474104" w:rsidR="008C5885" w:rsidRPr="009F6B5F"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9F6B5F">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29603EE" w14:textId="77777777" w:rsidR="00EB13C3" w:rsidRPr="009F6B5F" w:rsidRDefault="00EB13C3"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819"/>
      </w:tblGrid>
      <w:tr w:rsidR="00410CDD" w:rsidRPr="009F6B5F" w14:paraId="508DB413" w14:textId="77777777" w:rsidTr="005E10CD">
        <w:tc>
          <w:tcPr>
            <w:tcW w:w="534" w:type="dxa"/>
            <w:shd w:val="clear" w:color="auto" w:fill="D9D9D9" w:themeFill="background1" w:themeFillShade="D9"/>
          </w:tcPr>
          <w:p w14:paraId="4DE88170"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w:t>
            </w:r>
          </w:p>
          <w:p w14:paraId="6BBA9255"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з/п</w:t>
            </w:r>
          </w:p>
        </w:tc>
        <w:tc>
          <w:tcPr>
            <w:tcW w:w="4423" w:type="dxa"/>
            <w:shd w:val="clear" w:color="auto" w:fill="D9D9D9" w:themeFill="background1" w:themeFillShade="D9"/>
          </w:tcPr>
          <w:p w14:paraId="6F8CAF40"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Кваліфікаційні критерії (вимоги) до учасників *</w:t>
            </w:r>
          </w:p>
        </w:tc>
        <w:tc>
          <w:tcPr>
            <w:tcW w:w="4819" w:type="dxa"/>
            <w:shd w:val="clear" w:color="auto" w:fill="D9D9D9" w:themeFill="background1" w:themeFillShade="D9"/>
          </w:tcPr>
          <w:p w14:paraId="032C2B81" w14:textId="77777777" w:rsidR="00410CDD" w:rsidRPr="009F6B5F" w:rsidRDefault="00410CDD" w:rsidP="005E10CD">
            <w:pPr>
              <w:pBdr>
                <w:top w:val="nil"/>
                <w:left w:val="nil"/>
                <w:bottom w:val="nil"/>
                <w:right w:val="nil"/>
                <w:between w:val="nil"/>
              </w:pBdr>
              <w:spacing w:after="0" w:line="240" w:lineRule="auto"/>
              <w:jc w:val="center"/>
              <w:rPr>
                <w:rFonts w:ascii="Times New Roman" w:hAnsi="Times New Roman"/>
                <w:color w:val="000000"/>
                <w:sz w:val="24"/>
                <w:szCs w:val="24"/>
              </w:rPr>
            </w:pPr>
            <w:r w:rsidRPr="009F6B5F">
              <w:rPr>
                <w:rFonts w:ascii="Times New Roman" w:hAnsi="Times New Roman"/>
                <w:b/>
                <w:color w:val="000000"/>
                <w:sz w:val="24"/>
                <w:szCs w:val="24"/>
              </w:rPr>
              <w:t>Документи, що підтверджують відповідність</w:t>
            </w:r>
          </w:p>
        </w:tc>
      </w:tr>
      <w:tr w:rsidR="00410CDD" w:rsidRPr="009F6B5F" w14:paraId="20C54A90" w14:textId="77777777" w:rsidTr="009C048B">
        <w:trPr>
          <w:trHeight w:val="2751"/>
        </w:trPr>
        <w:tc>
          <w:tcPr>
            <w:tcW w:w="534" w:type="dxa"/>
          </w:tcPr>
          <w:p w14:paraId="6742304B"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1.</w:t>
            </w:r>
          </w:p>
        </w:tc>
        <w:tc>
          <w:tcPr>
            <w:tcW w:w="4423" w:type="dxa"/>
          </w:tcPr>
          <w:p w14:paraId="71439398" w14:textId="77777777" w:rsidR="00410CDD" w:rsidRPr="009F6B5F" w:rsidRDefault="00410CDD" w:rsidP="009C048B">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sz w:val="24"/>
                <w:szCs w:val="24"/>
              </w:rPr>
              <w:t>Наявність документально підтвердженого досвіду виконання аналогічних договорів*.</w:t>
            </w:r>
          </w:p>
          <w:p w14:paraId="53F540C3" w14:textId="22C7BC11" w:rsidR="00410CDD" w:rsidRPr="009F6B5F" w:rsidRDefault="00410CDD" w:rsidP="009C048B">
            <w:pPr>
              <w:pBdr>
                <w:top w:val="nil"/>
                <w:left w:val="nil"/>
                <w:bottom w:val="nil"/>
                <w:right w:val="nil"/>
                <w:between w:val="nil"/>
              </w:pBdr>
              <w:spacing w:after="0" w:line="240" w:lineRule="auto"/>
              <w:rPr>
                <w:rFonts w:ascii="Times New Roman" w:hAnsi="Times New Roman"/>
                <w:b/>
                <w:i/>
                <w:iCs/>
                <w:color w:val="000000"/>
                <w:sz w:val="24"/>
                <w:szCs w:val="24"/>
              </w:rPr>
            </w:pPr>
            <w:r w:rsidRPr="009F6B5F">
              <w:rPr>
                <w:rFonts w:ascii="Times New Roman" w:hAnsi="Times New Roman"/>
                <w:i/>
                <w:iCs/>
                <w:sz w:val="24"/>
                <w:szCs w:val="24"/>
              </w:rPr>
              <w:t>*Під аналогічними договорами розглядаються договори за якими учасник здійснив поставку медичного обладнання та виробів медичного призначення</w:t>
            </w:r>
            <w:r w:rsidR="009C048B">
              <w:rPr>
                <w:rFonts w:ascii="Times New Roman" w:hAnsi="Times New Roman"/>
                <w:i/>
                <w:iCs/>
                <w:sz w:val="24"/>
                <w:szCs w:val="24"/>
              </w:rPr>
              <w:t>.</w:t>
            </w:r>
          </w:p>
        </w:tc>
        <w:tc>
          <w:tcPr>
            <w:tcW w:w="4819" w:type="dxa"/>
          </w:tcPr>
          <w:p w14:paraId="02C25A2D" w14:textId="22BC1129" w:rsidR="00410CDD" w:rsidRPr="009F6B5F" w:rsidRDefault="00410CDD" w:rsidP="009C048B">
            <w:pPr>
              <w:pStyle w:val="a3"/>
              <w:numPr>
                <w:ilvl w:val="0"/>
                <w:numId w:val="7"/>
              </w:numPr>
              <w:pBdr>
                <w:top w:val="nil"/>
                <w:left w:val="nil"/>
                <w:bottom w:val="nil"/>
                <w:right w:val="nil"/>
                <w:between w:val="nil"/>
              </w:pBdr>
              <w:tabs>
                <w:tab w:val="left" w:pos="317"/>
              </w:tabs>
              <w:ind w:left="33" w:firstLine="0"/>
              <w:rPr>
                <w:rFonts w:ascii="Times New Roman" w:hAnsi="Times New Roman"/>
                <w:bCs/>
                <w:sz w:val="24"/>
                <w:szCs w:val="24"/>
                <w:lang w:val="uk-UA"/>
              </w:rPr>
            </w:pPr>
            <w:r w:rsidRPr="009F6B5F">
              <w:rPr>
                <w:rFonts w:ascii="Times New Roman" w:hAnsi="Times New Roman"/>
                <w:color w:val="000000"/>
                <w:sz w:val="24"/>
                <w:szCs w:val="24"/>
                <w:lang w:val="uk-UA"/>
              </w:rPr>
              <w:t xml:space="preserve">Не менше </w:t>
            </w:r>
            <w:r w:rsidR="00EB13C3" w:rsidRPr="009F6B5F">
              <w:rPr>
                <w:rFonts w:ascii="Times New Roman" w:hAnsi="Times New Roman"/>
                <w:color w:val="000000"/>
                <w:sz w:val="24"/>
                <w:szCs w:val="24"/>
                <w:lang w:val="uk-UA"/>
              </w:rPr>
              <w:t>1</w:t>
            </w:r>
            <w:r w:rsidRPr="009F6B5F">
              <w:rPr>
                <w:rFonts w:ascii="Times New Roman" w:hAnsi="Times New Roman"/>
                <w:color w:val="000000"/>
                <w:sz w:val="24"/>
                <w:szCs w:val="24"/>
                <w:lang w:val="uk-UA"/>
              </w:rPr>
              <w:t xml:space="preserve"> (</w:t>
            </w:r>
            <w:r w:rsidR="00EB13C3" w:rsidRPr="009F6B5F">
              <w:rPr>
                <w:rFonts w:ascii="Times New Roman" w:hAnsi="Times New Roman"/>
                <w:color w:val="000000"/>
                <w:sz w:val="24"/>
                <w:szCs w:val="24"/>
                <w:lang w:val="uk-UA"/>
              </w:rPr>
              <w:t>однієї</w:t>
            </w:r>
            <w:r w:rsidRPr="009F6B5F">
              <w:rPr>
                <w:rFonts w:ascii="Times New Roman" w:hAnsi="Times New Roman"/>
                <w:color w:val="000000"/>
                <w:sz w:val="24"/>
                <w:szCs w:val="24"/>
                <w:lang w:val="uk-UA"/>
              </w:rPr>
              <w:t>) копі</w:t>
            </w:r>
            <w:r w:rsidR="00EB13C3" w:rsidRPr="009F6B5F">
              <w:rPr>
                <w:rFonts w:ascii="Times New Roman" w:hAnsi="Times New Roman"/>
                <w:color w:val="000000"/>
                <w:sz w:val="24"/>
                <w:szCs w:val="24"/>
                <w:lang w:val="uk-UA"/>
              </w:rPr>
              <w:t>ї</w:t>
            </w:r>
            <w:r w:rsidRPr="009F6B5F">
              <w:rPr>
                <w:rFonts w:ascii="Times New Roman" w:hAnsi="Times New Roman"/>
                <w:color w:val="000000"/>
                <w:sz w:val="24"/>
                <w:szCs w:val="24"/>
                <w:lang w:val="uk-UA"/>
              </w:rPr>
              <w:t xml:space="preserve"> аналогічн</w:t>
            </w:r>
            <w:r w:rsidR="00EB13C3" w:rsidRPr="009F6B5F">
              <w:rPr>
                <w:rFonts w:ascii="Times New Roman" w:hAnsi="Times New Roman"/>
                <w:color w:val="000000"/>
                <w:sz w:val="24"/>
                <w:szCs w:val="24"/>
                <w:lang w:val="uk-UA"/>
              </w:rPr>
              <w:t xml:space="preserve">ого </w:t>
            </w:r>
            <w:r w:rsidRPr="009F6B5F">
              <w:rPr>
                <w:rFonts w:ascii="Times New Roman" w:hAnsi="Times New Roman"/>
                <w:color w:val="000000"/>
                <w:sz w:val="24"/>
                <w:szCs w:val="24"/>
                <w:lang w:val="uk-UA"/>
              </w:rPr>
              <w:t>договор</w:t>
            </w:r>
            <w:r w:rsidR="00EB13C3" w:rsidRPr="009F6B5F">
              <w:rPr>
                <w:rFonts w:ascii="Times New Roman" w:hAnsi="Times New Roman"/>
                <w:color w:val="000000"/>
                <w:sz w:val="24"/>
                <w:szCs w:val="24"/>
                <w:lang w:val="uk-UA"/>
              </w:rPr>
              <w:t xml:space="preserve">у </w:t>
            </w:r>
            <w:r w:rsidRPr="009F6B5F">
              <w:rPr>
                <w:rFonts w:ascii="Times New Roman" w:hAnsi="Times New Roman"/>
                <w:color w:val="000000"/>
                <w:sz w:val="24"/>
                <w:szCs w:val="24"/>
                <w:lang w:val="uk-UA"/>
              </w:rPr>
              <w:t xml:space="preserve">(з додатками та додатковими угодами, що є його невід’ємними частинами) у 2020 та/або 2021 році. </w:t>
            </w:r>
            <w:r w:rsidRPr="009F6B5F">
              <w:rPr>
                <w:rFonts w:ascii="Times New Roman" w:hAnsi="Times New Roman"/>
                <w:bCs/>
                <w:color w:val="000000"/>
                <w:sz w:val="24"/>
                <w:szCs w:val="24"/>
                <w:lang w:val="uk-UA"/>
              </w:rPr>
              <w:t>У разі, якщо в договорі  існує конфіденційна інформація, учасник має право цю інформацію закреслити/затемнити.</w:t>
            </w:r>
          </w:p>
          <w:p w14:paraId="750A21F3" w14:textId="77777777" w:rsidR="00410CDD" w:rsidRPr="009F6B5F" w:rsidRDefault="00410CDD" w:rsidP="009C048B">
            <w:pPr>
              <w:pStyle w:val="a3"/>
              <w:numPr>
                <w:ilvl w:val="0"/>
                <w:numId w:val="7"/>
              </w:numPr>
              <w:pBdr>
                <w:top w:val="nil"/>
                <w:left w:val="nil"/>
                <w:bottom w:val="nil"/>
                <w:right w:val="nil"/>
                <w:between w:val="nil"/>
              </w:pBdr>
              <w:tabs>
                <w:tab w:val="left" w:pos="317"/>
              </w:tabs>
              <w:ind w:left="33" w:firstLine="0"/>
              <w:rPr>
                <w:rFonts w:ascii="Times New Roman" w:hAnsi="Times New Roman"/>
                <w:sz w:val="24"/>
                <w:szCs w:val="24"/>
                <w:lang w:val="uk-UA"/>
              </w:rPr>
            </w:pPr>
            <w:r w:rsidRPr="009F6B5F">
              <w:rPr>
                <w:rFonts w:ascii="Times New Roman" w:hAnsi="Times New Roman"/>
                <w:sz w:val="24"/>
                <w:szCs w:val="24"/>
                <w:lang w:val="uk-UA"/>
              </w:rPr>
              <w:t>Рекомендаційний лист від замовників, яким постачався товар за наданими договорами.</w:t>
            </w:r>
          </w:p>
        </w:tc>
      </w:tr>
      <w:tr w:rsidR="00EB13C3" w:rsidRPr="009F6B5F" w14:paraId="78FFB8EE" w14:textId="77777777" w:rsidTr="00410CDD">
        <w:trPr>
          <w:trHeight w:val="1828"/>
        </w:trPr>
        <w:tc>
          <w:tcPr>
            <w:tcW w:w="534" w:type="dxa"/>
          </w:tcPr>
          <w:p w14:paraId="4BCA3447" w14:textId="1EE15627" w:rsidR="00EB13C3" w:rsidRPr="009F6B5F" w:rsidRDefault="00EB13C3" w:rsidP="00EB13C3">
            <w:pPr>
              <w:pBdr>
                <w:top w:val="nil"/>
                <w:left w:val="nil"/>
                <w:bottom w:val="nil"/>
                <w:right w:val="nil"/>
                <w:between w:val="nil"/>
              </w:pBdr>
              <w:spacing w:after="0" w:line="240" w:lineRule="auto"/>
              <w:rPr>
                <w:rFonts w:ascii="Times New Roman" w:hAnsi="Times New Roman"/>
                <w:b/>
                <w:color w:val="000000"/>
                <w:sz w:val="24"/>
                <w:szCs w:val="24"/>
                <w:lang w:val="ru-RU"/>
              </w:rPr>
            </w:pPr>
            <w:r w:rsidRPr="009F6B5F">
              <w:rPr>
                <w:rFonts w:ascii="Times New Roman" w:hAnsi="Times New Roman"/>
                <w:b/>
                <w:color w:val="000000"/>
                <w:sz w:val="24"/>
                <w:szCs w:val="24"/>
                <w:lang w:val="ru-RU"/>
              </w:rPr>
              <w:t>2.</w:t>
            </w:r>
          </w:p>
        </w:tc>
        <w:tc>
          <w:tcPr>
            <w:tcW w:w="4423" w:type="dxa"/>
          </w:tcPr>
          <w:p w14:paraId="77D38166" w14:textId="77777777" w:rsidR="00EB13C3" w:rsidRPr="009F6B5F" w:rsidRDefault="00EB13C3" w:rsidP="00EB13C3">
            <w:pPr>
              <w:pStyle w:val="rvps2"/>
              <w:shd w:val="clear" w:color="auto" w:fill="FFFFFF"/>
              <w:tabs>
                <w:tab w:val="left" w:pos="993"/>
              </w:tabs>
              <w:spacing w:before="0" w:beforeAutospacing="0" w:after="0" w:afterAutospacing="0"/>
              <w:rPr>
                <w:color w:val="000000"/>
                <w:lang w:val="uk-UA"/>
              </w:rPr>
            </w:pPr>
            <w:r w:rsidRPr="009F6B5F">
              <w:rPr>
                <w:color w:val="000000"/>
                <w:lang w:val="uk-UA"/>
              </w:rPr>
              <w:t>Наявність працівників відповідної кваліфікації, які мають необхідні знання та досвід.</w:t>
            </w:r>
          </w:p>
          <w:p w14:paraId="274469F3" w14:textId="46AC343F" w:rsidR="00EB13C3" w:rsidRPr="009F6B5F" w:rsidRDefault="00EB13C3" w:rsidP="00EB13C3">
            <w:pPr>
              <w:pBdr>
                <w:top w:val="nil"/>
                <w:left w:val="nil"/>
                <w:bottom w:val="nil"/>
                <w:right w:val="nil"/>
                <w:between w:val="nil"/>
              </w:pBdr>
              <w:spacing w:after="0" w:line="240" w:lineRule="auto"/>
              <w:rPr>
                <w:rFonts w:ascii="Times New Roman" w:hAnsi="Times New Roman"/>
                <w:sz w:val="24"/>
                <w:szCs w:val="24"/>
              </w:rPr>
            </w:pPr>
          </w:p>
        </w:tc>
        <w:tc>
          <w:tcPr>
            <w:tcW w:w="4819" w:type="dxa"/>
          </w:tcPr>
          <w:p w14:paraId="08180CDC" w14:textId="4A05C4DC" w:rsidR="00EB13C3" w:rsidRPr="00097D8B" w:rsidRDefault="00EB13C3" w:rsidP="00EB5FC9">
            <w:pPr>
              <w:pStyle w:val="a3"/>
              <w:numPr>
                <w:ilvl w:val="0"/>
                <w:numId w:val="9"/>
              </w:numPr>
              <w:tabs>
                <w:tab w:val="left" w:pos="34"/>
                <w:tab w:val="left" w:pos="346"/>
              </w:tabs>
              <w:ind w:left="34" w:hanging="1"/>
              <w:rPr>
                <w:rFonts w:ascii="Times New Roman" w:hAnsi="Times New Roman"/>
                <w:color w:val="000000"/>
                <w:sz w:val="24"/>
                <w:szCs w:val="24"/>
                <w:lang w:val="uk-UA"/>
              </w:rPr>
            </w:pPr>
            <w:r w:rsidRPr="00097D8B">
              <w:rPr>
                <w:rFonts w:ascii="Times New Roman" w:hAnsi="Times New Roman"/>
                <w:color w:val="000000"/>
                <w:sz w:val="24"/>
                <w:szCs w:val="24"/>
                <w:lang w:val="uk-UA" w:eastAsia="ru-RU"/>
              </w:rPr>
              <w:t xml:space="preserve">Довідка в довільній формі про наявність в учасника процедури закупівлі не менше 4 (чотирьох) працівників відповідної кваліфікації, які мають необхідні знання та досвід для надання послуг. </w:t>
            </w:r>
          </w:p>
          <w:p w14:paraId="06A1672C" w14:textId="2CCF3C16" w:rsidR="00EB13C3" w:rsidRPr="00097D8B" w:rsidRDefault="00EB13C3" w:rsidP="00EB5FC9">
            <w:pPr>
              <w:pStyle w:val="a3"/>
              <w:numPr>
                <w:ilvl w:val="0"/>
                <w:numId w:val="9"/>
              </w:numPr>
              <w:pBdr>
                <w:top w:val="nil"/>
                <w:left w:val="nil"/>
                <w:bottom w:val="nil"/>
                <w:right w:val="nil"/>
                <w:between w:val="nil"/>
              </w:pBdr>
              <w:tabs>
                <w:tab w:val="left" w:pos="34"/>
                <w:tab w:val="left" w:pos="346"/>
              </w:tabs>
              <w:ind w:left="34" w:hanging="1"/>
              <w:jc w:val="both"/>
              <w:rPr>
                <w:rFonts w:ascii="Times New Roman" w:hAnsi="Times New Roman"/>
                <w:color w:val="000000"/>
                <w:sz w:val="24"/>
                <w:szCs w:val="24"/>
                <w:lang w:val="uk-UA"/>
              </w:rPr>
            </w:pPr>
            <w:r w:rsidRPr="00097D8B">
              <w:rPr>
                <w:rFonts w:ascii="Times New Roman" w:hAnsi="Times New Roman"/>
                <w:color w:val="000000"/>
                <w:sz w:val="24"/>
                <w:szCs w:val="24"/>
                <w:lang w:val="uk-UA" w:eastAsia="ru-RU"/>
              </w:rPr>
              <w:t xml:space="preserve">Копію </w:t>
            </w:r>
            <w:r w:rsidR="00C9557E">
              <w:rPr>
                <w:rFonts w:ascii="Times New Roman" w:hAnsi="Times New Roman"/>
                <w:color w:val="000000"/>
                <w:sz w:val="24"/>
                <w:szCs w:val="24"/>
                <w:lang w:val="uk-UA" w:eastAsia="ru-RU"/>
              </w:rPr>
              <w:t>документів п</w:t>
            </w:r>
            <w:r w:rsidRPr="00097D8B">
              <w:rPr>
                <w:rFonts w:ascii="Times New Roman" w:hAnsi="Times New Roman"/>
                <w:sz w:val="24"/>
                <w:szCs w:val="24"/>
                <w:lang w:val="uk-UA"/>
              </w:rPr>
              <w:t>ро відповідність кваліфікації працівник</w:t>
            </w:r>
            <w:r w:rsidR="00C9557E">
              <w:rPr>
                <w:rFonts w:ascii="Times New Roman" w:hAnsi="Times New Roman"/>
                <w:sz w:val="24"/>
                <w:szCs w:val="24"/>
                <w:lang w:val="uk-UA"/>
              </w:rPr>
              <w:t>ів</w:t>
            </w:r>
            <w:r w:rsidRPr="00097D8B">
              <w:rPr>
                <w:rFonts w:ascii="Times New Roman" w:hAnsi="Times New Roman"/>
                <w:sz w:val="24"/>
                <w:szCs w:val="24"/>
                <w:lang w:val="uk-UA"/>
              </w:rPr>
              <w:t>, зазначен</w:t>
            </w:r>
            <w:r w:rsidR="00C9557E">
              <w:rPr>
                <w:rFonts w:ascii="Times New Roman" w:hAnsi="Times New Roman"/>
                <w:sz w:val="24"/>
                <w:szCs w:val="24"/>
                <w:lang w:val="uk-UA"/>
              </w:rPr>
              <w:t>их</w:t>
            </w:r>
            <w:r w:rsidRPr="00097D8B">
              <w:rPr>
                <w:rFonts w:ascii="Times New Roman" w:hAnsi="Times New Roman"/>
                <w:sz w:val="24"/>
                <w:szCs w:val="24"/>
                <w:lang w:val="uk-UA"/>
              </w:rPr>
              <w:t xml:space="preserve"> у довідці. </w:t>
            </w:r>
          </w:p>
        </w:tc>
      </w:tr>
      <w:tr w:rsidR="00410CDD" w:rsidRPr="009F6B5F" w14:paraId="7EC5785C" w14:textId="77777777" w:rsidTr="005E10CD">
        <w:trPr>
          <w:trHeight w:val="2526"/>
        </w:trPr>
        <w:tc>
          <w:tcPr>
            <w:tcW w:w="534" w:type="dxa"/>
          </w:tcPr>
          <w:p w14:paraId="05667A46"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3.</w:t>
            </w:r>
          </w:p>
        </w:tc>
        <w:tc>
          <w:tcPr>
            <w:tcW w:w="4423" w:type="dxa"/>
          </w:tcPr>
          <w:p w14:paraId="476D93FD" w14:textId="77777777"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Наявність документального підтвердження, що Товар запропонований Учасником, повинен відповідати національним та/або міжнародним стандартам, медико – технічним вимогам до предмету закупівлі, встановленим у Додатку № 2 «</w:t>
            </w:r>
            <w:r w:rsidRPr="009F6B5F">
              <w:rPr>
                <w:rFonts w:ascii="Times New Roman" w:hAnsi="Times New Roman"/>
                <w:color w:val="000000"/>
                <w:sz w:val="24"/>
                <w:szCs w:val="24"/>
              </w:rPr>
              <w:t>Медико-технічні вимоги</w:t>
            </w:r>
            <w:r w:rsidRPr="009F6B5F">
              <w:rPr>
                <w:rFonts w:ascii="Times New Roman" w:hAnsi="Times New Roman"/>
                <w:sz w:val="24"/>
                <w:szCs w:val="24"/>
              </w:rPr>
              <w:t>» до цього Оголошення.</w:t>
            </w:r>
          </w:p>
        </w:tc>
        <w:tc>
          <w:tcPr>
            <w:tcW w:w="4819" w:type="dxa"/>
          </w:tcPr>
          <w:p w14:paraId="2E43EC1A" w14:textId="2076B425" w:rsidR="00410CDD" w:rsidRPr="009F6B5F" w:rsidRDefault="00410CDD" w:rsidP="00410CDD">
            <w:pPr>
              <w:spacing w:after="0" w:line="240" w:lineRule="auto"/>
              <w:jc w:val="both"/>
              <w:rPr>
                <w:rFonts w:ascii="Times New Roman" w:hAnsi="Times New Roman"/>
                <w:sz w:val="24"/>
                <w:szCs w:val="24"/>
              </w:rPr>
            </w:pPr>
            <w:r w:rsidRPr="009F6B5F">
              <w:rPr>
                <w:rFonts w:ascii="Times New Roman" w:hAnsi="Times New Roman"/>
                <w:sz w:val="24"/>
                <w:szCs w:val="24"/>
              </w:rPr>
              <w:t>Відповідність технічних характеристик запропонованого Учасником Товару вимогам технічного завдання повинна бути обов’язково підтверджена технічним документом виробника (експлуатаційної документації: настанови з експлуатації, або інструкції, або технічного опису чи технічних умов, або ін. документів українською або російською мовами) в якому міститься ця інформація, з наданням копії документів.</w:t>
            </w:r>
          </w:p>
        </w:tc>
      </w:tr>
      <w:tr w:rsidR="00410CDD" w:rsidRPr="009F6B5F" w14:paraId="665293AB" w14:textId="77777777" w:rsidTr="005E10CD">
        <w:trPr>
          <w:trHeight w:val="688"/>
        </w:trPr>
        <w:tc>
          <w:tcPr>
            <w:tcW w:w="534" w:type="dxa"/>
          </w:tcPr>
          <w:p w14:paraId="78A7563B"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color w:val="000000"/>
                <w:sz w:val="24"/>
                <w:szCs w:val="24"/>
              </w:rPr>
            </w:pPr>
            <w:r w:rsidRPr="009F6B5F">
              <w:rPr>
                <w:rFonts w:ascii="Times New Roman" w:hAnsi="Times New Roman"/>
                <w:b/>
                <w:color w:val="000000"/>
                <w:sz w:val="24"/>
                <w:szCs w:val="24"/>
              </w:rPr>
              <w:t>4.</w:t>
            </w:r>
          </w:p>
        </w:tc>
        <w:tc>
          <w:tcPr>
            <w:tcW w:w="4423" w:type="dxa"/>
          </w:tcPr>
          <w:p w14:paraId="46A41C87" w14:textId="77777777" w:rsidR="00410CDD" w:rsidRPr="009F6B5F" w:rsidRDefault="00410CDD" w:rsidP="005E10CD">
            <w:pPr>
              <w:pBdr>
                <w:top w:val="nil"/>
                <w:left w:val="nil"/>
                <w:bottom w:val="nil"/>
                <w:right w:val="nil"/>
                <w:between w:val="nil"/>
              </w:pBdr>
              <w:spacing w:after="0" w:line="240" w:lineRule="auto"/>
              <w:rPr>
                <w:rFonts w:ascii="Times New Roman" w:hAnsi="Times New Roman"/>
                <w:color w:val="00000A"/>
                <w:sz w:val="24"/>
                <w:szCs w:val="24"/>
                <w:lang w:bidi="hi-IN"/>
              </w:rPr>
            </w:pPr>
            <w:r w:rsidRPr="009F6B5F">
              <w:rPr>
                <w:rFonts w:ascii="Times New Roman" w:hAnsi="Times New Roman"/>
                <w:color w:val="000000"/>
                <w:sz w:val="24"/>
                <w:szCs w:val="24"/>
              </w:rPr>
              <w:t xml:space="preserve">Наявність документального підтвердження від </w:t>
            </w:r>
            <w:r w:rsidRPr="009F6B5F">
              <w:rPr>
                <w:rFonts w:ascii="Times New Roman" w:hAnsi="Times New Roman"/>
                <w:color w:val="00000A"/>
                <w:sz w:val="24"/>
                <w:szCs w:val="24"/>
                <w:lang w:bidi="hi-IN"/>
              </w:rPr>
              <w:t>виробників (якщо Учасник не є виробником товару) або офіційних представників виробників на території України щодо спроможності Учасника поставити запропонований товар.</w:t>
            </w:r>
          </w:p>
          <w:p w14:paraId="20E75411"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p>
          <w:p w14:paraId="6590CEAA"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p>
        </w:tc>
        <w:tc>
          <w:tcPr>
            <w:tcW w:w="4819" w:type="dxa"/>
          </w:tcPr>
          <w:p w14:paraId="7F553C53" w14:textId="77777777" w:rsidR="00410CDD" w:rsidRPr="009F6B5F" w:rsidRDefault="00410CDD" w:rsidP="00C9557E">
            <w:pPr>
              <w:spacing w:after="0" w:line="240" w:lineRule="auto"/>
              <w:jc w:val="both"/>
              <w:rPr>
                <w:rFonts w:ascii="Times New Roman" w:hAnsi="Times New Roman"/>
                <w:sz w:val="24"/>
                <w:szCs w:val="24"/>
              </w:rPr>
            </w:pPr>
            <w:r w:rsidRPr="009F6B5F">
              <w:rPr>
                <w:rFonts w:ascii="Times New Roman" w:hAnsi="Times New Roman"/>
                <w:sz w:val="24"/>
                <w:szCs w:val="24"/>
              </w:rPr>
              <w:t xml:space="preserve">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закупівлі цих торгів, у кількості, та в терміни, визначені цим оголошенням та пропозицією Учасника. </w:t>
            </w:r>
          </w:p>
          <w:p w14:paraId="03F843ED" w14:textId="77777777" w:rsidR="00410CDD" w:rsidRPr="009F6B5F" w:rsidRDefault="00410CDD" w:rsidP="00C9557E">
            <w:pPr>
              <w:spacing w:after="0" w:line="240" w:lineRule="auto"/>
              <w:jc w:val="both"/>
              <w:rPr>
                <w:rFonts w:ascii="Times New Roman" w:hAnsi="Times New Roman"/>
                <w:sz w:val="24"/>
                <w:szCs w:val="24"/>
              </w:rPr>
            </w:pPr>
            <w:r w:rsidRPr="009F6B5F">
              <w:rPr>
                <w:rFonts w:ascii="Times New Roman" w:hAnsi="Times New Roman"/>
                <w:sz w:val="24"/>
                <w:szCs w:val="24"/>
              </w:rPr>
              <w:t>Лист повинен включати в себе: назву Учасника, номер оголошення, назву предмета закупівлі відповідно до оголошення про проведення процедури закупівлі,  а також гарантії щодо терміну гарантійного обслуговування.</w:t>
            </w:r>
          </w:p>
        </w:tc>
      </w:tr>
      <w:tr w:rsidR="00410CDD" w:rsidRPr="009F6B5F" w14:paraId="0E6C2B37" w14:textId="77777777" w:rsidTr="005E10CD">
        <w:trPr>
          <w:trHeight w:val="688"/>
        </w:trPr>
        <w:tc>
          <w:tcPr>
            <w:tcW w:w="534" w:type="dxa"/>
          </w:tcPr>
          <w:p w14:paraId="08F7E649" w14:textId="77777777" w:rsidR="00410CDD" w:rsidRPr="009F6B5F" w:rsidRDefault="00410CDD" w:rsidP="005E10CD">
            <w:pPr>
              <w:pBdr>
                <w:top w:val="nil"/>
                <w:left w:val="nil"/>
                <w:bottom w:val="nil"/>
                <w:right w:val="nil"/>
                <w:between w:val="nil"/>
              </w:pBdr>
              <w:spacing w:after="0" w:line="240" w:lineRule="auto"/>
              <w:rPr>
                <w:rFonts w:ascii="Times New Roman" w:hAnsi="Times New Roman"/>
                <w:b/>
                <w:sz w:val="24"/>
                <w:szCs w:val="24"/>
              </w:rPr>
            </w:pPr>
            <w:r w:rsidRPr="009F6B5F">
              <w:rPr>
                <w:rFonts w:ascii="Times New Roman" w:hAnsi="Times New Roman"/>
                <w:b/>
                <w:sz w:val="24"/>
                <w:szCs w:val="24"/>
              </w:rPr>
              <w:lastRenderedPageBreak/>
              <w:t>5.</w:t>
            </w:r>
          </w:p>
        </w:tc>
        <w:tc>
          <w:tcPr>
            <w:tcW w:w="4423" w:type="dxa"/>
          </w:tcPr>
          <w:p w14:paraId="294A25DC" w14:textId="77777777" w:rsidR="00410CDD" w:rsidRPr="0006168A" w:rsidRDefault="00410CDD" w:rsidP="005E10CD">
            <w:pPr>
              <w:widowControl w:val="0"/>
              <w:tabs>
                <w:tab w:val="left" w:pos="851"/>
              </w:tabs>
              <w:spacing w:after="0" w:line="240" w:lineRule="auto"/>
              <w:ind w:right="142"/>
              <w:jc w:val="both"/>
              <w:rPr>
                <w:rFonts w:ascii="Times New Roman" w:hAnsi="Times New Roman"/>
                <w:sz w:val="24"/>
                <w:szCs w:val="24"/>
              </w:rPr>
            </w:pPr>
            <w:r w:rsidRPr="0006168A">
              <w:rPr>
                <w:rFonts w:ascii="Times New Roman" w:hAnsi="Times New Roman"/>
                <w:sz w:val="24"/>
                <w:szCs w:val="24"/>
              </w:rPr>
              <w:t>Наявність документального підтвердження, що Товар, запропонований Учасником,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w:t>
            </w:r>
          </w:p>
          <w:p w14:paraId="1C9B2A43" w14:textId="77777777" w:rsidR="00410CDD" w:rsidRPr="00C9557E" w:rsidRDefault="00410CDD" w:rsidP="005E10CD">
            <w:pPr>
              <w:pBdr>
                <w:top w:val="nil"/>
                <w:left w:val="nil"/>
                <w:bottom w:val="nil"/>
                <w:right w:val="nil"/>
                <w:between w:val="nil"/>
              </w:pBdr>
              <w:spacing w:after="0" w:line="240" w:lineRule="auto"/>
              <w:rPr>
                <w:rFonts w:ascii="Times New Roman" w:hAnsi="Times New Roman"/>
                <w:sz w:val="24"/>
                <w:szCs w:val="24"/>
                <w:highlight w:val="yellow"/>
              </w:rPr>
            </w:pPr>
          </w:p>
        </w:tc>
        <w:tc>
          <w:tcPr>
            <w:tcW w:w="4819" w:type="dxa"/>
          </w:tcPr>
          <w:p w14:paraId="07B10ECE" w14:textId="77777777" w:rsidR="00410CDD" w:rsidRPr="009F6B5F" w:rsidRDefault="00410CDD" w:rsidP="005E10CD">
            <w:pPr>
              <w:widowControl w:val="0"/>
              <w:tabs>
                <w:tab w:val="left" w:pos="851"/>
              </w:tabs>
              <w:spacing w:after="0" w:line="240" w:lineRule="auto"/>
              <w:ind w:right="-57"/>
              <w:jc w:val="both"/>
              <w:rPr>
                <w:rFonts w:ascii="Times New Roman" w:hAnsi="Times New Roman"/>
                <w:sz w:val="24"/>
                <w:szCs w:val="24"/>
              </w:rPr>
            </w:pPr>
            <w:r w:rsidRPr="009F6B5F">
              <w:rPr>
                <w:rFonts w:ascii="Times New Roman" w:hAnsi="Times New Roman"/>
                <w:sz w:val="24"/>
                <w:szCs w:val="24"/>
              </w:rPr>
              <w:t>На підтвердження Учасник повинен надати копії документів наведених нижче, або гарантійний лист, що один із нижче зазначених документів буде надано під час поставки:</w:t>
            </w:r>
          </w:p>
          <w:p w14:paraId="2E91ACBC" w14:textId="77777777" w:rsidR="00410CDD" w:rsidRPr="009F6B5F" w:rsidRDefault="00410CDD" w:rsidP="005E10CD">
            <w:pPr>
              <w:widowControl w:val="0"/>
              <w:tabs>
                <w:tab w:val="left" w:pos="851"/>
              </w:tabs>
              <w:spacing w:after="0" w:line="240" w:lineRule="auto"/>
              <w:ind w:right="-57" w:firstLine="720"/>
              <w:jc w:val="both"/>
              <w:rPr>
                <w:rFonts w:ascii="Times New Roman" w:hAnsi="Times New Roman"/>
                <w:sz w:val="24"/>
                <w:szCs w:val="24"/>
              </w:rPr>
            </w:pPr>
            <w:r w:rsidRPr="009F6B5F">
              <w:rPr>
                <w:rFonts w:ascii="Times New Roman" w:hAnsi="Times New Roman"/>
                <w:sz w:val="24"/>
                <w:szCs w:val="24"/>
              </w:rPr>
              <w:t>а)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p w14:paraId="259C6F1B" w14:textId="0B4CD2FD"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б) з урахуванням вимог постанов Кабінету Міністрів України від 02.10.2013 № 753*, №754**, №755***, якщо Учасником торгів пропонується медичні вироби, які пройшли державну реєстрацію, внесені до Державного реєстру медичної техніки та виробів медичного призначення і дозволені для застосування на території України та були введені в обіг до дати обов’язкового застосування технічного регламенту, дозволяється пропонувати  такі вироби до закінчення строку їх придатності і не більш як п’ять років з дати введення в обіг, без проходження процедури оцінки відповідності та маркування національним знаком відповідності.</w:t>
            </w:r>
          </w:p>
          <w:p w14:paraId="7D5F2B3B" w14:textId="5E6A6BE0"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  - Постанова КМУ від 02.10.2013 № 753 «Про затвердження Технічного регламенту щодо медичних виробів».</w:t>
            </w:r>
          </w:p>
          <w:p w14:paraId="470A8120" w14:textId="77777777" w:rsidR="00410CDD" w:rsidRPr="009F6B5F" w:rsidRDefault="00410CDD" w:rsidP="005E10C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 xml:space="preserve">** - Постанова КМУ від 02.10.2013  № 754 «Про затвердження Технічного регламенту щодо медичних виробів для діагностики </w:t>
            </w:r>
            <w:proofErr w:type="spellStart"/>
            <w:r w:rsidRPr="009F6B5F">
              <w:rPr>
                <w:rFonts w:ascii="Times New Roman" w:hAnsi="Times New Roman"/>
                <w:sz w:val="24"/>
                <w:szCs w:val="24"/>
              </w:rPr>
              <w:t>invitro</w:t>
            </w:r>
            <w:proofErr w:type="spellEnd"/>
            <w:r w:rsidRPr="009F6B5F">
              <w:rPr>
                <w:rFonts w:ascii="Times New Roman" w:hAnsi="Times New Roman"/>
                <w:sz w:val="24"/>
                <w:szCs w:val="24"/>
              </w:rPr>
              <w:t>».</w:t>
            </w:r>
          </w:p>
          <w:p w14:paraId="57C3D26B" w14:textId="33B950CF" w:rsidR="00410CDD" w:rsidRPr="009F6B5F" w:rsidRDefault="00410CDD" w:rsidP="00410CDD">
            <w:pPr>
              <w:widowControl w:val="0"/>
              <w:tabs>
                <w:tab w:val="left" w:pos="851"/>
              </w:tabs>
              <w:spacing w:after="0" w:line="240" w:lineRule="auto"/>
              <w:ind w:right="-57" w:firstLine="709"/>
              <w:jc w:val="both"/>
              <w:rPr>
                <w:rFonts w:ascii="Times New Roman" w:hAnsi="Times New Roman"/>
                <w:sz w:val="24"/>
                <w:szCs w:val="24"/>
              </w:rPr>
            </w:pPr>
            <w:r w:rsidRPr="009F6B5F">
              <w:rPr>
                <w:rFonts w:ascii="Times New Roman" w:hAnsi="Times New Roman"/>
                <w:sz w:val="24"/>
                <w:szCs w:val="24"/>
              </w:rPr>
              <w:t>***-Постанова КМУ від 02.10.2013 № 755 «Про затвердження Технічного регламенту щодо активних медичних виробів, які імплантують».</w:t>
            </w:r>
          </w:p>
        </w:tc>
      </w:tr>
      <w:tr w:rsidR="00C9557E" w:rsidRPr="009F6B5F" w14:paraId="04AEF2A2" w14:textId="77777777" w:rsidTr="005E10CD">
        <w:trPr>
          <w:trHeight w:val="688"/>
        </w:trPr>
        <w:tc>
          <w:tcPr>
            <w:tcW w:w="534" w:type="dxa"/>
          </w:tcPr>
          <w:p w14:paraId="79E4EA82" w14:textId="6D052FE0" w:rsidR="00C9557E" w:rsidRPr="009F6B5F" w:rsidRDefault="00A1643D" w:rsidP="005E10CD">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6.</w:t>
            </w:r>
          </w:p>
        </w:tc>
        <w:tc>
          <w:tcPr>
            <w:tcW w:w="4423" w:type="dxa"/>
          </w:tcPr>
          <w:p w14:paraId="5E05764F" w14:textId="469EDB7C" w:rsidR="00C9557E" w:rsidRPr="0006168A" w:rsidRDefault="00C9557E" w:rsidP="005E10CD">
            <w:pPr>
              <w:widowControl w:val="0"/>
              <w:tabs>
                <w:tab w:val="left" w:pos="851"/>
              </w:tabs>
              <w:spacing w:after="0" w:line="240" w:lineRule="auto"/>
              <w:ind w:right="142"/>
              <w:jc w:val="both"/>
              <w:rPr>
                <w:rFonts w:ascii="Times New Roman" w:hAnsi="Times New Roman"/>
                <w:sz w:val="24"/>
                <w:szCs w:val="24"/>
              </w:rPr>
            </w:pPr>
            <w:r w:rsidRPr="0006168A">
              <w:rPr>
                <w:rFonts w:ascii="Times New Roman" w:hAnsi="Times New Roman"/>
                <w:sz w:val="24"/>
                <w:szCs w:val="24"/>
              </w:rPr>
              <w:t>Виробництво медичних виробів повинно бути атестовано відповідно до Стандартів  менеджменту якості ISO 13485 та /або ISO 9001</w:t>
            </w:r>
          </w:p>
        </w:tc>
        <w:tc>
          <w:tcPr>
            <w:tcW w:w="4819" w:type="dxa"/>
          </w:tcPr>
          <w:p w14:paraId="1298A2EC" w14:textId="0245C547" w:rsidR="00C9557E" w:rsidRPr="009F6B5F" w:rsidRDefault="00CC35D5" w:rsidP="005E10CD">
            <w:pPr>
              <w:widowControl w:val="0"/>
              <w:tabs>
                <w:tab w:val="left" w:pos="851"/>
              </w:tabs>
              <w:spacing w:after="0" w:line="240" w:lineRule="auto"/>
              <w:ind w:right="-57"/>
              <w:jc w:val="both"/>
              <w:rPr>
                <w:rFonts w:ascii="Times New Roman" w:hAnsi="Times New Roman"/>
                <w:sz w:val="24"/>
                <w:szCs w:val="24"/>
              </w:rPr>
            </w:pPr>
            <w:r>
              <w:rPr>
                <w:rFonts w:ascii="Times New Roman" w:hAnsi="Times New Roman"/>
                <w:sz w:val="24"/>
                <w:szCs w:val="24"/>
              </w:rPr>
              <w:t xml:space="preserve">Надати копію сертифікату. </w:t>
            </w:r>
            <w:r w:rsidR="0006168A">
              <w:rPr>
                <w:rFonts w:ascii="Times New Roman" w:hAnsi="Times New Roman"/>
                <w:sz w:val="24"/>
                <w:szCs w:val="24"/>
              </w:rPr>
              <w:t xml:space="preserve"> </w:t>
            </w:r>
          </w:p>
        </w:tc>
      </w:tr>
      <w:tr w:rsidR="00410CDD" w:rsidRPr="009F6B5F" w14:paraId="1A0DC75F" w14:textId="77777777" w:rsidTr="005E10CD">
        <w:trPr>
          <w:trHeight w:val="688"/>
        </w:trPr>
        <w:tc>
          <w:tcPr>
            <w:tcW w:w="534" w:type="dxa"/>
          </w:tcPr>
          <w:p w14:paraId="66C29660" w14:textId="615B9EE4" w:rsidR="00410CDD" w:rsidRPr="009F6B5F" w:rsidRDefault="00A1643D" w:rsidP="005E10CD">
            <w:pPr>
              <w:pBdr>
                <w:top w:val="nil"/>
                <w:left w:val="nil"/>
                <w:bottom w:val="nil"/>
                <w:right w:val="nil"/>
                <w:between w:val="nil"/>
              </w:pBdr>
              <w:spacing w:after="0" w:line="240" w:lineRule="auto"/>
              <w:rPr>
                <w:rFonts w:ascii="Times New Roman" w:hAnsi="Times New Roman"/>
                <w:b/>
                <w:sz w:val="24"/>
                <w:szCs w:val="24"/>
              </w:rPr>
            </w:pPr>
            <w:r>
              <w:rPr>
                <w:rFonts w:ascii="Times New Roman" w:hAnsi="Times New Roman"/>
                <w:b/>
                <w:sz w:val="24"/>
                <w:szCs w:val="24"/>
              </w:rPr>
              <w:t>7</w:t>
            </w:r>
            <w:r w:rsidR="00410CDD" w:rsidRPr="009F6B5F">
              <w:rPr>
                <w:rFonts w:ascii="Times New Roman" w:hAnsi="Times New Roman"/>
                <w:b/>
                <w:sz w:val="24"/>
                <w:szCs w:val="24"/>
              </w:rPr>
              <w:t>.</w:t>
            </w:r>
          </w:p>
        </w:tc>
        <w:tc>
          <w:tcPr>
            <w:tcW w:w="4423" w:type="dxa"/>
          </w:tcPr>
          <w:p w14:paraId="520FBFF5" w14:textId="40D33705"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Наявність документального підтвердження, що</w:t>
            </w:r>
            <w:r w:rsidR="00C9557E">
              <w:rPr>
                <w:rFonts w:ascii="Times New Roman" w:hAnsi="Times New Roman"/>
                <w:sz w:val="24"/>
                <w:szCs w:val="24"/>
              </w:rPr>
              <w:t xml:space="preserve"> </w:t>
            </w:r>
            <w:r w:rsidRPr="009F6B5F">
              <w:rPr>
                <w:rFonts w:ascii="Times New Roman" w:hAnsi="Times New Roman"/>
                <w:sz w:val="24"/>
                <w:szCs w:val="24"/>
              </w:rPr>
              <w:t>Товар,</w:t>
            </w:r>
            <w:r w:rsidR="00C9557E">
              <w:rPr>
                <w:rFonts w:ascii="Times New Roman" w:hAnsi="Times New Roman"/>
                <w:sz w:val="24"/>
                <w:szCs w:val="24"/>
              </w:rPr>
              <w:t xml:space="preserve"> </w:t>
            </w:r>
            <w:r w:rsidRPr="009F6B5F">
              <w:rPr>
                <w:rFonts w:ascii="Times New Roman" w:hAnsi="Times New Roman"/>
                <w:sz w:val="24"/>
                <w:szCs w:val="24"/>
              </w:rPr>
              <w:t>запропонований Учасником, є новим і таким, що не був у використанні та гарантійний термін (строк) експлуатації такого обладнання становить не менше 12 місяців.</w:t>
            </w:r>
          </w:p>
          <w:p w14:paraId="4144071A" w14:textId="77777777" w:rsidR="00410CDD" w:rsidRPr="009F6B5F" w:rsidRDefault="00410CDD" w:rsidP="005E10CD">
            <w:pPr>
              <w:spacing w:after="0" w:line="240" w:lineRule="auto"/>
              <w:ind w:firstLine="284"/>
              <w:jc w:val="both"/>
              <w:rPr>
                <w:rFonts w:ascii="Times New Roman" w:hAnsi="Times New Roman"/>
                <w:sz w:val="24"/>
                <w:szCs w:val="24"/>
              </w:rPr>
            </w:pPr>
          </w:p>
        </w:tc>
        <w:tc>
          <w:tcPr>
            <w:tcW w:w="4819" w:type="dxa"/>
          </w:tcPr>
          <w:p w14:paraId="69D135E7" w14:textId="77777777" w:rsidR="00410CDD" w:rsidRPr="009F6B5F" w:rsidRDefault="00410CDD" w:rsidP="005E10CD">
            <w:pPr>
              <w:spacing w:after="0" w:line="240" w:lineRule="auto"/>
              <w:jc w:val="both"/>
              <w:rPr>
                <w:rFonts w:ascii="Times New Roman" w:hAnsi="Times New Roman"/>
                <w:sz w:val="24"/>
                <w:szCs w:val="24"/>
              </w:rPr>
            </w:pPr>
            <w:r w:rsidRPr="009F6B5F">
              <w:rPr>
                <w:rFonts w:ascii="Times New Roman" w:hAnsi="Times New Roman"/>
                <w:sz w:val="24"/>
                <w:szCs w:val="24"/>
              </w:rPr>
              <w:t>На підтвердження Учасник повинен надати лист у довільний формі в якому зазначити, що запропонований Товар є новим і таким, що не був у використанні і за допомогою цього Товару не проводились демонстраційні заходи. А також в цьому листі зазначити, що гарантійний термін (строк) експлуатації запропонованого Учасником Товару становить не менше 12 місяців.</w:t>
            </w:r>
          </w:p>
        </w:tc>
      </w:tr>
      <w:tr w:rsidR="00410CDD" w:rsidRPr="009F6B5F" w14:paraId="0B7F6F84" w14:textId="77777777" w:rsidTr="005E10CD">
        <w:tc>
          <w:tcPr>
            <w:tcW w:w="534" w:type="dxa"/>
          </w:tcPr>
          <w:p w14:paraId="1DA642EF" w14:textId="6FFFCA68"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lastRenderedPageBreak/>
              <w:t>8</w:t>
            </w:r>
            <w:r w:rsidR="00410CDD" w:rsidRPr="009F6B5F">
              <w:rPr>
                <w:rFonts w:ascii="Times New Roman" w:hAnsi="Times New Roman"/>
                <w:b/>
                <w:color w:val="000000"/>
                <w:sz w:val="24"/>
                <w:szCs w:val="24"/>
              </w:rPr>
              <w:t>.</w:t>
            </w:r>
          </w:p>
        </w:tc>
        <w:tc>
          <w:tcPr>
            <w:tcW w:w="4423" w:type="dxa"/>
          </w:tcPr>
          <w:p w14:paraId="0E627FE0"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819" w:type="dxa"/>
          </w:tcPr>
          <w:p w14:paraId="73D07EED" w14:textId="77777777" w:rsidR="00410CDD" w:rsidRPr="009F6B5F" w:rsidRDefault="00410CDD" w:rsidP="005E10CD">
            <w:pPr>
              <w:pStyle w:val="a3"/>
              <w:tabs>
                <w:tab w:val="left" w:pos="317"/>
              </w:tabs>
              <w:ind w:left="33"/>
              <w:rPr>
                <w:rFonts w:ascii="Times New Roman" w:hAnsi="Times New Roman"/>
                <w:bCs/>
                <w:sz w:val="24"/>
                <w:szCs w:val="24"/>
                <w:lang w:val="uk-UA"/>
              </w:rPr>
            </w:pPr>
            <w:r w:rsidRPr="009F6B5F">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20A24009" w14:textId="77777777" w:rsidR="00410CDD" w:rsidRPr="009F6B5F" w:rsidRDefault="00410CDD" w:rsidP="005E10CD">
            <w:pPr>
              <w:pStyle w:val="a3"/>
              <w:tabs>
                <w:tab w:val="left" w:pos="317"/>
              </w:tabs>
              <w:ind w:left="33"/>
              <w:rPr>
                <w:rFonts w:ascii="Times New Roman" w:hAnsi="Times New Roman"/>
                <w:bCs/>
                <w:sz w:val="24"/>
                <w:szCs w:val="24"/>
                <w:lang w:val="uk-UA"/>
              </w:rPr>
            </w:pPr>
            <w:r w:rsidRPr="009F6B5F">
              <w:rPr>
                <w:rFonts w:ascii="Times New Roman" w:hAnsi="Times New Roman"/>
                <w:bCs/>
                <w:sz w:val="24"/>
                <w:szCs w:val="24"/>
                <w:lang w:val="uk-UA"/>
              </w:rPr>
              <w:t xml:space="preserve">2. </w:t>
            </w:r>
            <w:r w:rsidRPr="009F6B5F">
              <w:rPr>
                <w:rFonts w:ascii="Times New Roman" w:hAnsi="Times New Roman"/>
                <w:sz w:val="24"/>
                <w:szCs w:val="24"/>
                <w:lang w:val="uk-UA"/>
              </w:rPr>
              <w:t>Статут або інший установчий документ (для юридичних осіб).</w:t>
            </w:r>
          </w:p>
        </w:tc>
      </w:tr>
      <w:tr w:rsidR="00410CDD" w:rsidRPr="009F6B5F" w14:paraId="1E092AD9" w14:textId="77777777" w:rsidTr="005E10CD">
        <w:tc>
          <w:tcPr>
            <w:tcW w:w="534" w:type="dxa"/>
          </w:tcPr>
          <w:p w14:paraId="32E5D10D" w14:textId="2E7129E7"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ru-RU"/>
              </w:rPr>
              <w:t>9</w:t>
            </w:r>
            <w:r w:rsidR="00410CDD" w:rsidRPr="009F6B5F">
              <w:rPr>
                <w:rFonts w:ascii="Times New Roman" w:hAnsi="Times New Roman"/>
                <w:b/>
                <w:color w:val="000000"/>
                <w:sz w:val="24"/>
                <w:szCs w:val="24"/>
              </w:rPr>
              <w:t>.</w:t>
            </w:r>
          </w:p>
        </w:tc>
        <w:tc>
          <w:tcPr>
            <w:tcW w:w="4423" w:type="dxa"/>
          </w:tcPr>
          <w:p w14:paraId="3591BF1B" w14:textId="7777777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819" w:type="dxa"/>
            <w:shd w:val="clear" w:color="auto" w:fill="auto"/>
          </w:tcPr>
          <w:p w14:paraId="335D516A" w14:textId="26D54707" w:rsidR="00410CDD" w:rsidRPr="009F6B5F" w:rsidRDefault="00410CDD" w:rsidP="005E10CD">
            <w:pPr>
              <w:pBdr>
                <w:top w:val="nil"/>
                <w:left w:val="nil"/>
                <w:bottom w:val="nil"/>
                <w:right w:val="nil"/>
                <w:between w:val="nil"/>
              </w:pBdr>
              <w:spacing w:after="0" w:line="240" w:lineRule="auto"/>
              <w:rPr>
                <w:rFonts w:ascii="Times New Roman" w:hAnsi="Times New Roman"/>
                <w:sz w:val="24"/>
                <w:szCs w:val="24"/>
              </w:rPr>
            </w:pPr>
            <w:r w:rsidRPr="009F6B5F">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9F6B5F">
              <w:rPr>
                <w:rFonts w:ascii="Times New Roman" w:hAnsi="Times New Roman"/>
                <w:sz w:val="24"/>
                <w:szCs w:val="24"/>
              </w:rPr>
              <w:t>виданий не</w:t>
            </w:r>
            <w:r w:rsidR="00A1643D" w:rsidRPr="00A1643D">
              <w:rPr>
                <w:rFonts w:ascii="Times New Roman" w:hAnsi="Times New Roman"/>
                <w:sz w:val="24"/>
                <w:szCs w:val="24"/>
              </w:rPr>
              <w:t xml:space="preserve"> </w:t>
            </w:r>
            <w:r w:rsidR="00A1643D">
              <w:rPr>
                <w:rFonts w:ascii="Times New Roman" w:hAnsi="Times New Roman"/>
                <w:sz w:val="24"/>
                <w:szCs w:val="24"/>
              </w:rPr>
              <w:t>більше</w:t>
            </w:r>
            <w:r w:rsidRPr="009F6B5F">
              <w:rPr>
                <w:rFonts w:ascii="Times New Roman" w:hAnsi="Times New Roman"/>
                <w:sz w:val="24"/>
                <w:szCs w:val="24"/>
              </w:rPr>
              <w:t xml:space="preserve"> ніж за 14 (чотирнадцять) календарних днів до дати подачі тендерної пропозиції.</w:t>
            </w:r>
          </w:p>
        </w:tc>
      </w:tr>
      <w:tr w:rsidR="00410CDD" w:rsidRPr="009F6B5F" w14:paraId="09A2B2BE" w14:textId="77777777" w:rsidTr="005E10CD">
        <w:tc>
          <w:tcPr>
            <w:tcW w:w="534" w:type="dxa"/>
          </w:tcPr>
          <w:p w14:paraId="60BD8A6A" w14:textId="578EE493" w:rsidR="00410CDD" w:rsidRPr="009F6B5F" w:rsidRDefault="00A1643D" w:rsidP="005E10CD">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ru-RU"/>
              </w:rPr>
              <w:t>10</w:t>
            </w:r>
            <w:r w:rsidR="00410CDD" w:rsidRPr="009F6B5F">
              <w:rPr>
                <w:rFonts w:ascii="Times New Roman" w:hAnsi="Times New Roman"/>
                <w:b/>
                <w:color w:val="000000"/>
                <w:sz w:val="24"/>
                <w:szCs w:val="24"/>
              </w:rPr>
              <w:t>.</w:t>
            </w:r>
          </w:p>
        </w:tc>
        <w:tc>
          <w:tcPr>
            <w:tcW w:w="4423" w:type="dxa"/>
          </w:tcPr>
          <w:p w14:paraId="6273FE90" w14:textId="77777777" w:rsidR="00410CDD" w:rsidRPr="009F6B5F" w:rsidRDefault="00410CDD" w:rsidP="005E10CD">
            <w:pPr>
              <w:pBdr>
                <w:top w:val="nil"/>
                <w:left w:val="nil"/>
                <w:bottom w:val="nil"/>
                <w:right w:val="nil"/>
                <w:between w:val="nil"/>
              </w:pBdr>
              <w:spacing w:after="0" w:line="240" w:lineRule="auto"/>
              <w:rPr>
                <w:rFonts w:ascii="Times New Roman" w:eastAsia="Arial" w:hAnsi="Times New Roman"/>
                <w:sz w:val="24"/>
                <w:szCs w:val="24"/>
              </w:rPr>
            </w:pPr>
            <w:r w:rsidRPr="009F6B5F">
              <w:rPr>
                <w:rFonts w:ascii="Times New Roman" w:hAnsi="Times New Roman"/>
                <w:sz w:val="24"/>
                <w:szCs w:val="24"/>
              </w:rPr>
              <w:t>Відсутність конфлікту інтересів учасника тендерної процедури.</w:t>
            </w:r>
          </w:p>
        </w:tc>
        <w:tc>
          <w:tcPr>
            <w:tcW w:w="4819" w:type="dxa"/>
          </w:tcPr>
          <w:p w14:paraId="16F9D666" w14:textId="77777777" w:rsidR="00410CDD" w:rsidRPr="009F6B5F" w:rsidRDefault="00410CDD" w:rsidP="005E10CD">
            <w:pPr>
              <w:pBdr>
                <w:top w:val="nil"/>
                <w:left w:val="nil"/>
                <w:bottom w:val="nil"/>
                <w:right w:val="nil"/>
                <w:between w:val="nil"/>
              </w:pBdr>
              <w:spacing w:after="0" w:line="240" w:lineRule="auto"/>
              <w:rPr>
                <w:rFonts w:ascii="Times New Roman" w:hAnsi="Times New Roman"/>
                <w:bCs/>
                <w:sz w:val="24"/>
                <w:szCs w:val="24"/>
              </w:rPr>
            </w:pPr>
            <w:r w:rsidRPr="009F6B5F">
              <w:rPr>
                <w:rFonts w:ascii="Times New Roman" w:hAnsi="Times New Roman"/>
                <w:sz w:val="24"/>
                <w:szCs w:val="24"/>
              </w:rPr>
              <w:t>Декларація за формою згідно Додатку №4.</w:t>
            </w:r>
          </w:p>
        </w:tc>
      </w:tr>
    </w:tbl>
    <w:p w14:paraId="41AFD287" w14:textId="675DE645" w:rsidR="00410CDD" w:rsidRPr="009F6B5F"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1857D370" w14:textId="77777777" w:rsidR="00410CDD" w:rsidRPr="009F6B5F" w:rsidRDefault="00410CDD" w:rsidP="00410CDD">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112C6507" w14:textId="77777777" w:rsidR="00410CDD" w:rsidRPr="009F6B5F" w:rsidRDefault="00410CDD" w:rsidP="00410CDD">
      <w:pPr>
        <w:pBdr>
          <w:top w:val="nil"/>
          <w:left w:val="nil"/>
          <w:bottom w:val="nil"/>
          <w:right w:val="nil"/>
          <w:between w:val="nil"/>
        </w:pBdr>
        <w:spacing w:after="0" w:line="240" w:lineRule="auto"/>
        <w:ind w:right="-426"/>
        <w:rPr>
          <w:rFonts w:ascii="Times New Roman" w:hAnsi="Times New Roman"/>
          <w:sz w:val="24"/>
          <w:szCs w:val="24"/>
        </w:rPr>
      </w:pPr>
      <w:r w:rsidRPr="009F6B5F">
        <w:rPr>
          <w:rFonts w:ascii="Times New Roman" w:hAnsi="Times New Roman"/>
          <w:sz w:val="24"/>
          <w:szCs w:val="24"/>
        </w:rPr>
        <w:t>*Невідповідність зазначеним вимогам призводить до автоматичної дискваліфікації та не допущення учасника до другого етапу відкритих торгів.</w:t>
      </w:r>
    </w:p>
    <w:p w14:paraId="275A4A7E" w14:textId="77777777" w:rsidR="00410CDD" w:rsidRPr="009F6B5F" w:rsidRDefault="00410CD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56B64520" w14:textId="2986B8F0" w:rsidR="001E51D8" w:rsidRPr="009F6B5F"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77777777" w:rsidR="008C5885" w:rsidRPr="009F6B5F" w:rsidRDefault="008C5885" w:rsidP="008C5885">
      <w:pPr>
        <w:pBdr>
          <w:top w:val="nil"/>
          <w:left w:val="nil"/>
          <w:bottom w:val="nil"/>
          <w:right w:val="nil"/>
          <w:between w:val="nil"/>
        </w:pBdr>
        <w:spacing w:after="0" w:line="240" w:lineRule="auto"/>
        <w:ind w:right="-426"/>
        <w:rPr>
          <w:rFonts w:ascii="Times New Roman" w:hAnsi="Times New Roman"/>
          <w:sz w:val="24"/>
          <w:szCs w:val="24"/>
        </w:rPr>
      </w:pPr>
    </w:p>
    <w:p w14:paraId="1E866BE7" w14:textId="3939BB7D" w:rsidR="008C5885" w:rsidRPr="009F6B5F" w:rsidRDefault="008C5885" w:rsidP="008C5885">
      <w:pPr>
        <w:spacing w:after="0" w:line="240" w:lineRule="auto"/>
        <w:ind w:left="-142"/>
        <w:jc w:val="both"/>
        <w:rPr>
          <w:rFonts w:ascii="Times New Roman" w:hAnsi="Times New Roman"/>
          <w:b/>
          <w:bCs/>
          <w:sz w:val="24"/>
          <w:szCs w:val="24"/>
        </w:rPr>
      </w:pPr>
    </w:p>
    <w:p w14:paraId="76DA7E54" w14:textId="372D4724" w:rsidR="004B638F" w:rsidRPr="009F6B5F" w:rsidRDefault="004B638F" w:rsidP="008C5885">
      <w:pPr>
        <w:spacing w:after="0" w:line="240" w:lineRule="auto"/>
        <w:ind w:left="-142"/>
        <w:jc w:val="both"/>
        <w:rPr>
          <w:rFonts w:ascii="Times New Roman" w:hAnsi="Times New Roman"/>
          <w:b/>
          <w:bCs/>
          <w:sz w:val="24"/>
          <w:szCs w:val="24"/>
        </w:rPr>
      </w:pPr>
    </w:p>
    <w:p w14:paraId="5F0EF5D6" w14:textId="5BF9F0B3" w:rsidR="004B638F" w:rsidRPr="009F6B5F" w:rsidRDefault="004B638F" w:rsidP="008C5885">
      <w:pPr>
        <w:spacing w:after="0" w:line="240" w:lineRule="auto"/>
        <w:ind w:left="-142"/>
        <w:jc w:val="both"/>
        <w:rPr>
          <w:rFonts w:ascii="Times New Roman" w:hAnsi="Times New Roman"/>
          <w:b/>
          <w:bCs/>
          <w:sz w:val="24"/>
          <w:szCs w:val="24"/>
        </w:rPr>
      </w:pPr>
    </w:p>
    <w:p w14:paraId="1E93FAB1" w14:textId="2E050EDA" w:rsidR="004B638F" w:rsidRPr="009F6B5F" w:rsidRDefault="004B638F" w:rsidP="008C5885">
      <w:pPr>
        <w:spacing w:after="0" w:line="240" w:lineRule="auto"/>
        <w:ind w:left="-142"/>
        <w:jc w:val="both"/>
        <w:rPr>
          <w:rFonts w:ascii="Times New Roman" w:hAnsi="Times New Roman"/>
          <w:b/>
          <w:bCs/>
          <w:sz w:val="24"/>
          <w:szCs w:val="24"/>
        </w:rPr>
      </w:pPr>
    </w:p>
    <w:p w14:paraId="13177DAA" w14:textId="073CACA4" w:rsidR="004B638F" w:rsidRPr="009F6B5F" w:rsidRDefault="004B638F" w:rsidP="008C5885">
      <w:pPr>
        <w:spacing w:after="0" w:line="240" w:lineRule="auto"/>
        <w:ind w:left="-142"/>
        <w:jc w:val="both"/>
        <w:rPr>
          <w:rFonts w:ascii="Times New Roman" w:hAnsi="Times New Roman"/>
          <w:b/>
          <w:bCs/>
          <w:sz w:val="24"/>
          <w:szCs w:val="24"/>
        </w:rPr>
      </w:pPr>
    </w:p>
    <w:p w14:paraId="3DB7C6CD" w14:textId="4E527B4A" w:rsidR="004B638F" w:rsidRPr="009F6B5F" w:rsidRDefault="004B638F" w:rsidP="008C5885">
      <w:pPr>
        <w:spacing w:after="0" w:line="240" w:lineRule="auto"/>
        <w:ind w:left="-142"/>
        <w:jc w:val="both"/>
        <w:rPr>
          <w:rFonts w:ascii="Times New Roman" w:hAnsi="Times New Roman"/>
          <w:b/>
          <w:bCs/>
          <w:sz w:val="24"/>
          <w:szCs w:val="24"/>
        </w:rPr>
      </w:pPr>
    </w:p>
    <w:p w14:paraId="4D50B766" w14:textId="2C98A503" w:rsidR="004B638F" w:rsidRPr="009F6B5F" w:rsidRDefault="004B638F" w:rsidP="008C5885">
      <w:pPr>
        <w:spacing w:after="0" w:line="240" w:lineRule="auto"/>
        <w:ind w:left="-142"/>
        <w:jc w:val="both"/>
        <w:rPr>
          <w:rFonts w:ascii="Times New Roman" w:hAnsi="Times New Roman"/>
          <w:b/>
          <w:bCs/>
          <w:sz w:val="24"/>
          <w:szCs w:val="24"/>
        </w:rPr>
      </w:pPr>
    </w:p>
    <w:p w14:paraId="76FF3F93" w14:textId="3936E24A" w:rsidR="004B638F" w:rsidRPr="009F6B5F" w:rsidRDefault="004B638F" w:rsidP="008C5885">
      <w:pPr>
        <w:spacing w:after="0" w:line="240" w:lineRule="auto"/>
        <w:ind w:left="-142"/>
        <w:jc w:val="both"/>
        <w:rPr>
          <w:rFonts w:ascii="Times New Roman" w:hAnsi="Times New Roman"/>
          <w:b/>
          <w:bCs/>
          <w:sz w:val="24"/>
          <w:szCs w:val="24"/>
        </w:rPr>
      </w:pPr>
    </w:p>
    <w:p w14:paraId="0993FC57" w14:textId="4C5824E7" w:rsidR="004B638F" w:rsidRPr="009F6B5F" w:rsidRDefault="004B638F" w:rsidP="008C5885">
      <w:pPr>
        <w:spacing w:after="0" w:line="240" w:lineRule="auto"/>
        <w:ind w:left="-142"/>
        <w:jc w:val="both"/>
        <w:rPr>
          <w:rFonts w:ascii="Times New Roman" w:hAnsi="Times New Roman"/>
          <w:b/>
          <w:bCs/>
          <w:sz w:val="24"/>
          <w:szCs w:val="24"/>
        </w:rPr>
      </w:pPr>
    </w:p>
    <w:p w14:paraId="6C8C7E44" w14:textId="77777777" w:rsidR="00331128" w:rsidRPr="009F6B5F" w:rsidRDefault="00331128" w:rsidP="008C5885">
      <w:pPr>
        <w:spacing w:after="0" w:line="240" w:lineRule="auto"/>
        <w:ind w:left="-142"/>
        <w:jc w:val="both"/>
        <w:rPr>
          <w:rFonts w:ascii="Times New Roman" w:hAnsi="Times New Roman"/>
          <w:b/>
          <w:bCs/>
          <w:sz w:val="24"/>
          <w:szCs w:val="24"/>
        </w:rPr>
      </w:pPr>
    </w:p>
    <w:p w14:paraId="0F332220" w14:textId="0D4DBB77" w:rsidR="004B638F" w:rsidRPr="009F6B5F" w:rsidRDefault="004B638F" w:rsidP="008C5885">
      <w:pPr>
        <w:spacing w:after="0" w:line="240" w:lineRule="auto"/>
        <w:ind w:left="-142"/>
        <w:jc w:val="both"/>
        <w:rPr>
          <w:rFonts w:ascii="Times New Roman" w:hAnsi="Times New Roman"/>
          <w:b/>
          <w:bCs/>
          <w:sz w:val="24"/>
          <w:szCs w:val="24"/>
        </w:rPr>
      </w:pPr>
    </w:p>
    <w:p w14:paraId="7A1D7049" w14:textId="5669993A" w:rsidR="00BF309B" w:rsidRPr="009F6B5F" w:rsidRDefault="00BF309B" w:rsidP="008C5885">
      <w:pPr>
        <w:spacing w:after="0" w:line="240" w:lineRule="auto"/>
        <w:ind w:left="-142"/>
        <w:jc w:val="both"/>
        <w:rPr>
          <w:rFonts w:ascii="Times New Roman" w:hAnsi="Times New Roman"/>
          <w:b/>
          <w:bCs/>
          <w:sz w:val="24"/>
          <w:szCs w:val="24"/>
        </w:rPr>
      </w:pPr>
    </w:p>
    <w:p w14:paraId="2C2837E3" w14:textId="1DF4D5EF" w:rsidR="00BF309B" w:rsidRPr="009F6B5F" w:rsidRDefault="00BF309B" w:rsidP="008C5885">
      <w:pPr>
        <w:spacing w:after="0" w:line="240" w:lineRule="auto"/>
        <w:ind w:left="-142"/>
        <w:jc w:val="both"/>
        <w:rPr>
          <w:rFonts w:ascii="Times New Roman" w:hAnsi="Times New Roman"/>
          <w:b/>
          <w:bCs/>
          <w:sz w:val="24"/>
          <w:szCs w:val="24"/>
        </w:rPr>
      </w:pPr>
    </w:p>
    <w:p w14:paraId="54BFFCD4" w14:textId="64532409" w:rsidR="00BF309B" w:rsidRPr="009F6B5F" w:rsidRDefault="00BF309B" w:rsidP="008C5885">
      <w:pPr>
        <w:spacing w:after="0" w:line="240" w:lineRule="auto"/>
        <w:ind w:left="-142"/>
        <w:jc w:val="both"/>
        <w:rPr>
          <w:rFonts w:ascii="Times New Roman" w:hAnsi="Times New Roman"/>
          <w:b/>
          <w:bCs/>
          <w:sz w:val="24"/>
          <w:szCs w:val="24"/>
        </w:rPr>
      </w:pPr>
    </w:p>
    <w:p w14:paraId="649A50FF" w14:textId="0F223DC7" w:rsidR="00BF309B" w:rsidRPr="009F6B5F" w:rsidRDefault="00BF309B" w:rsidP="008C5885">
      <w:pPr>
        <w:spacing w:after="0" w:line="240" w:lineRule="auto"/>
        <w:ind w:left="-142"/>
        <w:jc w:val="both"/>
        <w:rPr>
          <w:rFonts w:ascii="Times New Roman" w:hAnsi="Times New Roman"/>
          <w:b/>
          <w:bCs/>
          <w:sz w:val="24"/>
          <w:szCs w:val="24"/>
        </w:rPr>
      </w:pPr>
    </w:p>
    <w:p w14:paraId="2FA8A76D" w14:textId="742BD9E9" w:rsidR="00BF309B" w:rsidRPr="009F6B5F" w:rsidRDefault="00BF309B" w:rsidP="008C5885">
      <w:pPr>
        <w:spacing w:after="0" w:line="240" w:lineRule="auto"/>
        <w:ind w:left="-142"/>
        <w:jc w:val="both"/>
        <w:rPr>
          <w:rFonts w:ascii="Times New Roman" w:hAnsi="Times New Roman"/>
          <w:b/>
          <w:bCs/>
          <w:sz w:val="24"/>
          <w:szCs w:val="24"/>
        </w:rPr>
      </w:pPr>
    </w:p>
    <w:p w14:paraId="5153AD44" w14:textId="122AD9A8" w:rsidR="00BF309B" w:rsidRPr="009F6B5F" w:rsidRDefault="00BF309B" w:rsidP="008C5885">
      <w:pPr>
        <w:spacing w:after="0" w:line="240" w:lineRule="auto"/>
        <w:ind w:left="-142"/>
        <w:jc w:val="both"/>
        <w:rPr>
          <w:rFonts w:ascii="Times New Roman" w:hAnsi="Times New Roman"/>
          <w:b/>
          <w:bCs/>
          <w:sz w:val="24"/>
          <w:szCs w:val="24"/>
        </w:rPr>
      </w:pPr>
    </w:p>
    <w:p w14:paraId="10ECAE3E" w14:textId="77777777" w:rsidR="00BF309B" w:rsidRPr="009F6B5F" w:rsidRDefault="00BF309B" w:rsidP="008C5885">
      <w:pPr>
        <w:spacing w:after="0" w:line="240" w:lineRule="auto"/>
        <w:ind w:left="-142"/>
        <w:jc w:val="both"/>
        <w:rPr>
          <w:rFonts w:ascii="Times New Roman" w:hAnsi="Times New Roman"/>
          <w:b/>
          <w:bCs/>
          <w:sz w:val="24"/>
          <w:szCs w:val="24"/>
        </w:rPr>
      </w:pPr>
    </w:p>
    <w:p w14:paraId="4540AC72" w14:textId="77777777" w:rsidR="009F6B5F" w:rsidRDefault="009F6B5F">
      <w:pPr>
        <w:spacing w:after="160" w:line="259" w:lineRule="auto"/>
        <w:rPr>
          <w:rFonts w:ascii="Times New Roman" w:hAnsi="Times New Roman"/>
          <w:b/>
          <w:sz w:val="24"/>
          <w:szCs w:val="24"/>
        </w:rPr>
      </w:pPr>
      <w:r>
        <w:rPr>
          <w:rFonts w:ascii="Times New Roman" w:hAnsi="Times New Roman"/>
          <w:b/>
          <w:sz w:val="24"/>
          <w:szCs w:val="24"/>
        </w:rPr>
        <w:br w:type="page"/>
      </w:r>
    </w:p>
    <w:p w14:paraId="566E7C05" w14:textId="72F53D61" w:rsidR="008C5885" w:rsidRPr="009F6B5F" w:rsidRDefault="002C3429" w:rsidP="008C5885">
      <w:pPr>
        <w:tabs>
          <w:tab w:val="left" w:pos="180"/>
          <w:tab w:val="left" w:pos="567"/>
          <w:tab w:val="left" w:pos="993"/>
        </w:tabs>
        <w:ind w:right="-284"/>
        <w:jc w:val="right"/>
        <w:rPr>
          <w:rFonts w:ascii="Times New Roman" w:hAnsi="Times New Roman"/>
          <w:b/>
          <w:sz w:val="24"/>
          <w:szCs w:val="24"/>
        </w:rPr>
      </w:pPr>
      <w:r w:rsidRPr="009F6B5F">
        <w:rPr>
          <w:rFonts w:ascii="Times New Roman" w:hAnsi="Times New Roman"/>
          <w:b/>
          <w:sz w:val="24"/>
          <w:szCs w:val="24"/>
        </w:rPr>
        <w:lastRenderedPageBreak/>
        <w:t>Д</w:t>
      </w:r>
      <w:r w:rsidR="008C5885" w:rsidRPr="009F6B5F">
        <w:rPr>
          <w:rFonts w:ascii="Times New Roman" w:hAnsi="Times New Roman"/>
          <w:b/>
          <w:sz w:val="24"/>
          <w:szCs w:val="24"/>
        </w:rPr>
        <w:t>одаток № 2</w:t>
      </w:r>
    </w:p>
    <w:p w14:paraId="039DCEBA" w14:textId="57E1B129" w:rsidR="00652193" w:rsidRPr="009F6B5F" w:rsidRDefault="00652193" w:rsidP="00652193">
      <w:pPr>
        <w:autoSpaceDE w:val="0"/>
        <w:autoSpaceDN w:val="0"/>
        <w:adjustRightInd w:val="0"/>
        <w:spacing w:after="0" w:line="240" w:lineRule="auto"/>
        <w:ind w:firstLine="709"/>
        <w:jc w:val="center"/>
        <w:rPr>
          <w:rFonts w:ascii="Times New Roman" w:hAnsi="Times New Roman"/>
          <w:b/>
          <w:color w:val="000000"/>
          <w:sz w:val="24"/>
          <w:szCs w:val="24"/>
        </w:rPr>
      </w:pPr>
      <w:r w:rsidRPr="009F6B5F">
        <w:rPr>
          <w:rFonts w:ascii="Times New Roman" w:hAnsi="Times New Roman"/>
          <w:b/>
          <w:color w:val="000000"/>
          <w:sz w:val="24"/>
          <w:szCs w:val="24"/>
        </w:rPr>
        <w:t>МЕДИКО-ТЕХНІЧНІ ВИМОГИ</w:t>
      </w:r>
    </w:p>
    <w:p w14:paraId="3EADDDE4" w14:textId="45179855" w:rsidR="00652193" w:rsidRDefault="00652193" w:rsidP="00652193">
      <w:pPr>
        <w:autoSpaceDE w:val="0"/>
        <w:autoSpaceDN w:val="0"/>
        <w:adjustRightInd w:val="0"/>
        <w:spacing w:after="0" w:line="240" w:lineRule="auto"/>
        <w:ind w:firstLine="709"/>
        <w:jc w:val="center"/>
        <w:rPr>
          <w:rFonts w:ascii="Times New Roman" w:hAnsi="Times New Roman"/>
          <w:bCs/>
          <w:sz w:val="24"/>
          <w:szCs w:val="24"/>
        </w:rPr>
      </w:pPr>
      <w:r w:rsidRPr="009F6B5F">
        <w:rPr>
          <w:rFonts w:ascii="Times New Roman" w:hAnsi="Times New Roman"/>
          <w:bCs/>
          <w:sz w:val="24"/>
          <w:szCs w:val="24"/>
          <w:lang w:eastAsia="ru-RU"/>
        </w:rPr>
        <w:t xml:space="preserve">(інформація про характеристики предмету закупівлі, </w:t>
      </w:r>
      <w:r w:rsidRPr="009F6B5F">
        <w:rPr>
          <w:rFonts w:ascii="Times New Roman" w:hAnsi="Times New Roman"/>
          <w:bCs/>
          <w:sz w:val="24"/>
          <w:szCs w:val="24"/>
        </w:rPr>
        <w:t>у тому числі необхідні технічні, якісні, кількісні та інші параметри)</w:t>
      </w:r>
    </w:p>
    <w:p w14:paraId="2FB7706A" w14:textId="2B606F6C" w:rsidR="006A42B4" w:rsidRDefault="006A42B4" w:rsidP="006A42B4">
      <w:pPr>
        <w:autoSpaceDE w:val="0"/>
        <w:autoSpaceDN w:val="0"/>
        <w:adjustRightInd w:val="0"/>
        <w:spacing w:after="0" w:line="240" w:lineRule="auto"/>
        <w:ind w:firstLine="709"/>
        <w:rPr>
          <w:rFonts w:ascii="Times New Roman" w:hAnsi="Times New Roman"/>
          <w:bCs/>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2127"/>
        <w:gridCol w:w="2693"/>
      </w:tblGrid>
      <w:tr w:rsidR="006A42B4" w:rsidRPr="00033213" w14:paraId="583237FF" w14:textId="77777777" w:rsidTr="00B6746F">
        <w:tc>
          <w:tcPr>
            <w:tcW w:w="2405" w:type="dxa"/>
            <w:gridSpan w:val="2"/>
            <w:shd w:val="clear" w:color="auto" w:fill="auto"/>
          </w:tcPr>
          <w:p w14:paraId="2CD5B359"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Назва предмету закупівлі:</w:t>
            </w:r>
          </w:p>
        </w:tc>
        <w:tc>
          <w:tcPr>
            <w:tcW w:w="7513" w:type="dxa"/>
            <w:gridSpan w:val="3"/>
          </w:tcPr>
          <w:p w14:paraId="1D4E196D" w14:textId="7A38A4B5" w:rsidR="006A42B4" w:rsidRPr="00E0136E" w:rsidRDefault="006A42B4" w:rsidP="00B6746F">
            <w:pPr>
              <w:widowControl w:val="0"/>
              <w:suppressAutoHyphens/>
              <w:spacing w:after="0" w:line="240" w:lineRule="auto"/>
              <w:jc w:val="both"/>
              <w:rPr>
                <w:rFonts w:ascii="Times New Roman" w:eastAsia="SimSun" w:hAnsi="Times New Roman"/>
                <w:b/>
                <w:bCs/>
                <w:color w:val="000000"/>
                <w:kern w:val="2"/>
                <w:sz w:val="24"/>
                <w:szCs w:val="24"/>
                <w:lang w:eastAsia="hi-IN" w:bidi="hi-IN"/>
              </w:rPr>
            </w:pPr>
            <w:r w:rsidRPr="00E0136E">
              <w:rPr>
                <w:rFonts w:ascii="Times New Roman" w:hAnsi="Times New Roman"/>
                <w:b/>
                <w:bCs/>
                <w:spacing w:val="-2"/>
                <w:sz w:val="24"/>
                <w:szCs w:val="24"/>
                <w:lang w:eastAsia="ru-RU"/>
              </w:rPr>
              <w:t>ДК 021:2015:33190000-8: Медичне обладнання та вироби медичного призначення (</w:t>
            </w:r>
            <w:proofErr w:type="spellStart"/>
            <w:r w:rsidRPr="00E0136E">
              <w:rPr>
                <w:rFonts w:ascii="Times New Roman" w:hAnsi="Times New Roman"/>
                <w:b/>
                <w:bCs/>
                <w:spacing w:val="-2"/>
                <w:sz w:val="24"/>
                <w:szCs w:val="24"/>
                <w:lang w:eastAsia="ru-RU"/>
              </w:rPr>
              <w:t>Опромінювач</w:t>
            </w:r>
            <w:proofErr w:type="spellEnd"/>
            <w:r w:rsidRPr="00E0136E">
              <w:rPr>
                <w:rFonts w:ascii="Times New Roman" w:hAnsi="Times New Roman"/>
                <w:b/>
                <w:bCs/>
                <w:spacing w:val="-2"/>
                <w:sz w:val="24"/>
                <w:szCs w:val="24"/>
                <w:lang w:eastAsia="ru-RU"/>
              </w:rPr>
              <w:t xml:space="preserve"> ультрафіолетовий екранований бактерицидний з екраном по типу жалюзі з доставкою та монтажем – 500 шт.)</w:t>
            </w:r>
          </w:p>
        </w:tc>
      </w:tr>
      <w:tr w:rsidR="006A42B4" w:rsidRPr="00033213" w14:paraId="59741021" w14:textId="77777777" w:rsidTr="00B6746F">
        <w:tc>
          <w:tcPr>
            <w:tcW w:w="2405" w:type="dxa"/>
            <w:gridSpan w:val="2"/>
            <w:shd w:val="clear" w:color="auto" w:fill="auto"/>
          </w:tcPr>
          <w:p w14:paraId="199B23D5"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Кількість:</w:t>
            </w:r>
          </w:p>
        </w:tc>
        <w:tc>
          <w:tcPr>
            <w:tcW w:w="7513" w:type="dxa"/>
            <w:gridSpan w:val="3"/>
          </w:tcPr>
          <w:p w14:paraId="6FBA4EF5" w14:textId="3E10C817" w:rsidR="006A42B4" w:rsidRPr="00033213" w:rsidRDefault="006A42B4" w:rsidP="00B6746F">
            <w:pPr>
              <w:widowControl w:val="0"/>
              <w:suppressAutoHyphens/>
              <w:spacing w:after="0" w:line="240" w:lineRule="auto"/>
              <w:jc w:val="both"/>
              <w:rPr>
                <w:rFonts w:ascii="Times New Roman" w:hAnsi="Times New Roman"/>
                <w:sz w:val="24"/>
                <w:szCs w:val="24"/>
              </w:rPr>
            </w:pPr>
            <w:r w:rsidRPr="009F6B5F">
              <w:rPr>
                <w:rFonts w:ascii="Times New Roman" w:hAnsi="Times New Roman"/>
                <w:bCs/>
                <w:sz w:val="24"/>
                <w:szCs w:val="24"/>
              </w:rPr>
              <w:t>500 (п’ятсот) штук</w:t>
            </w:r>
          </w:p>
        </w:tc>
      </w:tr>
      <w:tr w:rsidR="006A42B4" w:rsidRPr="00033213" w14:paraId="7B9EF152" w14:textId="77777777" w:rsidTr="00B6746F">
        <w:tc>
          <w:tcPr>
            <w:tcW w:w="2405" w:type="dxa"/>
            <w:gridSpan w:val="2"/>
            <w:shd w:val="clear" w:color="auto" w:fill="auto"/>
          </w:tcPr>
          <w:p w14:paraId="549B9708" w14:textId="77777777" w:rsidR="006A42B4" w:rsidRPr="00033213" w:rsidRDefault="006A42B4" w:rsidP="00B6746F">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Строк поставки:</w:t>
            </w:r>
          </w:p>
        </w:tc>
        <w:tc>
          <w:tcPr>
            <w:tcW w:w="7513" w:type="dxa"/>
            <w:gridSpan w:val="3"/>
          </w:tcPr>
          <w:p w14:paraId="6FFDEDF6" w14:textId="67EE6A83" w:rsidR="006A42B4" w:rsidRPr="00033213" w:rsidRDefault="006A42B4" w:rsidP="00B6746F">
            <w:pPr>
              <w:widowControl w:val="0"/>
              <w:suppressAutoHyphens/>
              <w:spacing w:after="0" w:line="240" w:lineRule="auto"/>
              <w:jc w:val="both"/>
              <w:rPr>
                <w:rFonts w:ascii="Times New Roman" w:hAnsi="Times New Roman"/>
                <w:sz w:val="24"/>
                <w:szCs w:val="24"/>
              </w:rPr>
            </w:pPr>
            <w:r w:rsidRPr="00033213">
              <w:rPr>
                <w:rFonts w:ascii="Times New Roman" w:eastAsia="Tahoma" w:hAnsi="Times New Roman"/>
                <w:bCs/>
                <w:sz w:val="24"/>
                <w:szCs w:val="24"/>
                <w:lang w:eastAsia="ru-RU"/>
              </w:rPr>
              <w:t xml:space="preserve">протягом </w:t>
            </w:r>
            <w:r w:rsidR="00B11AC9">
              <w:rPr>
                <w:rFonts w:ascii="Times New Roman" w:eastAsia="Tahoma" w:hAnsi="Times New Roman"/>
                <w:bCs/>
                <w:sz w:val="24"/>
                <w:szCs w:val="24"/>
                <w:lang w:eastAsia="ru-RU"/>
              </w:rPr>
              <w:t>120</w:t>
            </w:r>
            <w:r w:rsidRPr="00033213">
              <w:rPr>
                <w:rFonts w:ascii="Times New Roman" w:eastAsia="Tahoma" w:hAnsi="Times New Roman"/>
                <w:bCs/>
                <w:sz w:val="24"/>
                <w:szCs w:val="24"/>
                <w:lang w:eastAsia="ru-RU"/>
              </w:rPr>
              <w:t xml:space="preserve"> календарних днів з дня укладення договору</w:t>
            </w:r>
            <w:r w:rsidR="00E0136E">
              <w:rPr>
                <w:rFonts w:ascii="Times New Roman" w:eastAsia="Tahoma" w:hAnsi="Times New Roman"/>
                <w:bCs/>
                <w:sz w:val="24"/>
                <w:szCs w:val="24"/>
                <w:lang w:eastAsia="ru-RU"/>
              </w:rPr>
              <w:t>.</w:t>
            </w:r>
          </w:p>
        </w:tc>
      </w:tr>
      <w:tr w:rsidR="006A42B4" w:rsidRPr="00033213" w14:paraId="7FE44C1D" w14:textId="77777777" w:rsidTr="00B6746F">
        <w:trPr>
          <w:trHeight w:val="1420"/>
        </w:trPr>
        <w:tc>
          <w:tcPr>
            <w:tcW w:w="562" w:type="dxa"/>
            <w:shd w:val="clear" w:color="auto" w:fill="auto"/>
            <w:vAlign w:val="center"/>
          </w:tcPr>
          <w:p w14:paraId="1B9CD9D7"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 з/п</w:t>
            </w:r>
          </w:p>
        </w:tc>
        <w:tc>
          <w:tcPr>
            <w:tcW w:w="4536" w:type="dxa"/>
            <w:gridSpan w:val="2"/>
            <w:shd w:val="clear" w:color="auto" w:fill="auto"/>
            <w:vAlign w:val="center"/>
          </w:tcPr>
          <w:p w14:paraId="6B5DDB1A" w14:textId="77777777" w:rsidR="006A42B4" w:rsidRPr="00033213" w:rsidRDefault="006A42B4" w:rsidP="00B6746F">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033213">
              <w:rPr>
                <w:rFonts w:ascii="Times New Roman" w:eastAsia="SimSun" w:hAnsi="Times New Roman"/>
                <w:b/>
                <w:color w:val="000000"/>
                <w:kern w:val="2"/>
                <w:sz w:val="24"/>
                <w:szCs w:val="24"/>
                <w:lang w:eastAsia="hi-IN" w:bidi="hi-IN"/>
              </w:rPr>
              <w:t>Технічні характеристики</w:t>
            </w:r>
          </w:p>
        </w:tc>
        <w:tc>
          <w:tcPr>
            <w:tcW w:w="2127" w:type="dxa"/>
          </w:tcPr>
          <w:p w14:paraId="0AAB780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033213">
              <w:rPr>
                <w:rFonts w:ascii="Times New Roman" w:hAnsi="Times New Roman"/>
                <w:b/>
                <w:bCs/>
                <w:sz w:val="24"/>
                <w:szCs w:val="24"/>
              </w:rPr>
              <w:t>Підтверджуючі документи, які повинні бути подані учасником</w:t>
            </w:r>
          </w:p>
        </w:tc>
        <w:tc>
          <w:tcPr>
            <w:tcW w:w="2693" w:type="dxa"/>
            <w:shd w:val="clear" w:color="auto" w:fill="auto"/>
            <w:vAlign w:val="center"/>
          </w:tcPr>
          <w:p w14:paraId="6F283028" w14:textId="67A9D47B" w:rsidR="006A42B4" w:rsidRPr="00033213" w:rsidRDefault="006A42B4" w:rsidP="00B6746F">
            <w:pPr>
              <w:tabs>
                <w:tab w:val="left" w:pos="708"/>
                <w:tab w:val="center" w:pos="4536"/>
                <w:tab w:val="right" w:pos="9072"/>
              </w:tabs>
              <w:spacing w:after="0" w:line="240" w:lineRule="auto"/>
              <w:jc w:val="center"/>
              <w:rPr>
                <w:rFonts w:ascii="Times New Roman" w:hAnsi="Times New Roman"/>
                <w:b/>
                <w:sz w:val="24"/>
                <w:szCs w:val="24"/>
              </w:rPr>
            </w:pPr>
            <w:r w:rsidRPr="00033213">
              <w:rPr>
                <w:rFonts w:ascii="Times New Roman" w:hAnsi="Times New Roman"/>
                <w:b/>
                <w:sz w:val="24"/>
                <w:szCs w:val="24"/>
              </w:rPr>
              <w:t>Відповідність (так/ні)</w:t>
            </w:r>
            <w:r w:rsidR="00E42E9D">
              <w:rPr>
                <w:rFonts w:ascii="Times New Roman" w:hAnsi="Times New Roman"/>
                <w:b/>
                <w:sz w:val="24"/>
                <w:szCs w:val="24"/>
              </w:rPr>
              <w:t>,</w:t>
            </w:r>
            <w:r w:rsidR="00970A5A">
              <w:rPr>
                <w:rFonts w:ascii="Times New Roman" w:hAnsi="Times New Roman"/>
                <w:b/>
                <w:sz w:val="24"/>
                <w:szCs w:val="24"/>
              </w:rPr>
              <w:t xml:space="preserve"> </w:t>
            </w:r>
          </w:p>
          <w:p w14:paraId="73CC4E49" w14:textId="112AE35A" w:rsidR="006A42B4" w:rsidRPr="00033213" w:rsidRDefault="00970A5A"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r>
              <w:rPr>
                <w:rFonts w:ascii="Times New Roman" w:hAnsi="Times New Roman"/>
                <w:b/>
                <w:sz w:val="24"/>
                <w:szCs w:val="24"/>
              </w:rPr>
              <w:t>з</w:t>
            </w:r>
            <w:r w:rsidR="00E42E9D">
              <w:rPr>
                <w:rFonts w:ascii="Times New Roman" w:hAnsi="Times New Roman"/>
                <w:b/>
                <w:sz w:val="24"/>
                <w:szCs w:val="24"/>
              </w:rPr>
              <w:t xml:space="preserve"> </w:t>
            </w:r>
            <w:r w:rsidR="006A42B4" w:rsidRPr="00033213">
              <w:rPr>
                <w:rFonts w:ascii="Times New Roman" w:hAnsi="Times New Roman"/>
                <w:b/>
                <w:sz w:val="24"/>
                <w:szCs w:val="24"/>
              </w:rPr>
              <w:t>посилання</w:t>
            </w:r>
            <w:r>
              <w:rPr>
                <w:rFonts w:ascii="Times New Roman" w:hAnsi="Times New Roman"/>
                <w:b/>
                <w:sz w:val="24"/>
                <w:szCs w:val="24"/>
              </w:rPr>
              <w:t>м</w:t>
            </w:r>
            <w:r w:rsidR="006A42B4" w:rsidRPr="00033213">
              <w:rPr>
                <w:rFonts w:ascii="Times New Roman" w:hAnsi="Times New Roman"/>
                <w:b/>
                <w:sz w:val="24"/>
                <w:szCs w:val="24"/>
              </w:rPr>
              <w:t xml:space="preserve"> на сторінку з технічної документації</w:t>
            </w:r>
            <w:r w:rsidR="00E42E9D">
              <w:rPr>
                <w:rFonts w:ascii="Times New Roman" w:hAnsi="Times New Roman"/>
                <w:b/>
                <w:sz w:val="24"/>
                <w:szCs w:val="24"/>
              </w:rPr>
              <w:t xml:space="preserve"> </w:t>
            </w:r>
          </w:p>
        </w:tc>
      </w:tr>
      <w:tr w:rsidR="006A42B4" w:rsidRPr="00033213" w14:paraId="4755AD26" w14:textId="77777777" w:rsidTr="00B6746F">
        <w:trPr>
          <w:trHeight w:val="678"/>
        </w:trPr>
        <w:tc>
          <w:tcPr>
            <w:tcW w:w="562" w:type="dxa"/>
            <w:shd w:val="clear" w:color="auto" w:fill="auto"/>
            <w:vAlign w:val="center"/>
          </w:tcPr>
          <w:p w14:paraId="7448EFA4"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p>
        </w:tc>
        <w:tc>
          <w:tcPr>
            <w:tcW w:w="4536" w:type="dxa"/>
            <w:gridSpan w:val="2"/>
            <w:shd w:val="clear" w:color="auto" w:fill="auto"/>
          </w:tcPr>
          <w:p w14:paraId="2D1E5134" w14:textId="697BA4C5" w:rsidR="006A42B4" w:rsidRPr="00033213" w:rsidRDefault="006A42B4"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033213">
              <w:rPr>
                <w:rFonts w:ascii="Times New Roman" w:hAnsi="Times New Roman"/>
                <w:b/>
                <w:sz w:val="24"/>
                <w:szCs w:val="24"/>
              </w:rPr>
              <w:t>Призначення:</w:t>
            </w:r>
            <w:r w:rsidR="0006168A">
              <w:rPr>
                <w:rFonts w:ascii="Times New Roman" w:hAnsi="Times New Roman"/>
                <w:b/>
                <w:sz w:val="24"/>
                <w:szCs w:val="24"/>
              </w:rPr>
              <w:t xml:space="preserve"> </w:t>
            </w:r>
            <w:r w:rsidR="0006168A" w:rsidRPr="00CF527F">
              <w:rPr>
                <w:rFonts w:ascii="Times New Roman" w:hAnsi="Times New Roman"/>
                <w:bCs/>
                <w:sz w:val="24"/>
                <w:szCs w:val="24"/>
              </w:rPr>
              <w:t>для знезараження повітря.</w:t>
            </w:r>
            <w:r w:rsidR="0006168A">
              <w:rPr>
                <w:rFonts w:ascii="Times New Roman" w:hAnsi="Times New Roman"/>
                <w:b/>
                <w:sz w:val="24"/>
                <w:szCs w:val="24"/>
              </w:rPr>
              <w:t xml:space="preserve"> </w:t>
            </w:r>
          </w:p>
        </w:tc>
        <w:tc>
          <w:tcPr>
            <w:tcW w:w="2127" w:type="dxa"/>
            <w:vMerge w:val="restart"/>
          </w:tcPr>
          <w:p w14:paraId="7F1DFDA5" w14:textId="275F7624"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bookmarkStart w:id="10" w:name="_Hlk77165703"/>
            <w:r w:rsidRPr="00033213">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або російською мовами)</w:t>
            </w:r>
            <w:bookmarkEnd w:id="10"/>
          </w:p>
        </w:tc>
        <w:tc>
          <w:tcPr>
            <w:tcW w:w="2693" w:type="dxa"/>
            <w:shd w:val="clear" w:color="auto" w:fill="auto"/>
            <w:vAlign w:val="center"/>
          </w:tcPr>
          <w:p w14:paraId="3C98A744"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44422B" w:rsidRPr="00033213" w14:paraId="2FE2F6A8" w14:textId="77777777" w:rsidTr="00B6746F">
        <w:trPr>
          <w:trHeight w:val="678"/>
        </w:trPr>
        <w:tc>
          <w:tcPr>
            <w:tcW w:w="562" w:type="dxa"/>
            <w:shd w:val="clear" w:color="auto" w:fill="auto"/>
            <w:vAlign w:val="center"/>
          </w:tcPr>
          <w:p w14:paraId="1025406A" w14:textId="77777777" w:rsidR="0044422B" w:rsidRPr="0044422B" w:rsidRDefault="0044422B" w:rsidP="00B6746F">
            <w:pPr>
              <w:pStyle w:val="16"/>
              <w:jc w:val="center"/>
              <w:rPr>
                <w:rFonts w:ascii="Times New Roman" w:eastAsia="Calibri" w:hAnsi="Times New Roman" w:cs="Times New Roman"/>
                <w:b/>
                <w:color w:val="auto"/>
                <w:lang w:val="uk-UA"/>
              </w:rPr>
            </w:pPr>
          </w:p>
        </w:tc>
        <w:tc>
          <w:tcPr>
            <w:tcW w:w="4536" w:type="dxa"/>
            <w:gridSpan w:val="2"/>
            <w:shd w:val="clear" w:color="auto" w:fill="auto"/>
          </w:tcPr>
          <w:p w14:paraId="0024C9B3" w14:textId="3DD1EEFC" w:rsidR="0044422B" w:rsidRPr="0044422B" w:rsidRDefault="0044422B" w:rsidP="00B6746F">
            <w:pPr>
              <w:widowControl w:val="0"/>
              <w:suppressAutoHyphens/>
              <w:spacing w:after="0" w:line="240" w:lineRule="auto"/>
              <w:ind w:left="33"/>
              <w:rPr>
                <w:rFonts w:ascii="Times New Roman" w:hAnsi="Times New Roman"/>
                <w:b/>
                <w:sz w:val="24"/>
                <w:szCs w:val="24"/>
              </w:rPr>
            </w:pPr>
            <w:r w:rsidRPr="0044422B">
              <w:rPr>
                <w:rFonts w:ascii="Times New Roman" w:hAnsi="Times New Roman"/>
                <w:sz w:val="24"/>
                <w:szCs w:val="24"/>
                <w:shd w:val="clear" w:color="auto" w:fill="FFFFFF"/>
              </w:rPr>
              <w:t xml:space="preserve">Тип бактерицидного </w:t>
            </w:r>
            <w:proofErr w:type="spellStart"/>
            <w:r w:rsidRPr="0044422B">
              <w:rPr>
                <w:rFonts w:ascii="Times New Roman" w:hAnsi="Times New Roman"/>
                <w:sz w:val="24"/>
                <w:szCs w:val="24"/>
                <w:shd w:val="clear" w:color="auto" w:fill="FFFFFF"/>
              </w:rPr>
              <w:t>опромінювача</w:t>
            </w:r>
            <w:proofErr w:type="spellEnd"/>
          </w:p>
        </w:tc>
        <w:tc>
          <w:tcPr>
            <w:tcW w:w="2127" w:type="dxa"/>
            <w:vMerge/>
          </w:tcPr>
          <w:p w14:paraId="1E5A8B6E" w14:textId="77777777" w:rsidR="0044422B" w:rsidRPr="00033213" w:rsidRDefault="0044422B" w:rsidP="00B6746F">
            <w:pPr>
              <w:widowControl w:val="0"/>
              <w:suppressAutoHyphens/>
              <w:spacing w:after="0" w:line="240" w:lineRule="auto"/>
              <w:jc w:val="center"/>
              <w:rPr>
                <w:rFonts w:ascii="Times New Roman" w:hAnsi="Times New Roman"/>
                <w:sz w:val="24"/>
                <w:szCs w:val="24"/>
              </w:rPr>
            </w:pPr>
          </w:p>
        </w:tc>
        <w:tc>
          <w:tcPr>
            <w:tcW w:w="2693" w:type="dxa"/>
            <w:shd w:val="clear" w:color="auto" w:fill="auto"/>
            <w:vAlign w:val="center"/>
          </w:tcPr>
          <w:p w14:paraId="12A3C5AB" w14:textId="77777777" w:rsidR="0044422B" w:rsidRPr="00033213" w:rsidRDefault="0044422B"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44422B" w:rsidRPr="00033213" w14:paraId="2BCB481B" w14:textId="77777777" w:rsidTr="00B6746F">
        <w:trPr>
          <w:trHeight w:val="678"/>
        </w:trPr>
        <w:tc>
          <w:tcPr>
            <w:tcW w:w="562" w:type="dxa"/>
            <w:shd w:val="clear" w:color="auto" w:fill="auto"/>
            <w:vAlign w:val="center"/>
          </w:tcPr>
          <w:p w14:paraId="001CC57E" w14:textId="77777777" w:rsidR="0044422B" w:rsidRPr="0044422B" w:rsidRDefault="0044422B" w:rsidP="00B6746F">
            <w:pPr>
              <w:pStyle w:val="16"/>
              <w:jc w:val="center"/>
              <w:rPr>
                <w:rFonts w:ascii="Times New Roman" w:eastAsia="Calibri" w:hAnsi="Times New Roman" w:cs="Times New Roman"/>
                <w:b/>
                <w:color w:val="auto"/>
                <w:lang w:val="uk-UA"/>
              </w:rPr>
            </w:pPr>
          </w:p>
        </w:tc>
        <w:tc>
          <w:tcPr>
            <w:tcW w:w="4536" w:type="dxa"/>
            <w:gridSpan w:val="2"/>
            <w:shd w:val="clear" w:color="auto" w:fill="auto"/>
          </w:tcPr>
          <w:p w14:paraId="6AD110D1" w14:textId="6F1F112D" w:rsidR="0044422B" w:rsidRPr="0044422B" w:rsidRDefault="0044422B" w:rsidP="00B6746F">
            <w:pPr>
              <w:widowControl w:val="0"/>
              <w:suppressAutoHyphens/>
              <w:spacing w:after="0" w:line="240" w:lineRule="auto"/>
              <w:ind w:left="33"/>
              <w:rPr>
                <w:rFonts w:ascii="Times New Roman" w:hAnsi="Times New Roman"/>
                <w:sz w:val="24"/>
                <w:szCs w:val="24"/>
                <w:shd w:val="clear" w:color="auto" w:fill="FFFFFF"/>
              </w:rPr>
            </w:pPr>
            <w:r w:rsidRPr="0044422B">
              <w:rPr>
                <w:rFonts w:ascii="Times New Roman" w:hAnsi="Times New Roman"/>
                <w:color w:val="323B45"/>
                <w:sz w:val="24"/>
                <w:szCs w:val="24"/>
                <w:shd w:val="clear" w:color="auto" w:fill="FFFFFF"/>
              </w:rPr>
              <w:t>Можливість роботи в присутності людей</w:t>
            </w:r>
          </w:p>
        </w:tc>
        <w:tc>
          <w:tcPr>
            <w:tcW w:w="2127" w:type="dxa"/>
            <w:vMerge/>
          </w:tcPr>
          <w:p w14:paraId="717F1BE8" w14:textId="77777777" w:rsidR="0044422B" w:rsidRPr="00033213" w:rsidRDefault="0044422B" w:rsidP="00B6746F">
            <w:pPr>
              <w:widowControl w:val="0"/>
              <w:suppressAutoHyphens/>
              <w:spacing w:after="0" w:line="240" w:lineRule="auto"/>
              <w:jc w:val="center"/>
              <w:rPr>
                <w:rFonts w:ascii="Times New Roman" w:hAnsi="Times New Roman"/>
                <w:sz w:val="24"/>
                <w:szCs w:val="24"/>
              </w:rPr>
            </w:pPr>
          </w:p>
        </w:tc>
        <w:tc>
          <w:tcPr>
            <w:tcW w:w="2693" w:type="dxa"/>
            <w:shd w:val="clear" w:color="auto" w:fill="auto"/>
            <w:vAlign w:val="center"/>
          </w:tcPr>
          <w:p w14:paraId="345E96C8" w14:textId="77777777" w:rsidR="0044422B" w:rsidRPr="00033213" w:rsidRDefault="0044422B"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5BC3D52A" w14:textId="77777777" w:rsidTr="00B6746F">
        <w:trPr>
          <w:trHeight w:val="552"/>
        </w:trPr>
        <w:tc>
          <w:tcPr>
            <w:tcW w:w="562" w:type="dxa"/>
            <w:shd w:val="clear" w:color="auto" w:fill="auto"/>
            <w:vAlign w:val="center"/>
          </w:tcPr>
          <w:p w14:paraId="3CE075A7"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2</w:t>
            </w:r>
          </w:p>
        </w:tc>
        <w:tc>
          <w:tcPr>
            <w:tcW w:w="4536" w:type="dxa"/>
            <w:gridSpan w:val="2"/>
            <w:shd w:val="clear" w:color="auto" w:fill="auto"/>
          </w:tcPr>
          <w:p w14:paraId="0A0E6243" w14:textId="4E6999AB" w:rsidR="006A42B4" w:rsidRPr="00033213" w:rsidRDefault="00C10655" w:rsidP="006A42B4">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Бактерицидні </w:t>
            </w:r>
            <w:proofErr w:type="spellStart"/>
            <w:r w:rsidRPr="009F6B5F">
              <w:rPr>
                <w:rFonts w:ascii="Times New Roman" w:hAnsi="Times New Roman"/>
                <w:sz w:val="24"/>
                <w:szCs w:val="24"/>
              </w:rPr>
              <w:t>опромінювачі</w:t>
            </w:r>
            <w:proofErr w:type="spellEnd"/>
            <w:r w:rsidRPr="009F6B5F">
              <w:rPr>
                <w:rFonts w:ascii="Times New Roman" w:hAnsi="Times New Roman"/>
                <w:sz w:val="24"/>
                <w:szCs w:val="24"/>
              </w:rPr>
              <w:t xml:space="preserve"> постачаються в комплекті в індивідуальному пакуванні.</w:t>
            </w:r>
          </w:p>
        </w:tc>
        <w:tc>
          <w:tcPr>
            <w:tcW w:w="2127" w:type="dxa"/>
            <w:vMerge/>
          </w:tcPr>
          <w:p w14:paraId="64DC489A"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71DA38D9"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0BE2E833" w14:textId="77777777" w:rsidTr="00B6746F">
        <w:trPr>
          <w:trHeight w:val="292"/>
        </w:trPr>
        <w:tc>
          <w:tcPr>
            <w:tcW w:w="562" w:type="dxa"/>
            <w:shd w:val="clear" w:color="auto" w:fill="auto"/>
            <w:vAlign w:val="center"/>
          </w:tcPr>
          <w:p w14:paraId="02D5A1AD"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3</w:t>
            </w:r>
          </w:p>
        </w:tc>
        <w:tc>
          <w:tcPr>
            <w:tcW w:w="4536" w:type="dxa"/>
            <w:gridSpan w:val="2"/>
            <w:shd w:val="clear" w:color="auto" w:fill="auto"/>
          </w:tcPr>
          <w:p w14:paraId="58A80F29" w14:textId="4991219E"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Експлуатаційний термін ефективної роботи ультрафіолетової бактерицидної лампи має бути не менше </w:t>
            </w:r>
            <w:r>
              <w:rPr>
                <w:rFonts w:ascii="Times New Roman" w:hAnsi="Times New Roman"/>
                <w:sz w:val="24"/>
                <w:szCs w:val="24"/>
              </w:rPr>
              <w:t>9</w:t>
            </w:r>
            <w:r w:rsidRPr="009F6B5F">
              <w:rPr>
                <w:rFonts w:ascii="Times New Roman" w:hAnsi="Times New Roman"/>
                <w:sz w:val="24"/>
                <w:szCs w:val="24"/>
              </w:rPr>
              <w:t xml:space="preserve"> 000 годин.</w:t>
            </w:r>
          </w:p>
        </w:tc>
        <w:tc>
          <w:tcPr>
            <w:tcW w:w="2127" w:type="dxa"/>
            <w:vMerge/>
          </w:tcPr>
          <w:p w14:paraId="425A8345"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56AC3B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64AB0540" w14:textId="77777777" w:rsidTr="00B6746F">
        <w:trPr>
          <w:trHeight w:val="678"/>
        </w:trPr>
        <w:tc>
          <w:tcPr>
            <w:tcW w:w="562" w:type="dxa"/>
            <w:shd w:val="clear" w:color="auto" w:fill="auto"/>
            <w:vAlign w:val="center"/>
          </w:tcPr>
          <w:p w14:paraId="1AF2A028"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4</w:t>
            </w:r>
          </w:p>
        </w:tc>
        <w:tc>
          <w:tcPr>
            <w:tcW w:w="4536" w:type="dxa"/>
            <w:gridSpan w:val="2"/>
            <w:shd w:val="clear" w:color="auto" w:fill="auto"/>
          </w:tcPr>
          <w:p w14:paraId="68F6D7C6" w14:textId="5D8318F1"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Спектральний діапазон випромінювання, 253,7 нм</w:t>
            </w:r>
          </w:p>
        </w:tc>
        <w:tc>
          <w:tcPr>
            <w:tcW w:w="2127" w:type="dxa"/>
            <w:vMerge/>
          </w:tcPr>
          <w:p w14:paraId="60C0BE70"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D56C40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4719A61D" w14:textId="77777777" w:rsidTr="00B6746F">
        <w:trPr>
          <w:trHeight w:val="406"/>
        </w:trPr>
        <w:tc>
          <w:tcPr>
            <w:tcW w:w="562" w:type="dxa"/>
            <w:shd w:val="clear" w:color="auto" w:fill="auto"/>
            <w:vAlign w:val="center"/>
          </w:tcPr>
          <w:p w14:paraId="0FF557BF"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5</w:t>
            </w:r>
          </w:p>
        </w:tc>
        <w:tc>
          <w:tcPr>
            <w:tcW w:w="4536" w:type="dxa"/>
            <w:gridSpan w:val="2"/>
            <w:shd w:val="clear" w:color="auto" w:fill="auto"/>
          </w:tcPr>
          <w:p w14:paraId="5233F8A7" w14:textId="39C3DFA4"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 xml:space="preserve">Вимоги до живлення, В, </w:t>
            </w:r>
            <w:proofErr w:type="spellStart"/>
            <w:r w:rsidRPr="009F6B5F">
              <w:rPr>
                <w:rFonts w:ascii="Times New Roman" w:hAnsi="Times New Roman"/>
                <w:sz w:val="24"/>
                <w:szCs w:val="24"/>
              </w:rPr>
              <w:t>Гц</w:t>
            </w:r>
            <w:proofErr w:type="spellEnd"/>
            <w:r w:rsidRPr="009F6B5F">
              <w:rPr>
                <w:rFonts w:ascii="Times New Roman" w:hAnsi="Times New Roman"/>
                <w:sz w:val="24"/>
                <w:szCs w:val="24"/>
              </w:rPr>
              <w:t xml:space="preserve"> 220-240В, 50Гц</w:t>
            </w:r>
          </w:p>
        </w:tc>
        <w:tc>
          <w:tcPr>
            <w:tcW w:w="2127" w:type="dxa"/>
            <w:vMerge/>
          </w:tcPr>
          <w:p w14:paraId="2ED6F656"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07B508A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A7C174D" w14:textId="77777777" w:rsidTr="00B6746F">
        <w:trPr>
          <w:trHeight w:val="284"/>
        </w:trPr>
        <w:tc>
          <w:tcPr>
            <w:tcW w:w="562" w:type="dxa"/>
            <w:shd w:val="clear" w:color="auto" w:fill="auto"/>
            <w:vAlign w:val="center"/>
          </w:tcPr>
          <w:p w14:paraId="3E069042"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6</w:t>
            </w:r>
          </w:p>
        </w:tc>
        <w:tc>
          <w:tcPr>
            <w:tcW w:w="4536" w:type="dxa"/>
            <w:gridSpan w:val="2"/>
            <w:shd w:val="clear" w:color="auto" w:fill="auto"/>
          </w:tcPr>
          <w:p w14:paraId="1CD91922" w14:textId="34C884C0" w:rsidR="006A42B4" w:rsidRPr="00033213" w:rsidRDefault="00C10655" w:rsidP="00B6746F">
            <w:pPr>
              <w:widowControl w:val="0"/>
              <w:suppressAutoHyphens/>
              <w:spacing w:after="0" w:line="240" w:lineRule="auto"/>
              <w:ind w:left="33"/>
              <w:rPr>
                <w:rFonts w:ascii="Times New Roman" w:eastAsia="SimSun" w:hAnsi="Times New Roman"/>
                <w:b/>
                <w:color w:val="000000"/>
                <w:kern w:val="2"/>
                <w:sz w:val="24"/>
                <w:szCs w:val="24"/>
                <w:lang w:eastAsia="hi-IN" w:bidi="hi-IN"/>
              </w:rPr>
            </w:pPr>
            <w:r w:rsidRPr="009F6B5F">
              <w:rPr>
                <w:rFonts w:ascii="Times New Roman" w:hAnsi="Times New Roman"/>
                <w:sz w:val="24"/>
                <w:szCs w:val="24"/>
              </w:rPr>
              <w:t>Клас захисту 1</w:t>
            </w:r>
          </w:p>
        </w:tc>
        <w:tc>
          <w:tcPr>
            <w:tcW w:w="2127" w:type="dxa"/>
            <w:vMerge/>
          </w:tcPr>
          <w:p w14:paraId="4FA5E912"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AEB287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31A95857" w14:textId="77777777" w:rsidTr="00B6746F">
        <w:trPr>
          <w:trHeight w:val="260"/>
        </w:trPr>
        <w:tc>
          <w:tcPr>
            <w:tcW w:w="562" w:type="dxa"/>
            <w:shd w:val="clear" w:color="auto" w:fill="auto"/>
            <w:vAlign w:val="center"/>
          </w:tcPr>
          <w:p w14:paraId="2596B60C"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7</w:t>
            </w:r>
          </w:p>
        </w:tc>
        <w:tc>
          <w:tcPr>
            <w:tcW w:w="4536" w:type="dxa"/>
            <w:gridSpan w:val="2"/>
            <w:shd w:val="clear" w:color="auto" w:fill="auto"/>
          </w:tcPr>
          <w:p w14:paraId="21D2B25E" w14:textId="5B2D2D85" w:rsidR="006A42B4" w:rsidRPr="00C10655" w:rsidRDefault="00C10655" w:rsidP="00B6746F">
            <w:pPr>
              <w:widowControl w:val="0"/>
              <w:suppressAutoHyphens/>
              <w:spacing w:after="0" w:line="240" w:lineRule="auto"/>
              <w:ind w:left="33"/>
              <w:rPr>
                <w:rFonts w:ascii="Times New Roman" w:eastAsia="SimSun" w:hAnsi="Times New Roman"/>
                <w:bCs/>
                <w:color w:val="000000"/>
                <w:kern w:val="2"/>
                <w:sz w:val="24"/>
                <w:szCs w:val="24"/>
                <w:lang w:eastAsia="hi-IN" w:bidi="hi-IN"/>
              </w:rPr>
            </w:pPr>
            <w:r w:rsidRPr="00C10655">
              <w:rPr>
                <w:rFonts w:ascii="Times New Roman" w:eastAsia="SimSun" w:hAnsi="Times New Roman"/>
                <w:bCs/>
                <w:color w:val="000000"/>
                <w:kern w:val="2"/>
                <w:sz w:val="24"/>
                <w:szCs w:val="24"/>
                <w:lang w:eastAsia="hi-IN" w:bidi="hi-IN"/>
              </w:rPr>
              <w:t>Безшумний</w:t>
            </w:r>
          </w:p>
        </w:tc>
        <w:tc>
          <w:tcPr>
            <w:tcW w:w="2127" w:type="dxa"/>
            <w:vMerge/>
          </w:tcPr>
          <w:p w14:paraId="2B1188FB"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5AC0CDF0"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45836C7C" w14:textId="77777777" w:rsidTr="00B6746F">
        <w:trPr>
          <w:trHeight w:val="547"/>
        </w:trPr>
        <w:tc>
          <w:tcPr>
            <w:tcW w:w="562" w:type="dxa"/>
            <w:shd w:val="clear" w:color="auto" w:fill="auto"/>
            <w:vAlign w:val="center"/>
          </w:tcPr>
          <w:p w14:paraId="48AEC783"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8</w:t>
            </w:r>
          </w:p>
        </w:tc>
        <w:tc>
          <w:tcPr>
            <w:tcW w:w="4536" w:type="dxa"/>
            <w:gridSpan w:val="2"/>
            <w:shd w:val="clear" w:color="auto" w:fill="auto"/>
          </w:tcPr>
          <w:p w14:paraId="7428D87C" w14:textId="2CE97C8B" w:rsidR="006A42B4" w:rsidRPr="0044422B" w:rsidRDefault="0044422B" w:rsidP="00B6746F">
            <w:pPr>
              <w:widowControl w:val="0"/>
              <w:suppressAutoHyphens/>
              <w:spacing w:after="0" w:line="240" w:lineRule="auto"/>
              <w:ind w:left="33"/>
              <w:rPr>
                <w:rFonts w:ascii="Times New Roman" w:eastAsia="SimSun" w:hAnsi="Times New Roman"/>
                <w:b/>
                <w:kern w:val="2"/>
                <w:sz w:val="24"/>
                <w:szCs w:val="24"/>
                <w:lang w:eastAsia="hi-IN" w:bidi="hi-IN"/>
              </w:rPr>
            </w:pPr>
            <w:r w:rsidRPr="0044422B">
              <w:rPr>
                <w:rFonts w:ascii="Times New Roman" w:hAnsi="Times New Roman"/>
                <w:sz w:val="24"/>
                <w:szCs w:val="24"/>
                <w:shd w:val="clear" w:color="auto" w:fill="FFFFFF"/>
              </w:rPr>
              <w:t>Габаритні розміри, мм</w:t>
            </w:r>
          </w:p>
        </w:tc>
        <w:tc>
          <w:tcPr>
            <w:tcW w:w="2127" w:type="dxa"/>
            <w:vMerge/>
          </w:tcPr>
          <w:p w14:paraId="5E05FC77"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6B33EF8"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BE3750A" w14:textId="77777777" w:rsidTr="00B6746F">
        <w:trPr>
          <w:trHeight w:val="541"/>
        </w:trPr>
        <w:tc>
          <w:tcPr>
            <w:tcW w:w="562" w:type="dxa"/>
            <w:shd w:val="clear" w:color="auto" w:fill="auto"/>
            <w:vAlign w:val="center"/>
          </w:tcPr>
          <w:p w14:paraId="5DE5BA52" w14:textId="77777777"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9</w:t>
            </w:r>
          </w:p>
        </w:tc>
        <w:tc>
          <w:tcPr>
            <w:tcW w:w="4536" w:type="dxa"/>
            <w:gridSpan w:val="2"/>
            <w:shd w:val="clear" w:color="auto" w:fill="auto"/>
          </w:tcPr>
          <w:p w14:paraId="5129BD7F" w14:textId="6AC6DD12" w:rsidR="006A42B4" w:rsidRPr="0044422B" w:rsidRDefault="0044422B" w:rsidP="00B6746F">
            <w:pPr>
              <w:widowControl w:val="0"/>
              <w:suppressAutoHyphens/>
              <w:spacing w:after="0" w:line="240" w:lineRule="auto"/>
              <w:ind w:left="33"/>
              <w:rPr>
                <w:rFonts w:ascii="Times New Roman" w:eastAsia="SimSun" w:hAnsi="Times New Roman"/>
                <w:b/>
                <w:kern w:val="2"/>
                <w:sz w:val="24"/>
                <w:szCs w:val="24"/>
                <w:lang w:eastAsia="hi-IN" w:bidi="hi-IN"/>
              </w:rPr>
            </w:pPr>
            <w:r>
              <w:rPr>
                <w:rFonts w:ascii="Times New Roman" w:hAnsi="Times New Roman"/>
                <w:sz w:val="24"/>
                <w:szCs w:val="24"/>
                <w:shd w:val="clear" w:color="auto" w:fill="FFFFFF"/>
              </w:rPr>
              <w:t>М</w:t>
            </w:r>
            <w:r w:rsidRPr="0044422B">
              <w:rPr>
                <w:rFonts w:ascii="Times New Roman" w:hAnsi="Times New Roman"/>
                <w:sz w:val="24"/>
                <w:szCs w:val="24"/>
                <w:shd w:val="clear" w:color="auto" w:fill="FFFFFF"/>
              </w:rPr>
              <w:t>аса</w:t>
            </w:r>
            <w:r w:rsidR="008B07D3">
              <w:rPr>
                <w:rFonts w:ascii="Times New Roman" w:hAnsi="Times New Roman"/>
                <w:sz w:val="24"/>
                <w:szCs w:val="24"/>
                <w:shd w:val="clear" w:color="auto" w:fill="FFFFFF"/>
              </w:rPr>
              <w:t xml:space="preserve">, кг </w:t>
            </w:r>
          </w:p>
        </w:tc>
        <w:tc>
          <w:tcPr>
            <w:tcW w:w="2127" w:type="dxa"/>
            <w:vMerge/>
          </w:tcPr>
          <w:p w14:paraId="49578595"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3DAC73CE"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6A42B4" w:rsidRPr="00033213" w14:paraId="1206339D" w14:textId="77777777" w:rsidTr="00B6746F">
        <w:tc>
          <w:tcPr>
            <w:tcW w:w="562" w:type="dxa"/>
            <w:shd w:val="clear" w:color="auto" w:fill="auto"/>
            <w:vAlign w:val="center"/>
          </w:tcPr>
          <w:p w14:paraId="30656AD3" w14:textId="3C9152D5" w:rsidR="006A42B4" w:rsidRPr="00033213" w:rsidRDefault="006A42B4" w:rsidP="00B6746F">
            <w:pPr>
              <w:pStyle w:val="16"/>
              <w:jc w:val="center"/>
              <w:rPr>
                <w:rFonts w:ascii="Times New Roman" w:eastAsia="Calibri" w:hAnsi="Times New Roman" w:cs="Times New Roman"/>
                <w:b/>
                <w:lang w:val="uk-UA"/>
              </w:rPr>
            </w:pPr>
            <w:r w:rsidRPr="00033213">
              <w:rPr>
                <w:rFonts w:ascii="Times New Roman" w:eastAsia="Calibri" w:hAnsi="Times New Roman" w:cs="Times New Roman"/>
                <w:b/>
                <w:lang w:val="uk-UA"/>
              </w:rPr>
              <w:t>1</w:t>
            </w:r>
            <w:r>
              <w:rPr>
                <w:rFonts w:ascii="Times New Roman" w:eastAsia="Calibri" w:hAnsi="Times New Roman" w:cs="Times New Roman"/>
                <w:b/>
                <w:lang w:val="uk-UA"/>
              </w:rPr>
              <w:t>0</w:t>
            </w:r>
          </w:p>
        </w:tc>
        <w:tc>
          <w:tcPr>
            <w:tcW w:w="4536" w:type="dxa"/>
            <w:gridSpan w:val="2"/>
            <w:shd w:val="clear" w:color="auto" w:fill="auto"/>
          </w:tcPr>
          <w:p w14:paraId="3DBFE5A9" w14:textId="77777777" w:rsidR="006A42B4" w:rsidRPr="006A42B4" w:rsidRDefault="006A42B4" w:rsidP="006A42B4">
            <w:pPr>
              <w:tabs>
                <w:tab w:val="left" w:pos="319"/>
              </w:tabs>
              <w:spacing w:after="0" w:line="240" w:lineRule="auto"/>
              <w:rPr>
                <w:rFonts w:ascii="Times New Roman" w:hAnsi="Times New Roman"/>
                <w:sz w:val="24"/>
                <w:szCs w:val="24"/>
              </w:rPr>
            </w:pPr>
            <w:r w:rsidRPr="006A42B4">
              <w:rPr>
                <w:rFonts w:ascii="Times New Roman" w:hAnsi="Times New Roman"/>
                <w:sz w:val="24"/>
                <w:szCs w:val="24"/>
              </w:rPr>
              <w:t>Комплект поставки:</w:t>
            </w:r>
          </w:p>
          <w:p w14:paraId="3B4EC581" w14:textId="7A837C00"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жалюзійна решітка;</w:t>
            </w:r>
          </w:p>
          <w:p w14:paraId="496C15D8" w14:textId="3BA87899"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proofErr w:type="spellStart"/>
            <w:r w:rsidRPr="006A42B4">
              <w:rPr>
                <w:rFonts w:ascii="Times New Roman" w:hAnsi="Times New Roman"/>
                <w:sz w:val="24"/>
                <w:szCs w:val="24"/>
                <w:lang w:val="uk-UA"/>
              </w:rPr>
              <w:t>безозонова</w:t>
            </w:r>
            <w:proofErr w:type="spellEnd"/>
            <w:r w:rsidR="0006168A">
              <w:rPr>
                <w:rFonts w:ascii="Times New Roman" w:hAnsi="Times New Roman"/>
                <w:sz w:val="24"/>
                <w:szCs w:val="24"/>
                <w:lang w:val="uk-UA"/>
              </w:rPr>
              <w:t xml:space="preserve"> </w:t>
            </w:r>
            <w:r w:rsidRPr="006A42B4">
              <w:rPr>
                <w:rFonts w:ascii="Times New Roman" w:hAnsi="Times New Roman"/>
                <w:sz w:val="24"/>
                <w:szCs w:val="24"/>
                <w:lang w:val="uk-UA"/>
              </w:rPr>
              <w:t>ультрафіолетова бактерицидна лампа 30Вт (Т8, G13);</w:t>
            </w:r>
          </w:p>
          <w:p w14:paraId="5B034412" w14:textId="287A3EB0"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лампотримачі;</w:t>
            </w:r>
          </w:p>
          <w:p w14:paraId="7304BB27" w14:textId="74C3A1F4"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баласт електронний;</w:t>
            </w:r>
          </w:p>
          <w:p w14:paraId="7883C75F" w14:textId="1028FA71"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електричний кабель з вилкою (не менше 2,5м);</w:t>
            </w:r>
          </w:p>
          <w:p w14:paraId="16E20406" w14:textId="0F1C6AA4"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гарантійний талон;</w:t>
            </w:r>
          </w:p>
          <w:p w14:paraId="296746B1" w14:textId="5033C1C9"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sz w:val="24"/>
                <w:szCs w:val="24"/>
                <w:lang w:val="uk-UA"/>
              </w:rPr>
            </w:pPr>
            <w:r w:rsidRPr="006A42B4">
              <w:rPr>
                <w:rFonts w:ascii="Times New Roman" w:hAnsi="Times New Roman"/>
                <w:sz w:val="24"/>
                <w:szCs w:val="24"/>
                <w:lang w:val="uk-UA"/>
              </w:rPr>
              <w:t>інструкція українською мовою;</w:t>
            </w:r>
          </w:p>
          <w:p w14:paraId="4F9A77B1" w14:textId="6C9E1C4D" w:rsidR="006A42B4" w:rsidRPr="006A42B4" w:rsidRDefault="006A42B4" w:rsidP="00EB5FC9">
            <w:pPr>
              <w:pStyle w:val="a3"/>
              <w:numPr>
                <w:ilvl w:val="0"/>
                <w:numId w:val="10"/>
              </w:numPr>
              <w:tabs>
                <w:tab w:val="left" w:pos="177"/>
                <w:tab w:val="left" w:pos="319"/>
              </w:tabs>
              <w:ind w:left="0" w:firstLine="0"/>
              <w:jc w:val="both"/>
              <w:rPr>
                <w:rFonts w:ascii="Times New Roman" w:hAnsi="Times New Roman"/>
                <w:color w:val="00000A"/>
                <w:kern w:val="2"/>
                <w:sz w:val="24"/>
                <w:szCs w:val="24"/>
                <w:lang w:val="uk-UA" w:eastAsia="zh-CN"/>
              </w:rPr>
            </w:pPr>
            <w:r w:rsidRPr="006A42B4">
              <w:rPr>
                <w:rFonts w:ascii="Times New Roman" w:hAnsi="Times New Roman"/>
                <w:sz w:val="24"/>
                <w:szCs w:val="24"/>
                <w:lang w:val="uk-UA"/>
              </w:rPr>
              <w:t>копія сертифікату відповідності від виробника.</w:t>
            </w:r>
          </w:p>
        </w:tc>
        <w:tc>
          <w:tcPr>
            <w:tcW w:w="2127" w:type="dxa"/>
            <w:vMerge/>
          </w:tcPr>
          <w:p w14:paraId="73EEA0FB"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4A2BBAA" w14:textId="77777777" w:rsidR="006A42B4" w:rsidRPr="00033213" w:rsidRDefault="006A42B4" w:rsidP="00B6746F">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631A6C54" w14:textId="77777777" w:rsidTr="00B6746F">
        <w:tc>
          <w:tcPr>
            <w:tcW w:w="562" w:type="dxa"/>
            <w:shd w:val="clear" w:color="auto" w:fill="auto"/>
            <w:vAlign w:val="center"/>
          </w:tcPr>
          <w:p w14:paraId="0159620F" w14:textId="7BAC69E6"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lastRenderedPageBreak/>
              <w:t>11</w:t>
            </w:r>
          </w:p>
        </w:tc>
        <w:tc>
          <w:tcPr>
            <w:tcW w:w="4536" w:type="dxa"/>
            <w:gridSpan w:val="2"/>
            <w:shd w:val="clear" w:color="auto" w:fill="auto"/>
          </w:tcPr>
          <w:p w14:paraId="5D1379AB" w14:textId="20FAACCD" w:rsidR="00CC643C" w:rsidRPr="006A42B4" w:rsidRDefault="00CC643C" w:rsidP="0006168A">
            <w:pPr>
              <w:tabs>
                <w:tab w:val="left" w:pos="319"/>
              </w:tabs>
              <w:spacing w:after="0" w:line="240" w:lineRule="auto"/>
              <w:rPr>
                <w:rFonts w:ascii="Times New Roman" w:hAnsi="Times New Roman"/>
                <w:sz w:val="24"/>
                <w:szCs w:val="24"/>
              </w:rPr>
            </w:pPr>
            <w:r w:rsidRPr="009F6B5F">
              <w:rPr>
                <w:rFonts w:ascii="Times New Roman" w:hAnsi="Times New Roman"/>
                <w:sz w:val="24"/>
                <w:szCs w:val="24"/>
              </w:rPr>
              <w:t xml:space="preserve">Бактерицидні </w:t>
            </w:r>
            <w:proofErr w:type="spellStart"/>
            <w:r w:rsidRPr="009F6B5F">
              <w:rPr>
                <w:rFonts w:ascii="Times New Roman" w:hAnsi="Times New Roman"/>
                <w:sz w:val="24"/>
                <w:szCs w:val="24"/>
              </w:rPr>
              <w:t>опромінювачі</w:t>
            </w:r>
            <w:proofErr w:type="spellEnd"/>
            <w:r w:rsidRPr="009F6B5F">
              <w:rPr>
                <w:rFonts w:ascii="Times New Roman" w:hAnsi="Times New Roman"/>
                <w:sz w:val="24"/>
                <w:szCs w:val="24"/>
              </w:rPr>
              <w:t xml:space="preserve"> з екраном по типу жалюзі повинні забезпечувати ефективні рівні ультрафіолетового опромінення в верхніх частинах приміщення на відстані 3 метрів не менше  10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p>
        </w:tc>
        <w:tc>
          <w:tcPr>
            <w:tcW w:w="2127" w:type="dxa"/>
            <w:vMerge w:val="restart"/>
          </w:tcPr>
          <w:p w14:paraId="4F2F7302"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6A5BE984"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2F1B97FB" w14:textId="77777777" w:rsidTr="00B6746F">
        <w:tc>
          <w:tcPr>
            <w:tcW w:w="562" w:type="dxa"/>
            <w:shd w:val="clear" w:color="auto" w:fill="auto"/>
            <w:vAlign w:val="center"/>
          </w:tcPr>
          <w:p w14:paraId="41C78311" w14:textId="404383AD"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t>12</w:t>
            </w:r>
          </w:p>
        </w:tc>
        <w:tc>
          <w:tcPr>
            <w:tcW w:w="4536" w:type="dxa"/>
            <w:gridSpan w:val="2"/>
            <w:shd w:val="clear" w:color="auto" w:fill="auto"/>
          </w:tcPr>
          <w:p w14:paraId="1DFBEF75" w14:textId="4BC4059F" w:rsidR="00CC643C" w:rsidRPr="006A42B4" w:rsidRDefault="00CC643C" w:rsidP="0006168A">
            <w:pPr>
              <w:tabs>
                <w:tab w:val="left" w:pos="319"/>
              </w:tabs>
              <w:spacing w:after="0" w:line="240" w:lineRule="auto"/>
              <w:rPr>
                <w:rFonts w:ascii="Times New Roman" w:hAnsi="Times New Roman"/>
                <w:sz w:val="24"/>
                <w:szCs w:val="24"/>
              </w:rPr>
            </w:pPr>
            <w:r w:rsidRPr="009F6B5F">
              <w:rPr>
                <w:rFonts w:ascii="Times New Roman" w:hAnsi="Times New Roman"/>
                <w:sz w:val="24"/>
                <w:szCs w:val="24"/>
              </w:rPr>
              <w:t xml:space="preserve">Безпечні рівні бактерицидного ультрафіолетового опромінення в нижніх частинах приміщень на відстані до 3 (трьох) метрів до </w:t>
            </w:r>
            <w:proofErr w:type="spellStart"/>
            <w:r w:rsidRPr="009F6B5F">
              <w:rPr>
                <w:rFonts w:ascii="Times New Roman" w:hAnsi="Times New Roman"/>
                <w:sz w:val="24"/>
                <w:szCs w:val="24"/>
              </w:rPr>
              <w:t>опромінювача</w:t>
            </w:r>
            <w:proofErr w:type="spellEnd"/>
            <w:r w:rsidRPr="009F6B5F">
              <w:rPr>
                <w:rFonts w:ascii="Times New Roman" w:hAnsi="Times New Roman"/>
                <w:sz w:val="24"/>
                <w:szCs w:val="24"/>
              </w:rPr>
              <w:t xml:space="preserve"> на висоті до 1,7 м. від підлоги не більше 0,4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p>
        </w:tc>
        <w:tc>
          <w:tcPr>
            <w:tcW w:w="2127" w:type="dxa"/>
            <w:vMerge/>
          </w:tcPr>
          <w:p w14:paraId="651E0B88"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4CAD4ACE"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CC643C" w:rsidRPr="00033213" w14:paraId="3A56A967" w14:textId="77777777" w:rsidTr="00B6746F">
        <w:tc>
          <w:tcPr>
            <w:tcW w:w="562" w:type="dxa"/>
            <w:shd w:val="clear" w:color="auto" w:fill="auto"/>
            <w:vAlign w:val="center"/>
          </w:tcPr>
          <w:p w14:paraId="1FB5CA9C" w14:textId="448D8CC6" w:rsidR="00CC643C" w:rsidRPr="00033213" w:rsidRDefault="00CC643C" w:rsidP="0006168A">
            <w:pPr>
              <w:pStyle w:val="16"/>
              <w:jc w:val="center"/>
              <w:rPr>
                <w:rFonts w:ascii="Times New Roman" w:eastAsia="Calibri" w:hAnsi="Times New Roman" w:cs="Times New Roman"/>
                <w:b/>
                <w:lang w:val="uk-UA"/>
              </w:rPr>
            </w:pPr>
            <w:r>
              <w:rPr>
                <w:rFonts w:ascii="Times New Roman" w:eastAsia="Calibri" w:hAnsi="Times New Roman" w:cs="Times New Roman"/>
                <w:b/>
                <w:lang w:val="uk-UA"/>
              </w:rPr>
              <w:t>13</w:t>
            </w:r>
          </w:p>
        </w:tc>
        <w:tc>
          <w:tcPr>
            <w:tcW w:w="4536" w:type="dxa"/>
            <w:gridSpan w:val="2"/>
            <w:shd w:val="clear" w:color="auto" w:fill="auto"/>
          </w:tcPr>
          <w:p w14:paraId="1C2A8D74" w14:textId="40790C57" w:rsidR="00CC643C" w:rsidRPr="006A42B4" w:rsidRDefault="00CC643C" w:rsidP="0006168A">
            <w:pPr>
              <w:tabs>
                <w:tab w:val="left" w:pos="319"/>
              </w:tabs>
              <w:spacing w:after="0" w:line="240" w:lineRule="auto"/>
              <w:rPr>
                <w:rFonts w:ascii="Times New Roman" w:hAnsi="Times New Roman"/>
                <w:sz w:val="24"/>
                <w:szCs w:val="24"/>
              </w:rPr>
            </w:pPr>
            <w:proofErr w:type="spellStart"/>
            <w:r w:rsidRPr="009F6B5F">
              <w:rPr>
                <w:rFonts w:ascii="Times New Roman" w:hAnsi="Times New Roman"/>
                <w:sz w:val="24"/>
                <w:szCs w:val="24"/>
              </w:rPr>
              <w:t>Безозонова</w:t>
            </w:r>
            <w:proofErr w:type="spellEnd"/>
            <w:r w:rsidRPr="009F6B5F">
              <w:rPr>
                <w:rFonts w:ascii="Times New Roman" w:hAnsi="Times New Roman"/>
                <w:sz w:val="24"/>
                <w:szCs w:val="24"/>
              </w:rPr>
              <w:t xml:space="preserve"> ультрафіолетова бактерицидна лампа 30 Вт (Т8, G, що входить в комплект поставки повинна забезпечувати інтенсивність УФ-випромінювання  не менше 180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r w:rsidRPr="009F6B5F">
              <w:rPr>
                <w:rFonts w:ascii="Times New Roman" w:hAnsi="Times New Roman"/>
                <w:sz w:val="24"/>
                <w:szCs w:val="24"/>
              </w:rPr>
              <w:t xml:space="preserve"> на відстані 1 м від джерела в секторі прямих променів для нових ламп (при подальшій експлуатації не менше 100 </w:t>
            </w:r>
            <w:proofErr w:type="spellStart"/>
            <w:r w:rsidRPr="009F6B5F">
              <w:rPr>
                <w:rFonts w:ascii="Times New Roman" w:hAnsi="Times New Roman"/>
                <w:sz w:val="24"/>
                <w:szCs w:val="24"/>
              </w:rPr>
              <w:t>мкВт</w:t>
            </w:r>
            <w:proofErr w:type="spellEnd"/>
            <w:r w:rsidRPr="009F6B5F">
              <w:rPr>
                <w:rFonts w:ascii="Times New Roman" w:hAnsi="Times New Roman"/>
                <w:sz w:val="24"/>
                <w:szCs w:val="24"/>
              </w:rPr>
              <w:t>/см</w:t>
            </w:r>
            <w:r w:rsidRPr="009F6B5F">
              <w:rPr>
                <w:rFonts w:ascii="Times New Roman" w:hAnsi="Times New Roman"/>
                <w:sz w:val="24"/>
                <w:szCs w:val="24"/>
                <w:vertAlign w:val="superscript"/>
              </w:rPr>
              <w:t>2</w:t>
            </w:r>
            <w:r w:rsidRPr="009F6B5F">
              <w:rPr>
                <w:rFonts w:ascii="Times New Roman" w:hAnsi="Times New Roman"/>
                <w:sz w:val="24"/>
                <w:szCs w:val="24"/>
              </w:rPr>
              <w:t>)</w:t>
            </w:r>
            <w:r w:rsidR="00B11AC9">
              <w:rPr>
                <w:rFonts w:ascii="Times New Roman" w:hAnsi="Times New Roman"/>
                <w:sz w:val="24"/>
                <w:szCs w:val="24"/>
              </w:rPr>
              <w:t>.</w:t>
            </w:r>
          </w:p>
        </w:tc>
        <w:tc>
          <w:tcPr>
            <w:tcW w:w="2127" w:type="dxa"/>
            <w:vMerge/>
          </w:tcPr>
          <w:p w14:paraId="27815942"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3" w:type="dxa"/>
            <w:shd w:val="clear" w:color="auto" w:fill="auto"/>
            <w:vAlign w:val="center"/>
          </w:tcPr>
          <w:p w14:paraId="284A02B5" w14:textId="77777777" w:rsidR="00CC643C" w:rsidRPr="00033213" w:rsidRDefault="00CC643C" w:rsidP="0006168A">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bl>
    <w:p w14:paraId="722DA60E" w14:textId="77777777" w:rsidR="00CF527F"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Бактерицидні </w:t>
      </w:r>
      <w:proofErr w:type="spellStart"/>
      <w:r w:rsidRPr="00CF527F">
        <w:rPr>
          <w:rFonts w:ascii="Times New Roman" w:hAnsi="Times New Roman"/>
          <w:sz w:val="24"/>
          <w:szCs w:val="24"/>
        </w:rPr>
        <w:t>опромінювачі</w:t>
      </w:r>
      <w:proofErr w:type="spellEnd"/>
      <w:r w:rsidRPr="00CF527F">
        <w:rPr>
          <w:rFonts w:ascii="Times New Roman" w:hAnsi="Times New Roman"/>
          <w:sz w:val="24"/>
          <w:szCs w:val="24"/>
        </w:rPr>
        <w:t xml:space="preserve"> постачаються в </w:t>
      </w:r>
      <w:proofErr w:type="spellStart"/>
      <w:r w:rsidRPr="00CF527F">
        <w:rPr>
          <w:rFonts w:ascii="Times New Roman" w:hAnsi="Times New Roman"/>
          <w:sz w:val="24"/>
          <w:szCs w:val="24"/>
        </w:rPr>
        <w:t>сборі</w:t>
      </w:r>
      <w:proofErr w:type="spellEnd"/>
      <w:r w:rsidRPr="00CF527F">
        <w:rPr>
          <w:rFonts w:ascii="Times New Roman" w:hAnsi="Times New Roman"/>
          <w:sz w:val="24"/>
          <w:szCs w:val="24"/>
        </w:rPr>
        <w:t xml:space="preserve"> в індивідуальному пакуванні, супроводжується паспортом якості та інструкцією щодо застосування медичного виробу українською мовою/технічного опису медичного виробу.</w:t>
      </w:r>
      <w:r w:rsidR="00EB5FC9" w:rsidRPr="00CF527F">
        <w:rPr>
          <w:rFonts w:ascii="Times New Roman" w:hAnsi="Times New Roman"/>
          <w:sz w:val="24"/>
          <w:szCs w:val="24"/>
        </w:rPr>
        <w:t xml:space="preserve"> </w:t>
      </w:r>
    </w:p>
    <w:p w14:paraId="4354A5B4" w14:textId="441B9B9D" w:rsidR="00EB5FC9" w:rsidRPr="00CF527F" w:rsidRDefault="006A42B4"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Товар </w:t>
      </w:r>
      <w:r w:rsidR="00BA3B9B" w:rsidRPr="00CF527F">
        <w:rPr>
          <w:rFonts w:ascii="Times New Roman" w:hAnsi="Times New Roman"/>
          <w:sz w:val="24"/>
          <w:szCs w:val="24"/>
        </w:rPr>
        <w:t>повин</w:t>
      </w:r>
      <w:r w:rsidRPr="00CF527F">
        <w:rPr>
          <w:rFonts w:ascii="Times New Roman" w:hAnsi="Times New Roman"/>
          <w:sz w:val="24"/>
          <w:szCs w:val="24"/>
        </w:rPr>
        <w:t>ен</w:t>
      </w:r>
      <w:r w:rsidR="00BA3B9B" w:rsidRPr="00CF527F">
        <w:rPr>
          <w:rFonts w:ascii="Times New Roman" w:hAnsi="Times New Roman"/>
          <w:sz w:val="24"/>
          <w:szCs w:val="24"/>
        </w:rPr>
        <w:t xml:space="preserve"> бути вироблен</w:t>
      </w:r>
      <w:r w:rsidRPr="00CF527F">
        <w:rPr>
          <w:rFonts w:ascii="Times New Roman" w:hAnsi="Times New Roman"/>
          <w:sz w:val="24"/>
          <w:szCs w:val="24"/>
        </w:rPr>
        <w:t>ий</w:t>
      </w:r>
      <w:r w:rsidR="00BA3B9B" w:rsidRPr="00CF527F">
        <w:rPr>
          <w:rFonts w:ascii="Times New Roman" w:hAnsi="Times New Roman"/>
          <w:sz w:val="24"/>
          <w:szCs w:val="24"/>
        </w:rPr>
        <w:t xml:space="preserve"> не раніше ніж у 2020 році.</w:t>
      </w:r>
      <w:r w:rsidR="00EB5FC9" w:rsidRPr="00CF527F">
        <w:rPr>
          <w:rFonts w:ascii="Times New Roman" w:hAnsi="Times New Roman"/>
          <w:sz w:val="24"/>
          <w:szCs w:val="24"/>
        </w:rPr>
        <w:t xml:space="preserve"> </w:t>
      </w:r>
    </w:p>
    <w:p w14:paraId="6F9A4DE5" w14:textId="77777777" w:rsidR="00EB5FC9" w:rsidRPr="00CF527F" w:rsidRDefault="006A42B4"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Товар </w:t>
      </w:r>
      <w:r w:rsidR="00BA3B9B" w:rsidRPr="00CF527F">
        <w:rPr>
          <w:rFonts w:ascii="Times New Roman" w:hAnsi="Times New Roman"/>
          <w:sz w:val="24"/>
          <w:szCs w:val="24"/>
        </w:rPr>
        <w:t>повин</w:t>
      </w:r>
      <w:r w:rsidRPr="00CF527F">
        <w:rPr>
          <w:rFonts w:ascii="Times New Roman" w:hAnsi="Times New Roman"/>
          <w:sz w:val="24"/>
          <w:szCs w:val="24"/>
        </w:rPr>
        <w:t>ен</w:t>
      </w:r>
      <w:r w:rsidR="00BA3B9B" w:rsidRPr="00CF527F">
        <w:rPr>
          <w:rFonts w:ascii="Times New Roman" w:hAnsi="Times New Roman"/>
          <w:sz w:val="24"/>
          <w:szCs w:val="24"/>
        </w:rPr>
        <w:t xml:space="preserve"> бути новим та таким, що не бу</w:t>
      </w:r>
      <w:r w:rsidRPr="00CF527F">
        <w:rPr>
          <w:rFonts w:ascii="Times New Roman" w:hAnsi="Times New Roman"/>
          <w:sz w:val="24"/>
          <w:szCs w:val="24"/>
        </w:rPr>
        <w:t>в</w:t>
      </w:r>
      <w:r w:rsidR="00BA3B9B" w:rsidRPr="00CF527F">
        <w:rPr>
          <w:rFonts w:ascii="Times New Roman" w:hAnsi="Times New Roman"/>
          <w:sz w:val="24"/>
          <w:szCs w:val="24"/>
        </w:rPr>
        <w:t xml:space="preserve"> у використанні.</w:t>
      </w:r>
      <w:r w:rsidR="00EB5FC9" w:rsidRPr="00CF527F">
        <w:rPr>
          <w:rFonts w:ascii="Times New Roman" w:hAnsi="Times New Roman"/>
          <w:sz w:val="24"/>
          <w:szCs w:val="24"/>
        </w:rPr>
        <w:t xml:space="preserve"> </w:t>
      </w:r>
    </w:p>
    <w:p w14:paraId="7A0D3DB4" w14:textId="00296CD1" w:rsidR="00BA3B9B" w:rsidRPr="00CF527F" w:rsidRDefault="00EB5FC9"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Т</w:t>
      </w:r>
      <w:r w:rsidR="00BA3B9B" w:rsidRPr="00CF527F">
        <w:rPr>
          <w:rFonts w:ascii="Times New Roman" w:hAnsi="Times New Roman"/>
          <w:sz w:val="24"/>
          <w:szCs w:val="24"/>
        </w:rPr>
        <w:t>овар має бути таким, що пройшов випробування (якщо передбачено законодавством).</w:t>
      </w:r>
      <w:r w:rsidRPr="00CF527F">
        <w:rPr>
          <w:rFonts w:ascii="Times New Roman" w:hAnsi="Times New Roman"/>
          <w:sz w:val="24"/>
          <w:szCs w:val="24"/>
        </w:rPr>
        <w:t xml:space="preserve"> </w:t>
      </w:r>
    </w:p>
    <w:p w14:paraId="29F7A32E" w14:textId="7E0769B9" w:rsidR="00EB5FC9"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Термін гарантійного обслуговування - 12 місяців з моменту постачання обладнання. </w:t>
      </w:r>
      <w:r w:rsidR="00EB5FC9" w:rsidRPr="00CF527F">
        <w:rPr>
          <w:rFonts w:ascii="Times New Roman" w:hAnsi="Times New Roman"/>
          <w:sz w:val="24"/>
          <w:szCs w:val="24"/>
        </w:rPr>
        <w:t xml:space="preserve"> </w:t>
      </w:r>
    </w:p>
    <w:p w14:paraId="67F48947" w14:textId="77777777" w:rsidR="00EB5FC9" w:rsidRPr="00CF527F" w:rsidRDefault="00BA3B9B" w:rsidP="00CF527F">
      <w:pPr>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Загальний строк експлуатації - не менше 5 років</w:t>
      </w:r>
      <w:r w:rsidR="00C9557E" w:rsidRPr="00CF527F">
        <w:rPr>
          <w:rFonts w:ascii="Times New Roman" w:hAnsi="Times New Roman"/>
          <w:sz w:val="24"/>
          <w:szCs w:val="24"/>
        </w:rPr>
        <w:t>.</w:t>
      </w:r>
      <w:r w:rsidR="00EB5FC9" w:rsidRPr="00CF527F">
        <w:rPr>
          <w:rFonts w:ascii="Times New Roman" w:hAnsi="Times New Roman"/>
          <w:sz w:val="24"/>
          <w:szCs w:val="24"/>
        </w:rPr>
        <w:t xml:space="preserve"> </w:t>
      </w:r>
    </w:p>
    <w:p w14:paraId="449DEB33" w14:textId="77777777" w:rsidR="00CF527F" w:rsidRDefault="002970D3" w:rsidP="00CF527F">
      <w:pPr>
        <w:spacing w:after="0" w:line="240" w:lineRule="auto"/>
        <w:ind w:right="-284" w:firstLine="567"/>
        <w:jc w:val="both"/>
        <w:rPr>
          <w:rFonts w:ascii="Times New Roman" w:hAnsi="Times New Roman"/>
          <w:bCs/>
          <w:iCs/>
          <w:sz w:val="24"/>
          <w:szCs w:val="24"/>
        </w:rPr>
      </w:pPr>
      <w:r w:rsidRPr="00CF527F">
        <w:rPr>
          <w:rFonts w:ascii="Times New Roman" w:hAnsi="Times New Roman"/>
          <w:bCs/>
          <w:iCs/>
          <w:sz w:val="24"/>
          <w:szCs w:val="24"/>
        </w:rPr>
        <w:t>Постачальник повинен за свій рахунок здійснити доставку товару та монтаж в установах за адресами, у відповідності до Додатку № 6 «Перелік установ – отримувачів товару». Перелік установ-отримувачів товару та їх адреси можуть змінюватись в процесі виконання договору.</w:t>
      </w:r>
    </w:p>
    <w:p w14:paraId="656D9EDE" w14:textId="232B0650" w:rsidR="002970D3" w:rsidRPr="00CF527F" w:rsidRDefault="002970D3" w:rsidP="00CF527F">
      <w:pPr>
        <w:spacing w:after="0" w:line="240" w:lineRule="auto"/>
        <w:ind w:right="-284" w:firstLine="567"/>
        <w:jc w:val="both"/>
        <w:rPr>
          <w:rFonts w:ascii="Times New Roman" w:hAnsi="Times New Roman"/>
          <w:sz w:val="24"/>
          <w:szCs w:val="24"/>
        </w:rPr>
      </w:pPr>
      <w:proofErr w:type="spellStart"/>
      <w:r w:rsidRPr="00CF527F">
        <w:rPr>
          <w:rFonts w:ascii="Times New Roman" w:hAnsi="Times New Roman"/>
          <w:b/>
          <w:iCs/>
          <w:sz w:val="24"/>
          <w:szCs w:val="24"/>
          <w:lang w:val="ru-RU"/>
        </w:rPr>
        <w:t>Послуги</w:t>
      </w:r>
      <w:proofErr w:type="spellEnd"/>
      <w:r w:rsidRPr="00CF527F">
        <w:rPr>
          <w:rFonts w:ascii="Times New Roman" w:hAnsi="Times New Roman"/>
          <w:b/>
          <w:iCs/>
          <w:sz w:val="24"/>
          <w:szCs w:val="24"/>
          <w:lang w:val="ru-RU"/>
        </w:rPr>
        <w:t xml:space="preserve"> монтажу </w:t>
      </w:r>
      <w:proofErr w:type="spellStart"/>
      <w:r w:rsidRPr="00CF527F">
        <w:rPr>
          <w:rFonts w:ascii="Times New Roman" w:hAnsi="Times New Roman"/>
          <w:b/>
          <w:iCs/>
          <w:sz w:val="24"/>
          <w:szCs w:val="24"/>
          <w:lang w:val="ru-RU"/>
        </w:rPr>
        <w:t>повинні</w:t>
      </w:r>
      <w:proofErr w:type="spellEnd"/>
      <w:r w:rsidRPr="00CF527F">
        <w:rPr>
          <w:rFonts w:ascii="Times New Roman" w:hAnsi="Times New Roman"/>
          <w:b/>
          <w:iCs/>
          <w:sz w:val="24"/>
          <w:szCs w:val="24"/>
          <w:lang w:val="ru-RU"/>
        </w:rPr>
        <w:t xml:space="preserve"> </w:t>
      </w:r>
      <w:proofErr w:type="spellStart"/>
      <w:r w:rsidRPr="00CF527F">
        <w:rPr>
          <w:rFonts w:ascii="Times New Roman" w:hAnsi="Times New Roman"/>
          <w:b/>
          <w:iCs/>
          <w:sz w:val="24"/>
          <w:szCs w:val="24"/>
          <w:lang w:val="ru-RU"/>
        </w:rPr>
        <w:t>включати</w:t>
      </w:r>
      <w:proofErr w:type="spellEnd"/>
      <w:r w:rsidRPr="00CF527F">
        <w:rPr>
          <w:rFonts w:ascii="Times New Roman" w:hAnsi="Times New Roman"/>
          <w:b/>
          <w:iCs/>
          <w:sz w:val="24"/>
          <w:szCs w:val="24"/>
          <w:lang w:val="ru-RU"/>
        </w:rPr>
        <w:t xml:space="preserve"> </w:t>
      </w:r>
      <w:proofErr w:type="spellStart"/>
      <w:r w:rsidRPr="00CF527F">
        <w:rPr>
          <w:rFonts w:ascii="Times New Roman" w:hAnsi="Times New Roman"/>
          <w:b/>
          <w:iCs/>
          <w:sz w:val="24"/>
          <w:szCs w:val="24"/>
          <w:lang w:val="ru-RU"/>
        </w:rPr>
        <w:t>наступне</w:t>
      </w:r>
      <w:proofErr w:type="spellEnd"/>
      <w:r w:rsidRPr="00CF527F">
        <w:rPr>
          <w:rFonts w:ascii="Times New Roman" w:hAnsi="Times New Roman"/>
          <w:b/>
          <w:iCs/>
          <w:sz w:val="24"/>
          <w:szCs w:val="24"/>
          <w:lang w:val="ru-RU"/>
        </w:rPr>
        <w:t>:</w:t>
      </w:r>
    </w:p>
    <w:p w14:paraId="6FDCB428" w14:textId="3B0CD740" w:rsidR="00A22B1E" w:rsidRPr="00CF527F"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F527F">
        <w:rPr>
          <w:rFonts w:ascii="Times New Roman" w:eastAsia="Microsoft Sans Serif" w:hAnsi="Times New Roman"/>
          <w:color w:val="000000"/>
          <w:sz w:val="24"/>
          <w:szCs w:val="24"/>
          <w:lang w:val="uk-UA" w:bidi="uk-UA"/>
        </w:rPr>
        <w:t xml:space="preserve">разом з представником комісії отримувача послуги по встановленню </w:t>
      </w:r>
      <w:proofErr w:type="spellStart"/>
      <w:r w:rsidRPr="00CF527F">
        <w:rPr>
          <w:rFonts w:ascii="Times New Roman" w:eastAsia="Microsoft Sans Serif" w:hAnsi="Times New Roman"/>
          <w:color w:val="000000"/>
          <w:sz w:val="24"/>
          <w:szCs w:val="24"/>
          <w:lang w:val="uk-UA" w:bidi="uk-UA"/>
        </w:rPr>
        <w:t>опромінювачів</w:t>
      </w:r>
      <w:proofErr w:type="spellEnd"/>
      <w:r w:rsidR="002C605A" w:rsidRPr="00CF527F">
        <w:rPr>
          <w:rFonts w:ascii="Times New Roman" w:eastAsia="Microsoft Sans Serif" w:hAnsi="Times New Roman"/>
          <w:color w:val="000000"/>
          <w:sz w:val="24"/>
          <w:szCs w:val="24"/>
          <w:lang w:val="uk-UA" w:bidi="uk-UA"/>
        </w:rPr>
        <w:t xml:space="preserve"> </w:t>
      </w:r>
      <w:r w:rsidRPr="00CF527F">
        <w:rPr>
          <w:rFonts w:ascii="Times New Roman" w:eastAsia="Microsoft Sans Serif" w:hAnsi="Times New Roman"/>
          <w:color w:val="000000"/>
          <w:sz w:val="24"/>
          <w:szCs w:val="24"/>
          <w:lang w:val="uk-UA" w:bidi="uk-UA"/>
        </w:rPr>
        <w:t xml:space="preserve"> проводиться оцінка приміщень на предмет можливості монтажу, ризику передачі туберкульозу та роботи наявних </w:t>
      </w:r>
      <w:proofErr w:type="spellStart"/>
      <w:r w:rsidR="002C605A" w:rsidRPr="00CF527F">
        <w:rPr>
          <w:rFonts w:ascii="Times New Roman" w:eastAsia="Microsoft Sans Serif" w:hAnsi="Times New Roman"/>
          <w:color w:val="000000"/>
          <w:sz w:val="24"/>
          <w:szCs w:val="24"/>
          <w:lang w:val="uk-UA" w:bidi="uk-UA"/>
        </w:rPr>
        <w:t>опромінювачів</w:t>
      </w:r>
      <w:proofErr w:type="spellEnd"/>
      <w:r w:rsidRPr="00CF527F">
        <w:rPr>
          <w:rFonts w:ascii="Times New Roman" w:eastAsia="Microsoft Sans Serif" w:hAnsi="Times New Roman"/>
          <w:color w:val="000000"/>
          <w:sz w:val="24"/>
          <w:szCs w:val="24"/>
          <w:lang w:val="uk-UA" w:bidi="uk-UA"/>
        </w:rPr>
        <w:t xml:space="preserve"> (розподіл УФ в верхній частині приміщення, «мертві» зони, рівень УФ випромінення в нижній частині приміщення, орієнтовна кількість екранованих </w:t>
      </w:r>
      <w:proofErr w:type="spellStart"/>
      <w:r w:rsidR="002C605A" w:rsidRPr="00CF527F">
        <w:rPr>
          <w:rFonts w:ascii="Times New Roman" w:eastAsia="Microsoft Sans Serif" w:hAnsi="Times New Roman"/>
          <w:color w:val="000000"/>
          <w:sz w:val="24"/>
          <w:szCs w:val="24"/>
          <w:lang w:val="uk-UA" w:bidi="uk-UA"/>
        </w:rPr>
        <w:t>опромінювачів</w:t>
      </w:r>
      <w:proofErr w:type="spellEnd"/>
      <w:r w:rsidR="002C605A" w:rsidRPr="00CF527F">
        <w:rPr>
          <w:rFonts w:ascii="Times New Roman" w:eastAsia="Microsoft Sans Serif" w:hAnsi="Times New Roman"/>
          <w:color w:val="000000"/>
          <w:sz w:val="24"/>
          <w:szCs w:val="24"/>
          <w:lang w:val="uk-UA" w:bidi="uk-UA"/>
        </w:rPr>
        <w:t xml:space="preserve"> </w:t>
      </w:r>
      <w:r w:rsidRPr="00CF527F">
        <w:rPr>
          <w:rFonts w:ascii="Times New Roman" w:eastAsia="Microsoft Sans Serif" w:hAnsi="Times New Roman"/>
          <w:color w:val="000000"/>
          <w:sz w:val="24"/>
          <w:szCs w:val="24"/>
          <w:lang w:val="uk-UA" w:bidi="uk-UA"/>
        </w:rPr>
        <w:t>на площу приміщення);</w:t>
      </w:r>
    </w:p>
    <w:p w14:paraId="00F86450" w14:textId="5EB70EB2"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proofErr w:type="spellStart"/>
      <w:r w:rsidR="002C605A">
        <w:rPr>
          <w:rFonts w:ascii="Times New Roman" w:eastAsia="Microsoft Sans Serif" w:hAnsi="Times New Roman"/>
          <w:color w:val="000000"/>
          <w:sz w:val="24"/>
          <w:szCs w:val="24"/>
          <w:lang w:val="uk-UA" w:bidi="uk-UA"/>
        </w:rPr>
        <w:t>опромінювачів</w:t>
      </w:r>
      <w:proofErr w:type="spellEnd"/>
      <w:r w:rsidR="002C605A">
        <w:rPr>
          <w:rFonts w:ascii="Times New Roman" w:eastAsia="Microsoft Sans Serif" w:hAnsi="Times New Roman"/>
          <w:color w:val="000000"/>
          <w:sz w:val="24"/>
          <w:szCs w:val="24"/>
          <w:lang w:val="uk-UA" w:bidi="uk-UA"/>
        </w:rPr>
        <w:t xml:space="preserve"> </w:t>
      </w:r>
      <w:r w:rsidRPr="00C9557E">
        <w:rPr>
          <w:rFonts w:ascii="Times New Roman" w:eastAsia="Microsoft Sans Serif" w:hAnsi="Times New Roman"/>
          <w:color w:val="000000"/>
          <w:sz w:val="24"/>
          <w:szCs w:val="24"/>
          <w:lang w:val="uk-UA" w:bidi="uk-UA"/>
        </w:rPr>
        <w:t xml:space="preserve">в першу чергу проводиться в приміщеннях високого ризику передачі туберкульозу для пацієнтів з </w:t>
      </w:r>
      <w:proofErr w:type="spellStart"/>
      <w:r w:rsidRPr="00C9557E">
        <w:rPr>
          <w:rFonts w:ascii="Times New Roman" w:eastAsia="Microsoft Sans Serif" w:hAnsi="Times New Roman"/>
          <w:color w:val="000000"/>
          <w:sz w:val="24"/>
          <w:szCs w:val="24"/>
          <w:lang w:val="uk-UA" w:bidi="uk-UA"/>
        </w:rPr>
        <w:t>хіміорезистентними</w:t>
      </w:r>
      <w:proofErr w:type="spellEnd"/>
      <w:r w:rsidRPr="00C9557E">
        <w:rPr>
          <w:rFonts w:ascii="Times New Roman" w:eastAsia="Microsoft Sans Serif" w:hAnsi="Times New Roman"/>
          <w:color w:val="000000"/>
          <w:sz w:val="24"/>
          <w:szCs w:val="24"/>
          <w:lang w:val="uk-UA" w:bidi="uk-UA"/>
        </w:rPr>
        <w:t xml:space="preserve">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 xml:space="preserve"> та в приміщеннях, де проводяться </w:t>
      </w:r>
      <w:proofErr w:type="spellStart"/>
      <w:r w:rsidRPr="00C9557E">
        <w:rPr>
          <w:rFonts w:ascii="Times New Roman" w:eastAsia="Microsoft Sans Serif" w:hAnsi="Times New Roman"/>
          <w:color w:val="000000"/>
          <w:sz w:val="24"/>
          <w:szCs w:val="24"/>
          <w:lang w:val="uk-UA" w:bidi="uk-UA"/>
        </w:rPr>
        <w:t>аерозольгенеруючі</w:t>
      </w:r>
      <w:proofErr w:type="spellEnd"/>
      <w:r w:rsidRPr="00C9557E">
        <w:rPr>
          <w:rFonts w:ascii="Times New Roman" w:eastAsia="Microsoft Sans Serif" w:hAnsi="Times New Roman"/>
          <w:color w:val="000000"/>
          <w:sz w:val="24"/>
          <w:szCs w:val="24"/>
          <w:lang w:val="uk-UA" w:bidi="uk-UA"/>
        </w:rPr>
        <w:t xml:space="preserve"> процедури, в другу чергу – приміщення для пацієнтів з чутливими формами туберкульозу з </w:t>
      </w:r>
      <w:proofErr w:type="spellStart"/>
      <w:r w:rsidRPr="00C9557E">
        <w:rPr>
          <w:rFonts w:ascii="Times New Roman" w:eastAsia="Microsoft Sans Serif" w:hAnsi="Times New Roman"/>
          <w:color w:val="000000"/>
          <w:sz w:val="24"/>
          <w:szCs w:val="24"/>
          <w:lang w:val="uk-UA" w:bidi="uk-UA"/>
        </w:rPr>
        <w:t>бактеріовиділенням</w:t>
      </w:r>
      <w:proofErr w:type="spellEnd"/>
      <w:r w:rsidRPr="00C9557E">
        <w:rPr>
          <w:rFonts w:ascii="Times New Roman" w:eastAsia="Microsoft Sans Serif" w:hAnsi="Times New Roman"/>
          <w:color w:val="000000"/>
          <w:sz w:val="24"/>
          <w:szCs w:val="24"/>
          <w:lang w:val="uk-UA" w:bidi="uk-UA"/>
        </w:rPr>
        <w:t>;</w:t>
      </w:r>
    </w:p>
    <w:p w14:paraId="542CF541" w14:textId="0A5DA561"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демонтаж наявних </w:t>
      </w:r>
      <w:proofErr w:type="spellStart"/>
      <w:r w:rsidRPr="00C9557E">
        <w:rPr>
          <w:rFonts w:ascii="Times New Roman" w:eastAsia="Microsoft Sans Serif" w:hAnsi="Times New Roman"/>
          <w:color w:val="000000"/>
          <w:sz w:val="24"/>
          <w:szCs w:val="24"/>
          <w:lang w:val="uk-UA" w:bidi="uk-UA"/>
        </w:rPr>
        <w:t>опромінювачів</w:t>
      </w:r>
      <w:proofErr w:type="spellEnd"/>
      <w:r w:rsidRPr="00C9557E">
        <w:rPr>
          <w:rFonts w:ascii="Times New Roman" w:eastAsia="Microsoft Sans Serif" w:hAnsi="Times New Roman"/>
          <w:color w:val="000000"/>
          <w:sz w:val="24"/>
          <w:szCs w:val="24"/>
          <w:lang w:val="uk-UA" w:bidi="uk-UA"/>
        </w:rPr>
        <w:t xml:space="preserve"> (за необхідності 500 шт.);</w:t>
      </w:r>
    </w:p>
    <w:p w14:paraId="5BC98E30" w14:textId="6B847EC3"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якість монтажу екранованих </w:t>
      </w:r>
      <w:proofErr w:type="spellStart"/>
      <w:r w:rsidR="00844CD9">
        <w:rPr>
          <w:rFonts w:ascii="Times New Roman" w:eastAsia="Microsoft Sans Serif" w:hAnsi="Times New Roman"/>
          <w:color w:val="000000"/>
          <w:sz w:val="24"/>
          <w:szCs w:val="24"/>
          <w:lang w:val="uk-UA" w:bidi="uk-UA"/>
        </w:rPr>
        <w:t>опромінювачів</w:t>
      </w:r>
      <w:proofErr w:type="spellEnd"/>
      <w:r w:rsidR="00844CD9">
        <w:rPr>
          <w:rFonts w:ascii="Times New Roman" w:eastAsia="Microsoft Sans Serif" w:hAnsi="Times New Roman"/>
          <w:color w:val="000000"/>
          <w:sz w:val="24"/>
          <w:szCs w:val="24"/>
          <w:lang w:val="uk-UA" w:bidi="uk-UA"/>
        </w:rPr>
        <w:t xml:space="preserve"> </w:t>
      </w:r>
      <w:r w:rsidRPr="00C9557E">
        <w:rPr>
          <w:rFonts w:ascii="Times New Roman" w:eastAsia="Microsoft Sans Serif" w:hAnsi="Times New Roman"/>
          <w:color w:val="000000"/>
          <w:sz w:val="24"/>
          <w:szCs w:val="24"/>
          <w:lang w:val="uk-UA" w:bidi="uk-UA"/>
        </w:rPr>
        <w:t xml:space="preserve">перевіряється монтажним рівнем, надійністю кріплення </w:t>
      </w:r>
      <w:proofErr w:type="spellStart"/>
      <w:r w:rsidR="00844CD9">
        <w:rPr>
          <w:rFonts w:ascii="Times New Roman" w:eastAsia="Microsoft Sans Serif" w:hAnsi="Times New Roman"/>
          <w:color w:val="000000"/>
          <w:sz w:val="24"/>
          <w:szCs w:val="24"/>
          <w:lang w:val="uk-UA" w:bidi="uk-UA"/>
        </w:rPr>
        <w:t>опромінювачів</w:t>
      </w:r>
      <w:proofErr w:type="spellEnd"/>
      <w:r w:rsidRPr="00C9557E">
        <w:rPr>
          <w:rFonts w:ascii="Times New Roman" w:eastAsia="Microsoft Sans Serif" w:hAnsi="Times New Roman"/>
          <w:color w:val="000000"/>
          <w:sz w:val="24"/>
          <w:szCs w:val="24"/>
          <w:lang w:val="uk-UA" w:bidi="uk-UA"/>
        </w:rPr>
        <w:t>, надійністю під’єднання електричних контактів;</w:t>
      </w:r>
    </w:p>
    <w:p w14:paraId="5E60A8FE" w14:textId="6B482DDD" w:rsidR="00A22B1E" w:rsidRPr="00C9557E" w:rsidRDefault="00A22B1E" w:rsidP="00CF527F">
      <w:pPr>
        <w:pStyle w:val="a3"/>
        <w:numPr>
          <w:ilvl w:val="0"/>
          <w:numId w:val="12"/>
        </w:numPr>
        <w:tabs>
          <w:tab w:val="left" w:pos="851"/>
          <w:tab w:val="left" w:pos="993"/>
        </w:tabs>
        <w:ind w:left="0" w:firstLine="567"/>
        <w:jc w:val="both"/>
        <w:rPr>
          <w:rFonts w:ascii="Times New Roman" w:eastAsia="Microsoft Sans Serif" w:hAnsi="Times New Roman"/>
          <w:color w:val="000000"/>
          <w:sz w:val="24"/>
          <w:szCs w:val="24"/>
          <w:lang w:val="uk-UA" w:bidi="uk-UA"/>
        </w:rPr>
      </w:pPr>
      <w:r w:rsidRPr="00C9557E">
        <w:rPr>
          <w:rFonts w:ascii="Times New Roman" w:eastAsia="Microsoft Sans Serif" w:hAnsi="Times New Roman"/>
          <w:color w:val="000000"/>
          <w:sz w:val="24"/>
          <w:szCs w:val="24"/>
          <w:lang w:val="uk-UA" w:bidi="uk-UA"/>
        </w:rPr>
        <w:t xml:space="preserve">монтаж екранованих </w:t>
      </w:r>
      <w:proofErr w:type="spellStart"/>
      <w:r w:rsidR="002511AC">
        <w:rPr>
          <w:rFonts w:ascii="Times New Roman" w:eastAsia="Microsoft Sans Serif" w:hAnsi="Times New Roman"/>
          <w:color w:val="000000"/>
          <w:sz w:val="24"/>
          <w:szCs w:val="24"/>
          <w:lang w:val="uk-UA" w:bidi="uk-UA"/>
        </w:rPr>
        <w:t>опромінювачів</w:t>
      </w:r>
      <w:proofErr w:type="spellEnd"/>
      <w:r w:rsidRPr="00C9557E">
        <w:rPr>
          <w:rFonts w:ascii="Times New Roman" w:eastAsia="Microsoft Sans Serif" w:hAnsi="Times New Roman"/>
          <w:color w:val="000000"/>
          <w:sz w:val="24"/>
          <w:szCs w:val="24"/>
          <w:lang w:val="uk-UA" w:bidi="uk-UA"/>
        </w:rPr>
        <w:t xml:space="preserve"> проводиться на висоті не менше 2,1 м від підлоги та не менше 25-30 см до стелі з урахуванням рекомендацій виробника, враховується можливість доступу до екранованого для забезпечення його обслуговування (в тому числі, очищення відбиваючих поверхонь</w:t>
      </w:r>
      <w:r w:rsidR="002511AC">
        <w:rPr>
          <w:rFonts w:ascii="Times New Roman" w:eastAsia="Microsoft Sans Serif" w:hAnsi="Times New Roman"/>
          <w:color w:val="000000"/>
          <w:sz w:val="24"/>
          <w:szCs w:val="24"/>
          <w:lang w:val="uk-UA" w:bidi="uk-UA"/>
        </w:rPr>
        <w:t xml:space="preserve"> УФБ</w:t>
      </w:r>
      <w:r w:rsidRPr="00C9557E">
        <w:rPr>
          <w:rFonts w:ascii="Times New Roman" w:eastAsia="Microsoft Sans Serif" w:hAnsi="Times New Roman"/>
          <w:color w:val="000000"/>
          <w:sz w:val="24"/>
          <w:szCs w:val="24"/>
          <w:lang w:val="uk-UA" w:bidi="uk-UA"/>
        </w:rPr>
        <w:t xml:space="preserve"> </w:t>
      </w:r>
      <w:proofErr w:type="spellStart"/>
      <w:r w:rsidRPr="00C9557E">
        <w:rPr>
          <w:rFonts w:ascii="Times New Roman" w:eastAsia="Microsoft Sans Serif" w:hAnsi="Times New Roman"/>
          <w:color w:val="000000"/>
          <w:sz w:val="24"/>
          <w:szCs w:val="24"/>
          <w:lang w:val="uk-UA" w:bidi="uk-UA"/>
        </w:rPr>
        <w:t>опромінювачів</w:t>
      </w:r>
      <w:proofErr w:type="spellEnd"/>
      <w:r w:rsidRPr="00C9557E">
        <w:rPr>
          <w:rFonts w:ascii="Times New Roman" w:eastAsia="Microsoft Sans Serif" w:hAnsi="Times New Roman"/>
          <w:color w:val="000000"/>
          <w:sz w:val="24"/>
          <w:szCs w:val="24"/>
          <w:lang w:val="uk-UA" w:bidi="uk-UA"/>
        </w:rPr>
        <w:t xml:space="preserve"> і колб УФБ ламп від пилу);</w:t>
      </w:r>
    </w:p>
    <w:p w14:paraId="3D400525" w14:textId="78B9A534"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proofErr w:type="spellStart"/>
      <w:r w:rsidR="002511AC">
        <w:rPr>
          <w:rFonts w:ascii="Times New Roman" w:hAnsi="Times New Roman"/>
          <w:sz w:val="24"/>
          <w:szCs w:val="24"/>
          <w:lang w:val="uk-UA"/>
        </w:rPr>
        <w:t>опромінювачів</w:t>
      </w:r>
      <w:proofErr w:type="spellEnd"/>
      <w:r w:rsidRPr="00C9557E">
        <w:rPr>
          <w:rFonts w:ascii="Times New Roman" w:hAnsi="Times New Roman"/>
          <w:sz w:val="24"/>
          <w:szCs w:val="24"/>
          <w:lang w:val="uk-UA"/>
        </w:rPr>
        <w:t xml:space="preserve"> проводиться із забезпеченням параметру безпеки (рівень УФ випромінення на висоті 1,7 м від підлоги не вище 0,4 </w:t>
      </w:r>
      <w:proofErr w:type="spellStart"/>
      <w:r w:rsidRPr="00C9557E">
        <w:rPr>
          <w:rFonts w:ascii="Times New Roman" w:hAnsi="Times New Roman"/>
          <w:sz w:val="24"/>
          <w:szCs w:val="24"/>
          <w:lang w:val="uk-UA"/>
        </w:rPr>
        <w:t>мкВт</w:t>
      </w:r>
      <w:proofErr w:type="spellEnd"/>
      <w:r w:rsidRPr="00C9557E">
        <w:rPr>
          <w:rFonts w:ascii="Times New Roman" w:hAnsi="Times New Roman"/>
          <w:sz w:val="24"/>
          <w:szCs w:val="24"/>
          <w:lang w:val="uk-UA"/>
        </w:rPr>
        <w:t>/см</w:t>
      </w:r>
      <w:r w:rsidRPr="00C9557E">
        <w:rPr>
          <w:rFonts w:ascii="Times New Roman" w:hAnsi="Times New Roman"/>
          <w:sz w:val="24"/>
          <w:szCs w:val="24"/>
          <w:vertAlign w:val="superscript"/>
          <w:lang w:val="uk-UA"/>
        </w:rPr>
        <w:t>2</w:t>
      </w:r>
      <w:r w:rsidRPr="00C9557E">
        <w:rPr>
          <w:rFonts w:ascii="Times New Roman" w:hAnsi="Times New Roman"/>
          <w:sz w:val="24"/>
          <w:szCs w:val="24"/>
          <w:lang w:val="uk-UA"/>
        </w:rPr>
        <w:t xml:space="preserve">). Параметр безпеки </w:t>
      </w:r>
      <w:r w:rsidRPr="00C9557E">
        <w:rPr>
          <w:rFonts w:ascii="Times New Roman" w:hAnsi="Times New Roman"/>
          <w:sz w:val="24"/>
          <w:szCs w:val="24"/>
          <w:lang w:val="uk-UA"/>
        </w:rPr>
        <w:lastRenderedPageBreak/>
        <w:t>є обов’язковою умовою монтажу, перевіряється УФ радіометром, який є в наявності у отримувача послуги, фіксується на моменті прийому робіт;</w:t>
      </w:r>
    </w:p>
    <w:p w14:paraId="5C12335B" w14:textId="77321793"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при неможливості виконання п.5, 6 – монтаж виконується згідно рекомендацій представника комісії отримувача послуги по встановленню </w:t>
      </w:r>
      <w:proofErr w:type="spellStart"/>
      <w:r w:rsidRPr="00C9557E">
        <w:rPr>
          <w:rFonts w:ascii="Times New Roman" w:hAnsi="Times New Roman"/>
          <w:sz w:val="24"/>
          <w:szCs w:val="24"/>
          <w:lang w:val="uk-UA"/>
        </w:rPr>
        <w:t>опромінювачів</w:t>
      </w:r>
      <w:proofErr w:type="spellEnd"/>
      <w:r w:rsidRPr="00C9557E">
        <w:rPr>
          <w:rFonts w:ascii="Times New Roman" w:hAnsi="Times New Roman"/>
          <w:sz w:val="24"/>
          <w:szCs w:val="24"/>
          <w:lang w:val="uk-UA"/>
        </w:rPr>
        <w:t>;</w:t>
      </w:r>
    </w:p>
    <w:p w14:paraId="41491EDF" w14:textId="242DC87E" w:rsidR="00A22B1E" w:rsidRPr="00C9557E"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proofErr w:type="spellStart"/>
      <w:r w:rsidR="002511AC">
        <w:rPr>
          <w:rFonts w:ascii="Times New Roman" w:hAnsi="Times New Roman"/>
          <w:sz w:val="24"/>
          <w:szCs w:val="24"/>
          <w:lang w:val="uk-UA"/>
        </w:rPr>
        <w:t>опромінювачів</w:t>
      </w:r>
      <w:proofErr w:type="spellEnd"/>
      <w:r w:rsidRPr="00C9557E">
        <w:rPr>
          <w:rFonts w:ascii="Times New Roman" w:hAnsi="Times New Roman"/>
          <w:sz w:val="24"/>
          <w:szCs w:val="24"/>
          <w:lang w:val="uk-UA"/>
        </w:rPr>
        <w:t xml:space="preserve"> має забезпечувати рівномірний розподіл УФ-випромінення в верхній частині приміщення, виключення утворення «мертвих» зон, перевагу надавати розміщенню </w:t>
      </w:r>
      <w:proofErr w:type="spellStart"/>
      <w:r w:rsidR="002511AC">
        <w:rPr>
          <w:rFonts w:ascii="Times New Roman" w:hAnsi="Times New Roman"/>
          <w:sz w:val="24"/>
          <w:szCs w:val="24"/>
          <w:lang w:val="uk-UA"/>
        </w:rPr>
        <w:t>опромінювачів</w:t>
      </w:r>
      <w:proofErr w:type="spellEnd"/>
      <w:r w:rsidRPr="00C9557E">
        <w:rPr>
          <w:rFonts w:ascii="Times New Roman" w:hAnsi="Times New Roman"/>
          <w:sz w:val="24"/>
          <w:szCs w:val="24"/>
          <w:lang w:val="uk-UA"/>
        </w:rPr>
        <w:t xml:space="preserve">, яке забезпечує максимальний можливий шлях поширення УФ випромінення (наприклад, шаховий порядок, розміщення на коротшій стіні, </w:t>
      </w:r>
      <w:proofErr w:type="spellStart"/>
      <w:r w:rsidR="002511AC">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не навпроти один одного);</w:t>
      </w:r>
    </w:p>
    <w:p w14:paraId="71671BF1" w14:textId="2DBC0C3E" w:rsidR="00544D84" w:rsidRDefault="00A22B1E" w:rsidP="00CF527F">
      <w:pPr>
        <w:pStyle w:val="a3"/>
        <w:numPr>
          <w:ilvl w:val="0"/>
          <w:numId w:val="12"/>
        </w:numPr>
        <w:tabs>
          <w:tab w:val="left" w:pos="851"/>
          <w:tab w:val="left" w:pos="993"/>
        </w:tabs>
        <w:ind w:left="0" w:firstLine="567"/>
        <w:jc w:val="both"/>
        <w:rPr>
          <w:rFonts w:ascii="Times New Roman" w:hAnsi="Times New Roman"/>
          <w:sz w:val="24"/>
          <w:szCs w:val="24"/>
          <w:lang w:val="uk-UA"/>
        </w:rPr>
      </w:pPr>
      <w:r w:rsidRPr="00C9557E">
        <w:rPr>
          <w:rFonts w:ascii="Times New Roman" w:hAnsi="Times New Roman"/>
          <w:sz w:val="24"/>
          <w:szCs w:val="24"/>
          <w:lang w:val="uk-UA"/>
        </w:rPr>
        <w:t xml:space="preserve">монтаж екранованих </w:t>
      </w:r>
      <w:proofErr w:type="spellStart"/>
      <w:r w:rsidR="002511AC">
        <w:rPr>
          <w:rFonts w:ascii="Times New Roman" w:hAnsi="Times New Roman"/>
          <w:sz w:val="24"/>
          <w:szCs w:val="24"/>
          <w:lang w:val="uk-UA"/>
        </w:rPr>
        <w:t>опромнювачів</w:t>
      </w:r>
      <w:proofErr w:type="spellEnd"/>
      <w:r w:rsidRPr="00C9557E">
        <w:rPr>
          <w:rFonts w:ascii="Times New Roman" w:hAnsi="Times New Roman"/>
          <w:sz w:val="24"/>
          <w:szCs w:val="24"/>
          <w:lang w:val="uk-UA"/>
        </w:rPr>
        <w:t xml:space="preserve"> включає під’єднання до існуючої електромережі, враховуючи проведення зовнішньої проводки в кабельному каналі (за необхідності), розміщення вимикача поза межами палат, вимикач з підсвічуванням, в палатах екрановані </w:t>
      </w:r>
      <w:proofErr w:type="spellStart"/>
      <w:r w:rsidR="002511AC">
        <w:rPr>
          <w:rFonts w:ascii="Times New Roman" w:hAnsi="Times New Roman"/>
          <w:sz w:val="24"/>
          <w:szCs w:val="24"/>
          <w:lang w:val="uk-UA"/>
        </w:rPr>
        <w:t>опромінювачі</w:t>
      </w:r>
      <w:proofErr w:type="spellEnd"/>
      <w:r w:rsidRPr="00C9557E">
        <w:rPr>
          <w:rFonts w:ascii="Times New Roman" w:hAnsi="Times New Roman"/>
          <w:sz w:val="24"/>
          <w:szCs w:val="24"/>
          <w:lang w:val="uk-UA"/>
        </w:rPr>
        <w:t xml:space="preserve"> заборонено підключати через розетку</w:t>
      </w:r>
      <w:r w:rsidR="002970D3">
        <w:rPr>
          <w:rFonts w:ascii="Times New Roman" w:hAnsi="Times New Roman"/>
          <w:sz w:val="24"/>
          <w:szCs w:val="24"/>
          <w:lang w:val="uk-UA"/>
        </w:rPr>
        <w:t>.</w:t>
      </w:r>
    </w:p>
    <w:p w14:paraId="36973E4E" w14:textId="77777777" w:rsidR="002970D3" w:rsidRDefault="002970D3" w:rsidP="002970D3">
      <w:pPr>
        <w:tabs>
          <w:tab w:val="left" w:pos="491"/>
          <w:tab w:val="left" w:pos="993"/>
          <w:tab w:val="left" w:pos="1134"/>
        </w:tabs>
        <w:suppressAutoHyphens/>
        <w:spacing w:after="0" w:line="240" w:lineRule="auto"/>
        <w:ind w:right="-284"/>
        <w:jc w:val="both"/>
        <w:rPr>
          <w:rFonts w:ascii="Times New Roman" w:hAnsi="Times New Roman"/>
          <w:sz w:val="24"/>
          <w:szCs w:val="24"/>
        </w:rPr>
      </w:pPr>
    </w:p>
    <w:p w14:paraId="69B86B3A" w14:textId="58D47938" w:rsidR="00CF527F" w:rsidRPr="00CF527F" w:rsidRDefault="002970D3"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 xml:space="preserve">Учасник </w:t>
      </w:r>
      <w:r w:rsidR="00544D84" w:rsidRPr="00CF527F">
        <w:rPr>
          <w:rFonts w:ascii="Times New Roman" w:hAnsi="Times New Roman"/>
          <w:sz w:val="24"/>
          <w:szCs w:val="24"/>
        </w:rPr>
        <w:t xml:space="preserve">повинен підтвердити відповідність запропонованого ним </w:t>
      </w:r>
      <w:r w:rsidR="00BB3D9D">
        <w:rPr>
          <w:rFonts w:ascii="Times New Roman" w:hAnsi="Times New Roman"/>
          <w:sz w:val="24"/>
          <w:szCs w:val="24"/>
        </w:rPr>
        <w:t>Т</w:t>
      </w:r>
      <w:r w:rsidR="00544D84" w:rsidRPr="00CF527F">
        <w:rPr>
          <w:rFonts w:ascii="Times New Roman" w:hAnsi="Times New Roman"/>
          <w:sz w:val="24"/>
          <w:szCs w:val="24"/>
        </w:rPr>
        <w:t>овару вказаним</w:t>
      </w:r>
      <w:r w:rsidR="004B3C81" w:rsidRPr="00CF527F">
        <w:rPr>
          <w:rFonts w:ascii="Times New Roman" w:hAnsi="Times New Roman"/>
          <w:sz w:val="24"/>
          <w:szCs w:val="24"/>
        </w:rPr>
        <w:t xml:space="preserve"> </w:t>
      </w:r>
      <w:r w:rsidR="00544D84" w:rsidRPr="00CF527F">
        <w:rPr>
          <w:rFonts w:ascii="Times New Roman" w:hAnsi="Times New Roman"/>
          <w:sz w:val="24"/>
          <w:szCs w:val="24"/>
        </w:rPr>
        <w:t>технічним вимогам щодо даного предмету закупівлі шляхом заповнення Додатку № 2</w:t>
      </w:r>
      <w:r w:rsidR="00544D84" w:rsidRPr="00CF527F">
        <w:rPr>
          <w:rFonts w:ascii="Times New Roman" w:hAnsi="Times New Roman"/>
          <w:sz w:val="24"/>
          <w:szCs w:val="24"/>
          <w:lang w:eastAsia="ru-RU"/>
        </w:rPr>
        <w:t xml:space="preserve"> </w:t>
      </w:r>
      <w:r w:rsidR="00544D84" w:rsidRPr="00CF527F">
        <w:rPr>
          <w:rFonts w:ascii="Times New Roman" w:hAnsi="Times New Roman"/>
          <w:sz w:val="24"/>
          <w:szCs w:val="24"/>
        </w:rPr>
        <w:t>«Медико-технічні вимоги» в повному обсязі  з  посиланням на відповідну сторінку (пункт) з технічної документації. Таку технічну документацію українською (російською) мовою (або переклад) на  запропоноване  обладнання, учасник повинен подати разом у складі своєї пропозиції.</w:t>
      </w:r>
    </w:p>
    <w:p w14:paraId="73B94EFB"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Відсутність підтвердження відповідності у будь-якому пункті Додатку № 2</w:t>
      </w:r>
      <w:r w:rsidRPr="00CF527F">
        <w:rPr>
          <w:rFonts w:ascii="Times New Roman" w:hAnsi="Times New Roman"/>
          <w:sz w:val="24"/>
          <w:szCs w:val="24"/>
          <w:lang w:eastAsia="ru-RU"/>
        </w:rPr>
        <w:t xml:space="preserve"> </w:t>
      </w:r>
      <w:r w:rsidRPr="00CF527F">
        <w:rPr>
          <w:rFonts w:ascii="Times New Roman" w:hAnsi="Times New Roman"/>
          <w:sz w:val="24"/>
          <w:szCs w:val="24"/>
        </w:rPr>
        <w:t xml:space="preserve">«Медико-технічні вимоги» 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 </w:t>
      </w:r>
    </w:p>
    <w:p w14:paraId="19978FD5" w14:textId="3EC8906D"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rPr>
        <w:t>Учасник в разі перемоги повинен провести встановлення, налагодження всього обладнання</w:t>
      </w:r>
      <w:r w:rsidR="00C9557E" w:rsidRPr="00CF527F">
        <w:rPr>
          <w:rFonts w:ascii="Times New Roman" w:hAnsi="Times New Roman"/>
          <w:sz w:val="24"/>
          <w:szCs w:val="24"/>
        </w:rPr>
        <w:t xml:space="preserve"> </w:t>
      </w:r>
      <w:r w:rsidRPr="00CF527F">
        <w:rPr>
          <w:rFonts w:ascii="Times New Roman" w:hAnsi="Times New Roman"/>
          <w:sz w:val="24"/>
          <w:szCs w:val="24"/>
        </w:rPr>
        <w:t>та</w:t>
      </w:r>
      <w:r w:rsidR="00C9557E" w:rsidRPr="00CF527F">
        <w:rPr>
          <w:rFonts w:ascii="Times New Roman" w:hAnsi="Times New Roman"/>
          <w:sz w:val="24"/>
          <w:szCs w:val="24"/>
        </w:rPr>
        <w:t xml:space="preserve"> </w:t>
      </w:r>
      <w:r w:rsidRPr="00CF527F">
        <w:rPr>
          <w:rFonts w:ascii="Times New Roman" w:hAnsi="Times New Roman"/>
          <w:sz w:val="24"/>
          <w:szCs w:val="24"/>
        </w:rPr>
        <w:t xml:space="preserve">провести інструктаж працівників </w:t>
      </w:r>
      <w:r w:rsidR="00BB3D9D">
        <w:rPr>
          <w:rFonts w:ascii="Times New Roman" w:hAnsi="Times New Roman"/>
          <w:sz w:val="24"/>
          <w:szCs w:val="24"/>
        </w:rPr>
        <w:t xml:space="preserve">отримувачів Товару </w:t>
      </w:r>
      <w:r w:rsidRPr="00CF527F">
        <w:rPr>
          <w:rFonts w:ascii="Times New Roman" w:hAnsi="Times New Roman"/>
          <w:sz w:val="24"/>
          <w:szCs w:val="24"/>
        </w:rPr>
        <w:t>в роботі на обладнанні</w:t>
      </w:r>
      <w:r w:rsidR="002511AC">
        <w:rPr>
          <w:rFonts w:ascii="Times New Roman" w:hAnsi="Times New Roman"/>
          <w:sz w:val="24"/>
          <w:szCs w:val="24"/>
        </w:rPr>
        <w:t>.</w:t>
      </w:r>
      <w:r w:rsidRPr="00CF527F">
        <w:rPr>
          <w:rFonts w:ascii="Times New Roman" w:hAnsi="Times New Roman"/>
          <w:sz w:val="24"/>
          <w:szCs w:val="24"/>
        </w:rPr>
        <w:t xml:space="preserve"> </w:t>
      </w:r>
    </w:p>
    <w:p w14:paraId="2BEE7B3A"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Запропонований Товар повинен бути однієї моделі, марки та від одного виробника. </w:t>
      </w:r>
    </w:p>
    <w:p w14:paraId="1DF946A9" w14:textId="77777777"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22925ADB" w14:textId="3790DF4B"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Транспортні витрати, вантажно-розвантажувальні роботи, </w:t>
      </w:r>
      <w:r w:rsidRPr="00CF527F">
        <w:rPr>
          <w:rFonts w:ascii="Times New Roman" w:hAnsi="Times New Roman"/>
          <w:snapToGrid w:val="0"/>
          <w:sz w:val="24"/>
          <w:szCs w:val="24"/>
        </w:rPr>
        <w:t xml:space="preserve">проведення монтажних і пусконалагоджувальних робіт на місці використання </w:t>
      </w:r>
      <w:r w:rsidR="00BB3D9D">
        <w:rPr>
          <w:rFonts w:ascii="Times New Roman" w:hAnsi="Times New Roman"/>
          <w:snapToGrid w:val="0"/>
          <w:sz w:val="24"/>
          <w:szCs w:val="24"/>
        </w:rPr>
        <w:t>Т</w:t>
      </w:r>
      <w:r w:rsidRPr="00CF527F">
        <w:rPr>
          <w:rFonts w:ascii="Times New Roman" w:hAnsi="Times New Roman"/>
          <w:snapToGrid w:val="0"/>
          <w:sz w:val="24"/>
          <w:szCs w:val="24"/>
        </w:rPr>
        <w:t>овару,</w:t>
      </w:r>
      <w:r w:rsidRPr="00CF527F">
        <w:rPr>
          <w:rFonts w:ascii="Times New Roman" w:hAnsi="Times New Roman"/>
          <w:color w:val="000000"/>
          <w:sz w:val="24"/>
          <w:szCs w:val="24"/>
        </w:rPr>
        <w:t xml:space="preserve"> послуги зберігання та доставки </w:t>
      </w:r>
      <w:r w:rsidR="00BB3D9D">
        <w:rPr>
          <w:rFonts w:ascii="Times New Roman" w:hAnsi="Times New Roman"/>
          <w:color w:val="000000"/>
          <w:sz w:val="24"/>
          <w:szCs w:val="24"/>
        </w:rPr>
        <w:t>Т</w:t>
      </w:r>
      <w:r w:rsidRPr="00CF527F">
        <w:rPr>
          <w:rFonts w:ascii="Times New Roman" w:hAnsi="Times New Roman"/>
          <w:color w:val="000000"/>
          <w:sz w:val="24"/>
          <w:szCs w:val="24"/>
        </w:rPr>
        <w:t xml:space="preserve">овару до </w:t>
      </w:r>
      <w:r w:rsidR="00BB3D9D">
        <w:rPr>
          <w:rFonts w:ascii="Times New Roman" w:hAnsi="Times New Roman"/>
          <w:color w:val="000000"/>
          <w:sz w:val="24"/>
          <w:szCs w:val="24"/>
        </w:rPr>
        <w:t>отримувачів Товару</w:t>
      </w:r>
      <w:r w:rsidRPr="00CF527F">
        <w:rPr>
          <w:rFonts w:ascii="Times New Roman" w:hAnsi="Times New Roman"/>
          <w:color w:val="000000"/>
          <w:sz w:val="24"/>
          <w:szCs w:val="24"/>
        </w:rPr>
        <w:t xml:space="preserve"> (згідно Додатку № 6) за рахунок учасника.</w:t>
      </w:r>
      <w:r w:rsidRPr="00CF527F">
        <w:rPr>
          <w:rFonts w:ascii="Times New Roman" w:hAnsi="Times New Roman"/>
          <w:b/>
          <w:bCs/>
          <w:color w:val="000000"/>
          <w:sz w:val="24"/>
          <w:szCs w:val="24"/>
        </w:rPr>
        <w:t xml:space="preserve"> </w:t>
      </w:r>
      <w:r w:rsidRPr="00CF527F">
        <w:rPr>
          <w:rFonts w:ascii="Times New Roman" w:hAnsi="Times New Roman"/>
          <w:color w:val="000000"/>
          <w:sz w:val="24"/>
          <w:szCs w:val="24"/>
        </w:rPr>
        <w:t>Вказані послуги окремо не сплачуються та включаються учасником до загальної вартості товару.</w:t>
      </w:r>
      <w:r w:rsidR="004B3C81" w:rsidRPr="00CF527F">
        <w:rPr>
          <w:rFonts w:ascii="Times New Roman" w:hAnsi="Times New Roman"/>
          <w:color w:val="000000"/>
          <w:sz w:val="24"/>
          <w:szCs w:val="24"/>
        </w:rPr>
        <w:t xml:space="preserve"> </w:t>
      </w:r>
    </w:p>
    <w:p w14:paraId="429580FA" w14:textId="7DADA360" w:rsidR="00CF527F"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color w:val="000000"/>
          <w:sz w:val="24"/>
          <w:szCs w:val="24"/>
        </w:rPr>
        <w:t xml:space="preserve">При поставці </w:t>
      </w:r>
      <w:r w:rsidR="00BB3D9D">
        <w:rPr>
          <w:rFonts w:ascii="Times New Roman" w:hAnsi="Times New Roman"/>
          <w:color w:val="000000"/>
          <w:sz w:val="24"/>
          <w:szCs w:val="24"/>
        </w:rPr>
        <w:t>Т</w:t>
      </w:r>
      <w:r w:rsidRPr="00CF527F">
        <w:rPr>
          <w:rFonts w:ascii="Times New Roman" w:hAnsi="Times New Roman"/>
          <w:color w:val="000000"/>
          <w:sz w:val="24"/>
          <w:szCs w:val="24"/>
        </w:rPr>
        <w:t>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r w:rsidR="004B3C81" w:rsidRPr="00CF527F">
        <w:rPr>
          <w:rFonts w:ascii="Times New Roman" w:hAnsi="Times New Roman"/>
          <w:color w:val="000000"/>
          <w:sz w:val="24"/>
          <w:szCs w:val="24"/>
        </w:rPr>
        <w:t xml:space="preserve"> </w:t>
      </w:r>
    </w:p>
    <w:p w14:paraId="69CFAC77" w14:textId="6E813488" w:rsidR="002970D3" w:rsidRPr="00CF527F" w:rsidRDefault="00544D84" w:rsidP="00CF527F">
      <w:pPr>
        <w:tabs>
          <w:tab w:val="left" w:pos="491"/>
          <w:tab w:val="left" w:pos="993"/>
          <w:tab w:val="left" w:pos="1134"/>
        </w:tabs>
        <w:suppressAutoHyphens/>
        <w:spacing w:after="0" w:line="240" w:lineRule="auto"/>
        <w:ind w:right="-284" w:firstLine="567"/>
        <w:jc w:val="both"/>
        <w:rPr>
          <w:rFonts w:ascii="Times New Roman" w:hAnsi="Times New Roman"/>
          <w:sz w:val="24"/>
          <w:szCs w:val="24"/>
        </w:rPr>
      </w:pPr>
      <w:r w:rsidRPr="00CF527F">
        <w:rPr>
          <w:rFonts w:ascii="Times New Roman" w:hAnsi="Times New Roman"/>
          <w:sz w:val="24"/>
          <w:szCs w:val="24"/>
          <w:lang w:bidi="hi-IN"/>
        </w:rPr>
        <w:t>Товар, що поставляється, повинен забезпечуватися керівництвом (інструкцією) з експлуатації, і технічною документацією українською та англійською мовами</w:t>
      </w:r>
      <w:r w:rsidR="00BB3D9D">
        <w:rPr>
          <w:rFonts w:ascii="Times New Roman" w:hAnsi="Times New Roman"/>
          <w:sz w:val="24"/>
          <w:szCs w:val="24"/>
          <w:lang w:bidi="hi-IN"/>
        </w:rPr>
        <w:t xml:space="preserve"> (при наявності)</w:t>
      </w:r>
      <w:r w:rsidRPr="00CF527F">
        <w:rPr>
          <w:rFonts w:ascii="Times New Roman" w:hAnsi="Times New Roman"/>
          <w:sz w:val="24"/>
          <w:szCs w:val="24"/>
          <w:lang w:bidi="hi-IN"/>
        </w:rPr>
        <w:t>.</w:t>
      </w:r>
      <w:r w:rsidR="004B3C81" w:rsidRPr="00CF527F">
        <w:rPr>
          <w:rFonts w:ascii="Times New Roman" w:hAnsi="Times New Roman"/>
          <w:sz w:val="24"/>
          <w:szCs w:val="24"/>
          <w:lang w:bidi="hi-IN"/>
        </w:rPr>
        <w:t xml:space="preserve"> </w:t>
      </w:r>
    </w:p>
    <w:p w14:paraId="4C1F7526" w14:textId="77777777" w:rsidR="002970D3" w:rsidRPr="00CF527F" w:rsidRDefault="002970D3" w:rsidP="002970D3">
      <w:pPr>
        <w:tabs>
          <w:tab w:val="left" w:pos="491"/>
          <w:tab w:val="left" w:pos="993"/>
          <w:tab w:val="left" w:pos="1134"/>
        </w:tabs>
        <w:suppressAutoHyphens/>
        <w:spacing w:after="0" w:line="240" w:lineRule="auto"/>
        <w:ind w:right="-284" w:firstLine="709"/>
        <w:jc w:val="both"/>
        <w:rPr>
          <w:rFonts w:ascii="Times New Roman" w:hAnsi="Times New Roman"/>
          <w:sz w:val="24"/>
          <w:szCs w:val="24"/>
        </w:rPr>
      </w:pPr>
    </w:p>
    <w:p w14:paraId="7153ED3A" w14:textId="4E707AAF" w:rsidR="005E10CD" w:rsidRPr="009F6B5F" w:rsidRDefault="005E10CD" w:rsidP="002970D3">
      <w:pPr>
        <w:tabs>
          <w:tab w:val="left" w:pos="491"/>
          <w:tab w:val="left" w:pos="993"/>
          <w:tab w:val="left" w:pos="1134"/>
        </w:tabs>
        <w:suppressAutoHyphens/>
        <w:spacing w:after="0" w:line="240" w:lineRule="auto"/>
        <w:ind w:right="-284" w:firstLine="709"/>
        <w:jc w:val="both"/>
        <w:rPr>
          <w:rFonts w:ascii="Times New Roman" w:hAnsi="Times New Roman"/>
          <w:sz w:val="24"/>
          <w:szCs w:val="24"/>
        </w:rPr>
      </w:pPr>
      <w:r w:rsidRPr="00C9557E">
        <w:rPr>
          <w:rFonts w:ascii="Times New Roman" w:hAnsi="Times New Roman"/>
          <w:b/>
          <w:sz w:val="24"/>
          <w:szCs w:val="24"/>
          <w:u w:val="single"/>
        </w:rPr>
        <w:t>Примітка:</w:t>
      </w:r>
      <w:r w:rsidRPr="00C9557E">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9F6B5F">
        <w:rPr>
          <w:rFonts w:ascii="Times New Roman" w:hAnsi="Times New Roman"/>
          <w:color w:val="00000A"/>
          <w:sz w:val="24"/>
          <w:szCs w:val="24"/>
        </w:rPr>
        <w:tab/>
      </w:r>
    </w:p>
    <w:p w14:paraId="05948D10" w14:textId="18956B84" w:rsidR="005E10CD" w:rsidRPr="009F6B5F" w:rsidRDefault="005E10CD" w:rsidP="002970D3">
      <w:pPr>
        <w:autoSpaceDE w:val="0"/>
        <w:autoSpaceDN w:val="0"/>
        <w:adjustRightInd w:val="0"/>
        <w:spacing w:after="0" w:line="240" w:lineRule="auto"/>
        <w:ind w:firstLine="709"/>
        <w:jc w:val="center"/>
        <w:rPr>
          <w:rFonts w:ascii="Times New Roman" w:hAnsi="Times New Roman"/>
          <w:bCs/>
          <w:sz w:val="24"/>
          <w:szCs w:val="24"/>
        </w:rPr>
      </w:pPr>
    </w:p>
    <w:p w14:paraId="374A6B37" w14:textId="14B71D2C" w:rsidR="005E10CD" w:rsidRPr="009F6B5F" w:rsidRDefault="005E10CD" w:rsidP="00652193">
      <w:pPr>
        <w:autoSpaceDE w:val="0"/>
        <w:autoSpaceDN w:val="0"/>
        <w:adjustRightInd w:val="0"/>
        <w:spacing w:after="0" w:line="240" w:lineRule="auto"/>
        <w:ind w:firstLine="709"/>
        <w:jc w:val="center"/>
        <w:rPr>
          <w:rFonts w:ascii="Times New Roman" w:hAnsi="Times New Roman"/>
          <w:bCs/>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9207B" w:rsidRPr="009F6B5F" w14:paraId="444D536F" w14:textId="77777777" w:rsidTr="00C554BC">
        <w:tc>
          <w:tcPr>
            <w:tcW w:w="4859" w:type="dxa"/>
          </w:tcPr>
          <w:p w14:paraId="33E7AE0F"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0D3ECE"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F6B5F">
              <w:rPr>
                <w:rFonts w:ascii="Times New Roman" w:hAnsi="Times New Roman"/>
                <w:color w:val="000000"/>
                <w:sz w:val="24"/>
                <w:szCs w:val="24"/>
              </w:rPr>
              <w:t xml:space="preserve">Керівник Учасника процедури закупівлі </w:t>
            </w:r>
          </w:p>
          <w:p w14:paraId="492F3802" w14:textId="77777777" w:rsidR="0029207B" w:rsidRPr="009F6B5F" w:rsidRDefault="0029207B" w:rsidP="00C554BC">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9F6B5F">
              <w:rPr>
                <w:rFonts w:ascii="Times New Roman" w:hAnsi="Times New Roman"/>
                <w:color w:val="000000"/>
                <w:sz w:val="24"/>
                <w:szCs w:val="24"/>
              </w:rPr>
              <w:t xml:space="preserve">(або уповноважена особа) </w:t>
            </w:r>
          </w:p>
        </w:tc>
        <w:tc>
          <w:tcPr>
            <w:tcW w:w="2518" w:type="dxa"/>
          </w:tcPr>
          <w:p w14:paraId="33847008"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ACAAB6F"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підпис</w:t>
            </w:r>
          </w:p>
        </w:tc>
        <w:tc>
          <w:tcPr>
            <w:tcW w:w="2121" w:type="dxa"/>
          </w:tcPr>
          <w:p w14:paraId="4C1FBAEF"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853352B"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Прізвище,</w:t>
            </w:r>
          </w:p>
          <w:p w14:paraId="2B2BA45D" w14:textId="77777777" w:rsidR="0029207B" w:rsidRPr="009F6B5F" w:rsidRDefault="0029207B" w:rsidP="00C554BC">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9F6B5F">
              <w:rPr>
                <w:rFonts w:ascii="Times New Roman" w:hAnsi="Times New Roman"/>
                <w:color w:val="000000"/>
                <w:sz w:val="24"/>
                <w:szCs w:val="24"/>
              </w:rPr>
              <w:t>ініціали</w:t>
            </w:r>
          </w:p>
        </w:tc>
      </w:tr>
    </w:tbl>
    <w:p w14:paraId="316F0A69" w14:textId="0A141F4E" w:rsidR="00414EA3" w:rsidRPr="009F6B5F" w:rsidRDefault="00414EA3" w:rsidP="008C5885">
      <w:pPr>
        <w:spacing w:after="0" w:line="240" w:lineRule="auto"/>
        <w:ind w:left="5812"/>
        <w:jc w:val="right"/>
        <w:rPr>
          <w:rFonts w:ascii="Times New Roman" w:hAnsi="Times New Roman"/>
          <w:b/>
          <w:bCs/>
          <w:sz w:val="24"/>
          <w:szCs w:val="24"/>
        </w:rPr>
      </w:pPr>
    </w:p>
    <w:p w14:paraId="1D0BDF9A" w14:textId="77777777" w:rsidR="00CF527F" w:rsidRDefault="00CF527F" w:rsidP="008C5885">
      <w:pPr>
        <w:spacing w:after="0" w:line="240" w:lineRule="auto"/>
        <w:ind w:left="5812"/>
        <w:jc w:val="right"/>
        <w:rPr>
          <w:rFonts w:ascii="Times New Roman" w:hAnsi="Times New Roman"/>
          <w:b/>
          <w:bCs/>
          <w:sz w:val="24"/>
          <w:szCs w:val="24"/>
        </w:rPr>
      </w:pPr>
    </w:p>
    <w:p w14:paraId="3A815890" w14:textId="77777777" w:rsidR="00CF527F" w:rsidRDefault="00CF527F" w:rsidP="008C5885">
      <w:pPr>
        <w:spacing w:after="0" w:line="240" w:lineRule="auto"/>
        <w:ind w:left="5812"/>
        <w:jc w:val="right"/>
        <w:rPr>
          <w:rFonts w:ascii="Times New Roman" w:hAnsi="Times New Roman"/>
          <w:b/>
          <w:bCs/>
          <w:sz w:val="24"/>
          <w:szCs w:val="24"/>
        </w:rPr>
      </w:pPr>
    </w:p>
    <w:p w14:paraId="24F95FAD" w14:textId="77777777" w:rsidR="00CF527F" w:rsidRDefault="00CF527F" w:rsidP="008C5885">
      <w:pPr>
        <w:spacing w:after="0" w:line="240" w:lineRule="auto"/>
        <w:ind w:left="5812"/>
        <w:jc w:val="right"/>
        <w:rPr>
          <w:rFonts w:ascii="Times New Roman" w:hAnsi="Times New Roman"/>
          <w:b/>
          <w:bCs/>
          <w:sz w:val="24"/>
          <w:szCs w:val="24"/>
        </w:rPr>
      </w:pPr>
    </w:p>
    <w:p w14:paraId="383D33E9" w14:textId="77777777" w:rsidR="00CF527F" w:rsidRDefault="00CF527F" w:rsidP="008C5885">
      <w:pPr>
        <w:spacing w:after="0" w:line="240" w:lineRule="auto"/>
        <w:ind w:left="5812"/>
        <w:jc w:val="right"/>
        <w:rPr>
          <w:rFonts w:ascii="Times New Roman" w:hAnsi="Times New Roman"/>
          <w:b/>
          <w:bCs/>
          <w:sz w:val="24"/>
          <w:szCs w:val="24"/>
        </w:rPr>
      </w:pPr>
    </w:p>
    <w:p w14:paraId="75BBABEC" w14:textId="77777777" w:rsidR="00CF527F" w:rsidRDefault="00CF527F" w:rsidP="008C5885">
      <w:pPr>
        <w:spacing w:after="0" w:line="240" w:lineRule="auto"/>
        <w:ind w:left="5812"/>
        <w:jc w:val="right"/>
        <w:rPr>
          <w:rFonts w:ascii="Times New Roman" w:hAnsi="Times New Roman"/>
          <w:b/>
          <w:bCs/>
          <w:sz w:val="24"/>
          <w:szCs w:val="24"/>
        </w:rPr>
      </w:pPr>
    </w:p>
    <w:p w14:paraId="775EE722" w14:textId="1EFD47E4" w:rsidR="00295E76" w:rsidRDefault="00295E76" w:rsidP="008C5885">
      <w:pPr>
        <w:spacing w:after="0" w:line="240" w:lineRule="auto"/>
        <w:ind w:left="5812"/>
        <w:jc w:val="right"/>
        <w:rPr>
          <w:rFonts w:ascii="Times New Roman" w:hAnsi="Times New Roman"/>
          <w:b/>
          <w:bCs/>
          <w:sz w:val="24"/>
          <w:szCs w:val="24"/>
        </w:rPr>
      </w:pPr>
      <w:r w:rsidRPr="009F6B5F">
        <w:rPr>
          <w:rFonts w:ascii="Times New Roman" w:hAnsi="Times New Roman"/>
          <w:b/>
          <w:bCs/>
          <w:sz w:val="24"/>
          <w:szCs w:val="24"/>
        </w:rPr>
        <w:t xml:space="preserve">Додаток № 3 </w:t>
      </w:r>
    </w:p>
    <w:p w14:paraId="29F74BAC" w14:textId="77777777" w:rsidR="002970D3" w:rsidRPr="009F6B5F" w:rsidRDefault="002970D3" w:rsidP="008C5885">
      <w:pPr>
        <w:spacing w:after="0" w:line="240" w:lineRule="auto"/>
        <w:ind w:left="5812"/>
        <w:jc w:val="right"/>
        <w:rPr>
          <w:rFonts w:ascii="Times New Roman" w:hAnsi="Times New Roman"/>
          <w:b/>
          <w:bCs/>
          <w:sz w:val="24"/>
          <w:szCs w:val="24"/>
        </w:rPr>
      </w:pPr>
    </w:p>
    <w:p w14:paraId="2A19D8B4" w14:textId="77777777" w:rsidR="008C5885" w:rsidRPr="009F6B5F" w:rsidRDefault="008C5885" w:rsidP="008C5885">
      <w:pPr>
        <w:pStyle w:val="a3"/>
        <w:tabs>
          <w:tab w:val="left" w:pos="180"/>
          <w:tab w:val="left" w:pos="993"/>
        </w:tabs>
        <w:ind w:left="0"/>
        <w:jc w:val="center"/>
        <w:rPr>
          <w:rFonts w:ascii="Times New Roman" w:hAnsi="Times New Roman"/>
          <w:b/>
          <w:sz w:val="24"/>
          <w:szCs w:val="24"/>
          <w:lang w:val="uk-UA"/>
        </w:rPr>
      </w:pPr>
      <w:r w:rsidRPr="009F6B5F">
        <w:rPr>
          <w:rFonts w:ascii="Times New Roman" w:hAnsi="Times New Roman"/>
          <w:b/>
          <w:sz w:val="24"/>
          <w:szCs w:val="24"/>
          <w:lang w:val="uk-UA"/>
        </w:rPr>
        <w:t>ФОРМА ЦІНОВОЇ ПРОПОЗИЦІЇ</w:t>
      </w:r>
    </w:p>
    <w:p w14:paraId="38C64A36" w14:textId="77777777" w:rsidR="008C5885" w:rsidRPr="009F6B5F" w:rsidRDefault="008C5885" w:rsidP="008C5885">
      <w:pPr>
        <w:spacing w:after="0" w:line="240" w:lineRule="auto"/>
        <w:jc w:val="center"/>
        <w:rPr>
          <w:rFonts w:ascii="Times New Roman" w:hAnsi="Times New Roman"/>
          <w:b/>
          <w:sz w:val="24"/>
          <w:szCs w:val="24"/>
        </w:rPr>
      </w:pPr>
    </w:p>
    <w:p w14:paraId="26E8338A" w14:textId="5DC1B2A0" w:rsidR="00B82DED" w:rsidRPr="009F6B5F"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9F6B5F">
        <w:rPr>
          <w:rFonts w:ascii="Times New Roman" w:hAnsi="Times New Roman"/>
          <w:sz w:val="24"/>
          <w:szCs w:val="24"/>
        </w:rPr>
        <w:t>Ми, _____________________________________________________</w:t>
      </w:r>
      <w:r w:rsidR="006B624F" w:rsidRPr="009F6B5F">
        <w:rPr>
          <w:rFonts w:ascii="Times New Roman" w:hAnsi="Times New Roman"/>
          <w:sz w:val="24"/>
          <w:szCs w:val="24"/>
        </w:rPr>
        <w:t xml:space="preserve">_________ </w:t>
      </w:r>
      <w:r w:rsidRPr="009F6B5F">
        <w:rPr>
          <w:rFonts w:ascii="Times New Roman" w:hAnsi="Times New Roman"/>
          <w:sz w:val="24"/>
          <w:szCs w:val="24"/>
        </w:rPr>
        <w:t xml:space="preserve">(назва учасника), надаємо свою цінову пропозицію щодо участі у тендері на закупівлю згідно </w:t>
      </w:r>
      <w:r w:rsidR="00E94F0A" w:rsidRPr="009F6B5F">
        <w:rPr>
          <w:rFonts w:ascii="Times New Roman" w:hAnsi="Times New Roman"/>
          <w:b/>
          <w:bCs/>
          <w:spacing w:val="-2"/>
          <w:sz w:val="24"/>
          <w:szCs w:val="24"/>
          <w:lang w:eastAsia="ru-RU"/>
        </w:rPr>
        <w:t>ДК 021:2015:33190000-8: Медичне обладнання та вироби медичного призначення (</w:t>
      </w:r>
      <w:proofErr w:type="spellStart"/>
      <w:r w:rsidR="00E94F0A" w:rsidRPr="009F6B5F">
        <w:rPr>
          <w:rFonts w:ascii="Times New Roman" w:hAnsi="Times New Roman"/>
          <w:b/>
          <w:bCs/>
          <w:spacing w:val="-2"/>
          <w:sz w:val="24"/>
          <w:szCs w:val="24"/>
          <w:lang w:eastAsia="ru-RU"/>
        </w:rPr>
        <w:t>Опромінювач</w:t>
      </w:r>
      <w:proofErr w:type="spellEnd"/>
      <w:r w:rsidR="00E94F0A" w:rsidRPr="009F6B5F">
        <w:rPr>
          <w:rFonts w:ascii="Times New Roman" w:hAnsi="Times New Roman"/>
          <w:b/>
          <w:bCs/>
          <w:spacing w:val="-2"/>
          <w:sz w:val="24"/>
          <w:szCs w:val="24"/>
          <w:lang w:eastAsia="ru-RU"/>
        </w:rPr>
        <w:t xml:space="preserve"> ультрафіолетовий екранований бактерицидний з екраном по типу жалюзі </w:t>
      </w:r>
      <w:r w:rsidR="0042280D">
        <w:rPr>
          <w:rFonts w:ascii="Times New Roman" w:hAnsi="Times New Roman"/>
          <w:b/>
          <w:bCs/>
          <w:spacing w:val="-2"/>
          <w:sz w:val="24"/>
          <w:szCs w:val="24"/>
          <w:lang w:eastAsia="ru-RU"/>
        </w:rPr>
        <w:t>з доставкою і монтажем</w:t>
      </w:r>
      <w:r w:rsidR="00E94F0A" w:rsidRPr="009F6B5F">
        <w:rPr>
          <w:rFonts w:ascii="Times New Roman" w:hAnsi="Times New Roman"/>
          <w:b/>
          <w:bCs/>
          <w:spacing w:val="-2"/>
          <w:sz w:val="24"/>
          <w:szCs w:val="24"/>
          <w:lang w:eastAsia="ru-RU"/>
        </w:rPr>
        <w:t>- 500шт.)</w:t>
      </w:r>
      <w:r w:rsidR="00E94F0A" w:rsidRPr="009F6B5F">
        <w:rPr>
          <w:rFonts w:ascii="Times New Roman" w:hAnsi="Times New Roman"/>
          <w:b/>
          <w:bCs/>
          <w:sz w:val="24"/>
          <w:szCs w:val="24"/>
          <w:shd w:val="clear" w:color="auto" w:fill="FFFFFF"/>
          <w:lang w:eastAsia="ru-RU"/>
        </w:rPr>
        <w:t xml:space="preserve"> </w:t>
      </w:r>
      <w:r w:rsidRPr="009F6B5F">
        <w:rPr>
          <w:rFonts w:ascii="Times New Roman" w:hAnsi="Times New Roman"/>
          <w:sz w:val="24"/>
          <w:szCs w:val="24"/>
        </w:rPr>
        <w:t>у наступному обсязі:</w:t>
      </w:r>
    </w:p>
    <w:p w14:paraId="48832EA2" w14:textId="6BA0D14B" w:rsidR="005E10CD" w:rsidRPr="009F6B5F" w:rsidRDefault="005E10C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2555"/>
        <w:gridCol w:w="1978"/>
        <w:gridCol w:w="1138"/>
        <w:gridCol w:w="1846"/>
        <w:gridCol w:w="1842"/>
      </w:tblGrid>
      <w:tr w:rsidR="005E10CD" w:rsidRPr="009F6B5F" w14:paraId="57C8FF76" w14:textId="77777777" w:rsidTr="00E94F0A">
        <w:trPr>
          <w:trHeight w:val="828"/>
          <w:jc w:val="center"/>
        </w:trPr>
        <w:tc>
          <w:tcPr>
            <w:tcW w:w="213" w:type="pct"/>
            <w:tcBorders>
              <w:top w:val="single" w:sz="4" w:space="0" w:color="auto"/>
              <w:left w:val="single" w:sz="4" w:space="0" w:color="auto"/>
              <w:bottom w:val="single" w:sz="4" w:space="0" w:color="auto"/>
              <w:right w:val="single" w:sz="4" w:space="0" w:color="auto"/>
            </w:tcBorders>
            <w:vAlign w:val="center"/>
            <w:hideMark/>
          </w:tcPr>
          <w:p w14:paraId="34DF02DF"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w:t>
            </w:r>
          </w:p>
        </w:tc>
        <w:tc>
          <w:tcPr>
            <w:tcW w:w="1307" w:type="pct"/>
            <w:tcBorders>
              <w:top w:val="single" w:sz="4" w:space="0" w:color="auto"/>
              <w:left w:val="single" w:sz="4" w:space="0" w:color="auto"/>
              <w:bottom w:val="single" w:sz="4" w:space="0" w:color="auto"/>
              <w:right w:val="single" w:sz="4" w:space="0" w:color="auto"/>
            </w:tcBorders>
            <w:hideMark/>
          </w:tcPr>
          <w:p w14:paraId="6A7DE632" w14:textId="77777777" w:rsidR="005E10CD" w:rsidRPr="009F6B5F" w:rsidRDefault="005E10CD" w:rsidP="005E10CD">
            <w:pPr>
              <w:spacing w:after="0" w:line="240" w:lineRule="auto"/>
              <w:jc w:val="center"/>
              <w:rPr>
                <w:rFonts w:ascii="Times New Roman" w:hAnsi="Times New Roman"/>
                <w:b/>
                <w:sz w:val="24"/>
                <w:szCs w:val="24"/>
              </w:rPr>
            </w:pPr>
          </w:p>
          <w:p w14:paraId="7AF50D69"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Предмет закупівлі</w:t>
            </w:r>
          </w:p>
        </w:tc>
        <w:tc>
          <w:tcPr>
            <w:tcW w:w="1012" w:type="pct"/>
            <w:tcBorders>
              <w:top w:val="single" w:sz="4" w:space="0" w:color="auto"/>
              <w:left w:val="single" w:sz="4" w:space="0" w:color="auto"/>
              <w:bottom w:val="single" w:sz="4" w:space="0" w:color="auto"/>
              <w:right w:val="single" w:sz="4" w:space="0" w:color="auto"/>
            </w:tcBorders>
          </w:tcPr>
          <w:p w14:paraId="26108203"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Торгівельна назва товару</w:t>
            </w:r>
          </w:p>
        </w:tc>
        <w:tc>
          <w:tcPr>
            <w:tcW w:w="582" w:type="pct"/>
            <w:tcBorders>
              <w:top w:val="single" w:sz="4" w:space="0" w:color="auto"/>
              <w:left w:val="single" w:sz="4" w:space="0" w:color="auto"/>
              <w:bottom w:val="single" w:sz="4" w:space="0" w:color="auto"/>
              <w:right w:val="single" w:sz="4" w:space="0" w:color="auto"/>
            </w:tcBorders>
            <w:hideMark/>
          </w:tcPr>
          <w:p w14:paraId="62587325"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Кількість,</w:t>
            </w:r>
          </w:p>
          <w:p w14:paraId="76464C46" w14:textId="77777777"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шт.</w:t>
            </w:r>
          </w:p>
        </w:tc>
        <w:tc>
          <w:tcPr>
            <w:tcW w:w="944" w:type="pct"/>
            <w:tcBorders>
              <w:top w:val="single" w:sz="4" w:space="0" w:color="auto"/>
              <w:left w:val="single" w:sz="4" w:space="0" w:color="auto"/>
              <w:bottom w:val="single" w:sz="4" w:space="0" w:color="auto"/>
              <w:right w:val="single" w:sz="4" w:space="0" w:color="auto"/>
            </w:tcBorders>
          </w:tcPr>
          <w:p w14:paraId="01E9009C" w14:textId="4D48C75E"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Ціна за одиницю (без ПДВ), грн</w:t>
            </w:r>
            <w:r w:rsidR="00E94F0A" w:rsidRPr="009F6B5F">
              <w:rPr>
                <w:rFonts w:ascii="Times New Roman" w:hAnsi="Times New Roman"/>
                <w:b/>
                <w:sz w:val="24"/>
                <w:szCs w:val="24"/>
              </w:rPr>
              <w:t>*</w:t>
            </w:r>
          </w:p>
        </w:tc>
        <w:tc>
          <w:tcPr>
            <w:tcW w:w="942" w:type="pct"/>
            <w:tcBorders>
              <w:top w:val="single" w:sz="4" w:space="0" w:color="auto"/>
              <w:left w:val="single" w:sz="4" w:space="0" w:color="auto"/>
              <w:bottom w:val="single" w:sz="4" w:space="0" w:color="auto"/>
              <w:right w:val="single" w:sz="4" w:space="0" w:color="auto"/>
            </w:tcBorders>
          </w:tcPr>
          <w:p w14:paraId="62C918CB" w14:textId="7C152DF2" w:rsidR="005E10CD" w:rsidRPr="009F6B5F" w:rsidRDefault="005E10CD" w:rsidP="005E10CD">
            <w:pPr>
              <w:spacing w:after="0" w:line="240" w:lineRule="auto"/>
              <w:jc w:val="center"/>
              <w:rPr>
                <w:rFonts w:ascii="Times New Roman" w:hAnsi="Times New Roman"/>
                <w:b/>
                <w:sz w:val="24"/>
                <w:szCs w:val="24"/>
              </w:rPr>
            </w:pPr>
            <w:r w:rsidRPr="009F6B5F">
              <w:rPr>
                <w:rFonts w:ascii="Times New Roman" w:hAnsi="Times New Roman"/>
                <w:b/>
                <w:sz w:val="24"/>
                <w:szCs w:val="24"/>
              </w:rPr>
              <w:t>Вартість Товару (без ПДВ), грн.</w:t>
            </w:r>
            <w:r w:rsidR="00E94F0A" w:rsidRPr="009F6B5F">
              <w:rPr>
                <w:rFonts w:ascii="Times New Roman" w:hAnsi="Times New Roman"/>
                <w:b/>
                <w:sz w:val="24"/>
                <w:szCs w:val="24"/>
              </w:rPr>
              <w:t>*</w:t>
            </w:r>
          </w:p>
        </w:tc>
      </w:tr>
      <w:tr w:rsidR="00E94F0A" w:rsidRPr="009F6B5F" w14:paraId="53189735" w14:textId="77777777" w:rsidTr="00E94F0A">
        <w:trPr>
          <w:trHeight w:val="454"/>
          <w:jc w:val="center"/>
        </w:trPr>
        <w:tc>
          <w:tcPr>
            <w:tcW w:w="213" w:type="pct"/>
            <w:tcBorders>
              <w:top w:val="single" w:sz="4" w:space="0" w:color="auto"/>
              <w:left w:val="single" w:sz="4" w:space="0" w:color="auto"/>
              <w:bottom w:val="single" w:sz="4" w:space="0" w:color="auto"/>
              <w:right w:val="single" w:sz="4" w:space="0" w:color="auto"/>
            </w:tcBorders>
            <w:vAlign w:val="center"/>
          </w:tcPr>
          <w:p w14:paraId="54FD28EF" w14:textId="77777777" w:rsidR="00E94F0A" w:rsidRPr="009F6B5F" w:rsidRDefault="00E94F0A" w:rsidP="00E94F0A">
            <w:pPr>
              <w:spacing w:after="0" w:line="240" w:lineRule="auto"/>
              <w:ind w:left="29"/>
              <w:jc w:val="both"/>
              <w:rPr>
                <w:rFonts w:ascii="Times New Roman" w:hAnsi="Times New Roman"/>
                <w:sz w:val="24"/>
                <w:szCs w:val="24"/>
              </w:rPr>
            </w:pPr>
            <w:r w:rsidRPr="009F6B5F">
              <w:rPr>
                <w:rFonts w:ascii="Times New Roman" w:hAnsi="Times New Roman"/>
                <w:sz w:val="24"/>
                <w:szCs w:val="24"/>
              </w:rPr>
              <w:t>1</w:t>
            </w:r>
          </w:p>
        </w:tc>
        <w:tc>
          <w:tcPr>
            <w:tcW w:w="1307" w:type="pct"/>
            <w:tcBorders>
              <w:top w:val="single" w:sz="4" w:space="0" w:color="auto"/>
              <w:left w:val="single" w:sz="4" w:space="0" w:color="auto"/>
              <w:bottom w:val="single" w:sz="4" w:space="0" w:color="auto"/>
              <w:right w:val="single" w:sz="4" w:space="0" w:color="auto"/>
            </w:tcBorders>
          </w:tcPr>
          <w:p w14:paraId="0F183537" w14:textId="60B4B433" w:rsidR="00E94F0A" w:rsidRPr="009F6B5F" w:rsidRDefault="00E94F0A" w:rsidP="00E94F0A">
            <w:pPr>
              <w:spacing w:after="0" w:line="240" w:lineRule="auto"/>
              <w:jc w:val="both"/>
              <w:rPr>
                <w:rFonts w:ascii="Times New Roman" w:hAnsi="Times New Roman"/>
                <w:bCs/>
                <w:sz w:val="24"/>
                <w:szCs w:val="24"/>
              </w:rPr>
            </w:pPr>
            <w:r w:rsidRPr="009F6B5F">
              <w:rPr>
                <w:rFonts w:ascii="Times New Roman" w:hAnsi="Times New Roman"/>
                <w:spacing w:val="-2"/>
                <w:sz w:val="24"/>
                <w:szCs w:val="24"/>
                <w:lang w:eastAsia="ru-RU"/>
              </w:rPr>
              <w:t>ДК 021:2015:33190000-8: Медичне обладнання та вироби медичного призначення (</w:t>
            </w:r>
            <w:proofErr w:type="spellStart"/>
            <w:r w:rsidRPr="009F6B5F">
              <w:rPr>
                <w:rFonts w:ascii="Times New Roman" w:hAnsi="Times New Roman"/>
                <w:spacing w:val="-2"/>
                <w:sz w:val="24"/>
                <w:szCs w:val="24"/>
                <w:lang w:eastAsia="ru-RU"/>
              </w:rPr>
              <w:t>Опромінювач</w:t>
            </w:r>
            <w:proofErr w:type="spellEnd"/>
            <w:r w:rsidRPr="009F6B5F">
              <w:rPr>
                <w:rFonts w:ascii="Times New Roman" w:hAnsi="Times New Roman"/>
                <w:spacing w:val="-2"/>
                <w:sz w:val="24"/>
                <w:szCs w:val="24"/>
                <w:lang w:eastAsia="ru-RU"/>
              </w:rPr>
              <w:t xml:space="preserve"> ультрафіолетовий екранований бактерицидний з екраном по типу жалюзі </w:t>
            </w:r>
            <w:r w:rsidR="00804DFA">
              <w:rPr>
                <w:rFonts w:ascii="Times New Roman" w:hAnsi="Times New Roman"/>
                <w:spacing w:val="-2"/>
                <w:sz w:val="24"/>
                <w:szCs w:val="24"/>
                <w:lang w:eastAsia="ru-RU"/>
              </w:rPr>
              <w:t xml:space="preserve">з доставкою та монтажем </w:t>
            </w:r>
            <w:r w:rsidRPr="009F6B5F">
              <w:rPr>
                <w:rFonts w:ascii="Times New Roman" w:hAnsi="Times New Roman"/>
                <w:spacing w:val="-2"/>
                <w:sz w:val="24"/>
                <w:szCs w:val="24"/>
                <w:lang w:eastAsia="ru-RU"/>
              </w:rPr>
              <w:t>- 500шт.)</w:t>
            </w:r>
          </w:p>
        </w:tc>
        <w:tc>
          <w:tcPr>
            <w:tcW w:w="1012" w:type="pct"/>
            <w:tcBorders>
              <w:top w:val="single" w:sz="4" w:space="0" w:color="auto"/>
              <w:left w:val="single" w:sz="4" w:space="0" w:color="auto"/>
              <w:bottom w:val="single" w:sz="4" w:space="0" w:color="auto"/>
              <w:right w:val="single" w:sz="4" w:space="0" w:color="auto"/>
            </w:tcBorders>
          </w:tcPr>
          <w:p w14:paraId="2EBE3109" w14:textId="77777777" w:rsidR="00E94F0A" w:rsidRPr="009F6B5F" w:rsidRDefault="00E94F0A" w:rsidP="00E94F0A">
            <w:pPr>
              <w:spacing w:after="0" w:line="240" w:lineRule="auto"/>
              <w:jc w:val="both"/>
              <w:rPr>
                <w:rFonts w:ascii="Times New Roman" w:hAnsi="Times New Roman"/>
                <w:sz w:val="24"/>
                <w:szCs w:val="24"/>
              </w:rPr>
            </w:pPr>
            <w:r w:rsidRPr="009F6B5F">
              <w:rPr>
                <w:rFonts w:ascii="Times New Roman" w:hAnsi="Times New Roman"/>
                <w:bCs/>
                <w:i/>
                <w:iCs/>
                <w:color w:val="FF0000"/>
                <w:sz w:val="24"/>
                <w:szCs w:val="24"/>
              </w:rPr>
              <w:t>Вказати марку і модель запропонованого товару</w:t>
            </w:r>
          </w:p>
        </w:tc>
        <w:tc>
          <w:tcPr>
            <w:tcW w:w="582" w:type="pct"/>
            <w:tcBorders>
              <w:top w:val="single" w:sz="4" w:space="0" w:color="auto"/>
              <w:left w:val="single" w:sz="4" w:space="0" w:color="auto"/>
              <w:bottom w:val="single" w:sz="4" w:space="0" w:color="auto"/>
              <w:right w:val="single" w:sz="4" w:space="0" w:color="auto"/>
            </w:tcBorders>
            <w:vAlign w:val="center"/>
          </w:tcPr>
          <w:p w14:paraId="516BE6A2" w14:textId="6A68B085" w:rsidR="00E94F0A" w:rsidRPr="009F6B5F" w:rsidRDefault="00E94F0A" w:rsidP="00E94F0A">
            <w:pPr>
              <w:spacing w:after="0" w:line="240" w:lineRule="auto"/>
              <w:jc w:val="center"/>
              <w:rPr>
                <w:rFonts w:ascii="Times New Roman" w:hAnsi="Times New Roman"/>
                <w:sz w:val="24"/>
                <w:szCs w:val="24"/>
              </w:rPr>
            </w:pPr>
            <w:r w:rsidRPr="009F6B5F">
              <w:rPr>
                <w:rFonts w:ascii="Times New Roman" w:hAnsi="Times New Roman"/>
                <w:sz w:val="24"/>
                <w:szCs w:val="24"/>
              </w:rPr>
              <w:t>500</w:t>
            </w:r>
          </w:p>
        </w:tc>
        <w:tc>
          <w:tcPr>
            <w:tcW w:w="944" w:type="pct"/>
            <w:tcBorders>
              <w:top w:val="single" w:sz="4" w:space="0" w:color="auto"/>
              <w:left w:val="single" w:sz="4" w:space="0" w:color="auto"/>
              <w:bottom w:val="single" w:sz="4" w:space="0" w:color="auto"/>
              <w:right w:val="single" w:sz="4" w:space="0" w:color="auto"/>
            </w:tcBorders>
            <w:shd w:val="clear" w:color="auto" w:fill="FFFF00"/>
            <w:vAlign w:val="center"/>
          </w:tcPr>
          <w:p w14:paraId="337BAFD1" w14:textId="77777777" w:rsidR="00E94F0A" w:rsidRPr="009F6B5F" w:rsidRDefault="00E94F0A" w:rsidP="00E94F0A">
            <w:pPr>
              <w:spacing w:after="0" w:line="240" w:lineRule="auto"/>
              <w:jc w:val="center"/>
              <w:rPr>
                <w:rFonts w:ascii="Times New Roman" w:hAnsi="Times New Roman"/>
                <w:sz w:val="24"/>
                <w:szCs w:val="24"/>
              </w:rPr>
            </w:pP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2B14AC09" w14:textId="77777777" w:rsidR="00E94F0A" w:rsidRPr="009F6B5F" w:rsidRDefault="00E94F0A" w:rsidP="00E94F0A">
            <w:pPr>
              <w:spacing w:after="0" w:line="240" w:lineRule="auto"/>
              <w:jc w:val="center"/>
              <w:rPr>
                <w:rFonts w:ascii="Times New Roman" w:hAnsi="Times New Roman"/>
                <w:sz w:val="24"/>
                <w:szCs w:val="24"/>
              </w:rPr>
            </w:pPr>
          </w:p>
        </w:tc>
      </w:tr>
      <w:tr w:rsidR="00E94F0A" w:rsidRPr="009F6B5F" w14:paraId="694EF5DB" w14:textId="77777777" w:rsidTr="005E10CD">
        <w:trPr>
          <w:trHeight w:val="454"/>
          <w:jc w:val="center"/>
        </w:trPr>
        <w:tc>
          <w:tcPr>
            <w:tcW w:w="4058" w:type="pct"/>
            <w:gridSpan w:val="5"/>
            <w:tcBorders>
              <w:top w:val="single" w:sz="4" w:space="0" w:color="auto"/>
              <w:left w:val="single" w:sz="4" w:space="0" w:color="auto"/>
              <w:bottom w:val="single" w:sz="4" w:space="0" w:color="auto"/>
              <w:right w:val="single" w:sz="4" w:space="0" w:color="auto"/>
            </w:tcBorders>
            <w:vAlign w:val="center"/>
          </w:tcPr>
          <w:p w14:paraId="0ECA4055" w14:textId="77777777" w:rsidR="00E94F0A" w:rsidRPr="009F6B5F" w:rsidRDefault="00E94F0A" w:rsidP="00E94F0A">
            <w:pPr>
              <w:spacing w:after="0" w:line="240" w:lineRule="auto"/>
              <w:jc w:val="both"/>
              <w:rPr>
                <w:rFonts w:ascii="Times New Roman" w:hAnsi="Times New Roman"/>
                <w:bCs/>
                <w:sz w:val="24"/>
                <w:szCs w:val="24"/>
              </w:rPr>
            </w:pPr>
            <w:r w:rsidRPr="009F6B5F">
              <w:rPr>
                <w:rFonts w:ascii="Times New Roman" w:hAnsi="Times New Roman"/>
                <w:bCs/>
                <w:sz w:val="24"/>
                <w:szCs w:val="24"/>
              </w:rPr>
              <w:t>ВСЬОГО (грн., без ПДВ):</w:t>
            </w:r>
          </w:p>
        </w:tc>
        <w:tc>
          <w:tcPr>
            <w:tcW w:w="942" w:type="pct"/>
            <w:tcBorders>
              <w:top w:val="single" w:sz="4" w:space="0" w:color="auto"/>
              <w:left w:val="single" w:sz="4" w:space="0" w:color="auto"/>
              <w:bottom w:val="single" w:sz="4" w:space="0" w:color="auto"/>
              <w:right w:val="single" w:sz="4" w:space="0" w:color="auto"/>
            </w:tcBorders>
            <w:shd w:val="clear" w:color="auto" w:fill="FFFF00"/>
            <w:vAlign w:val="center"/>
          </w:tcPr>
          <w:p w14:paraId="0012B8FA" w14:textId="77777777" w:rsidR="00E94F0A" w:rsidRPr="009F6B5F" w:rsidRDefault="00E94F0A" w:rsidP="00E94F0A">
            <w:pPr>
              <w:spacing w:after="0" w:line="240" w:lineRule="auto"/>
              <w:jc w:val="center"/>
              <w:rPr>
                <w:rFonts w:ascii="Times New Roman" w:hAnsi="Times New Roman"/>
                <w:sz w:val="24"/>
                <w:szCs w:val="24"/>
              </w:rPr>
            </w:pPr>
          </w:p>
        </w:tc>
      </w:tr>
    </w:tbl>
    <w:p w14:paraId="6EF3AD8A" w14:textId="5768CD48" w:rsidR="00E94F0A" w:rsidRPr="009F6B5F" w:rsidRDefault="00E94F0A" w:rsidP="00F13F9B">
      <w:pPr>
        <w:spacing w:after="0" w:line="240" w:lineRule="auto"/>
        <w:ind w:firstLine="426"/>
        <w:jc w:val="both"/>
        <w:rPr>
          <w:rFonts w:ascii="Times New Roman" w:hAnsi="Times New Roman"/>
          <w:b/>
          <w:iCs/>
          <w:sz w:val="24"/>
          <w:szCs w:val="24"/>
        </w:rPr>
      </w:pPr>
      <w:r w:rsidRPr="009F6B5F">
        <w:rPr>
          <w:rFonts w:ascii="Times New Roman" w:hAnsi="Times New Roman"/>
          <w:b/>
          <w:iCs/>
          <w:sz w:val="24"/>
          <w:szCs w:val="24"/>
        </w:rPr>
        <w:t xml:space="preserve">*ціна має враховувати послуги монтажу/демонтажу (при необхідності). </w:t>
      </w:r>
    </w:p>
    <w:p w14:paraId="32553546" w14:textId="5390A415" w:rsidR="00F13F9B" w:rsidRPr="009F6B5F" w:rsidRDefault="00B82DED" w:rsidP="00F13F9B">
      <w:pPr>
        <w:spacing w:after="0" w:line="240" w:lineRule="auto"/>
        <w:ind w:firstLine="426"/>
        <w:jc w:val="both"/>
        <w:rPr>
          <w:rFonts w:ascii="Times New Roman" w:hAnsi="Times New Roman"/>
          <w:bCs/>
          <w:iCs/>
          <w:sz w:val="24"/>
          <w:szCs w:val="24"/>
        </w:rPr>
      </w:pPr>
      <w:r w:rsidRPr="009F6B5F">
        <w:rPr>
          <w:rFonts w:ascii="Times New Roman" w:hAnsi="Times New Roman"/>
          <w:b/>
          <w:iCs/>
          <w:sz w:val="24"/>
          <w:szCs w:val="24"/>
        </w:rPr>
        <w:t>У</w:t>
      </w:r>
      <w:r w:rsidR="000C68C8" w:rsidRPr="009F6B5F">
        <w:rPr>
          <w:rFonts w:ascii="Times New Roman" w:hAnsi="Times New Roman"/>
          <w:b/>
          <w:iCs/>
          <w:sz w:val="24"/>
          <w:szCs w:val="24"/>
        </w:rPr>
        <w:t>м</w:t>
      </w:r>
      <w:r w:rsidRPr="009F6B5F">
        <w:rPr>
          <w:rFonts w:ascii="Times New Roman" w:hAnsi="Times New Roman"/>
          <w:b/>
          <w:iCs/>
          <w:sz w:val="24"/>
          <w:szCs w:val="24"/>
        </w:rPr>
        <w:t>ови оплати:</w:t>
      </w:r>
      <w:r w:rsidRPr="009F6B5F">
        <w:rPr>
          <w:rFonts w:ascii="Times New Roman" w:hAnsi="Times New Roman"/>
          <w:bCs/>
          <w:iCs/>
          <w:sz w:val="24"/>
          <w:szCs w:val="24"/>
        </w:rPr>
        <w:t xml:space="preserve"> по факту постачання  (100% післяплата).</w:t>
      </w:r>
    </w:p>
    <w:p w14:paraId="3FFAEEFB" w14:textId="49D12CB9" w:rsidR="00F13F9B" w:rsidRPr="009F6B5F" w:rsidRDefault="00F13F9B" w:rsidP="00F13F9B">
      <w:pPr>
        <w:spacing w:after="0" w:line="240" w:lineRule="auto"/>
        <w:ind w:firstLine="426"/>
        <w:jc w:val="both"/>
        <w:rPr>
          <w:rFonts w:ascii="Times New Roman" w:hAnsi="Times New Roman"/>
          <w:bCs/>
          <w:iCs/>
          <w:sz w:val="24"/>
          <w:szCs w:val="24"/>
        </w:rPr>
      </w:pPr>
      <w:r w:rsidRPr="009F6B5F">
        <w:rPr>
          <w:rFonts w:ascii="Times New Roman" w:hAnsi="Times New Roman"/>
          <w:color w:val="000000"/>
          <w:sz w:val="24"/>
          <w:szCs w:val="24"/>
        </w:rPr>
        <w:t>Запропонований Товар повинен бути однієї моделі, марки та від одного виробника.</w:t>
      </w:r>
    </w:p>
    <w:tbl>
      <w:tblPr>
        <w:tblStyle w:val="ab"/>
        <w:tblW w:w="10036" w:type="dxa"/>
        <w:tblInd w:w="-5" w:type="dxa"/>
        <w:tblLook w:val="04A0" w:firstRow="1" w:lastRow="0" w:firstColumn="1" w:lastColumn="0" w:noHBand="0" w:noVBand="1"/>
      </w:tblPr>
      <w:tblGrid>
        <w:gridCol w:w="567"/>
        <w:gridCol w:w="4678"/>
        <w:gridCol w:w="4791"/>
      </w:tblGrid>
      <w:tr w:rsidR="008C5885" w:rsidRPr="009F6B5F" w14:paraId="59909656" w14:textId="77777777" w:rsidTr="0049121B">
        <w:tc>
          <w:tcPr>
            <w:tcW w:w="567" w:type="dxa"/>
            <w:shd w:val="clear" w:color="auto" w:fill="D9D9D9" w:themeFill="background1" w:themeFillShade="D9"/>
          </w:tcPr>
          <w:p w14:paraId="50E8F6F3" w14:textId="77777777" w:rsidR="008C5885" w:rsidRPr="009F6B5F"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9F6B5F">
              <w:rPr>
                <w:rFonts w:ascii="Times New Roman" w:hAnsi="Times New Roman"/>
                <w:sz w:val="24"/>
                <w:szCs w:val="24"/>
                <w:lang w:val="uk-UA"/>
              </w:rPr>
              <w:t>№</w:t>
            </w:r>
          </w:p>
        </w:tc>
        <w:tc>
          <w:tcPr>
            <w:tcW w:w="9469" w:type="dxa"/>
            <w:gridSpan w:val="2"/>
            <w:shd w:val="clear" w:color="auto" w:fill="D9D9D9" w:themeFill="background1" w:themeFillShade="D9"/>
          </w:tcPr>
          <w:p w14:paraId="14569B4D" w14:textId="77777777" w:rsidR="008C5885" w:rsidRPr="009F6B5F"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9F6B5F">
              <w:rPr>
                <w:rFonts w:ascii="Times New Roman" w:hAnsi="Times New Roman"/>
                <w:sz w:val="24"/>
                <w:szCs w:val="24"/>
                <w:lang w:val="uk-UA"/>
              </w:rPr>
              <w:t>Відомості про учасника*</w:t>
            </w:r>
          </w:p>
        </w:tc>
      </w:tr>
      <w:tr w:rsidR="008C5885" w:rsidRPr="007B0383" w14:paraId="62A84A4A" w14:textId="77777777" w:rsidTr="0049121B">
        <w:tc>
          <w:tcPr>
            <w:tcW w:w="567"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791"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49121B">
        <w:tc>
          <w:tcPr>
            <w:tcW w:w="567"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791"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49121B">
        <w:tc>
          <w:tcPr>
            <w:tcW w:w="567"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791"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49121B">
        <w:tc>
          <w:tcPr>
            <w:tcW w:w="567"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791"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49121B">
        <w:tc>
          <w:tcPr>
            <w:tcW w:w="567"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791"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49121B">
        <w:tc>
          <w:tcPr>
            <w:tcW w:w="567"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791"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49121B">
        <w:tc>
          <w:tcPr>
            <w:tcW w:w="567"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791"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49121B">
        <w:tc>
          <w:tcPr>
            <w:tcW w:w="567"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791"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49121B">
        <w:tc>
          <w:tcPr>
            <w:tcW w:w="567"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791"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49121B">
        <w:tc>
          <w:tcPr>
            <w:tcW w:w="567"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791"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49121B">
        <w:tc>
          <w:tcPr>
            <w:tcW w:w="567"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791"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5D247524"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5AAEDD36" w14:textId="0169597B" w:rsidR="009F6B5F" w:rsidRDefault="009F6B5F" w:rsidP="008C5885">
      <w:pPr>
        <w:pBdr>
          <w:top w:val="nil"/>
          <w:left w:val="nil"/>
          <w:bottom w:val="nil"/>
          <w:right w:val="nil"/>
          <w:between w:val="nil"/>
        </w:pBdr>
        <w:ind w:right="-426"/>
        <w:rPr>
          <w:rFonts w:ascii="Times New Roman" w:hAnsi="Times New Roman"/>
          <w:sz w:val="24"/>
          <w:szCs w:val="24"/>
        </w:rPr>
      </w:pPr>
    </w:p>
    <w:p w14:paraId="419A76A3" w14:textId="77777777" w:rsidR="009F6B5F" w:rsidRDefault="009F6B5F" w:rsidP="008C5885">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134"/>
        <w:gridCol w:w="1467"/>
        <w:gridCol w:w="2077"/>
        <w:gridCol w:w="1559"/>
      </w:tblGrid>
      <w:tr w:rsidR="00DB2E4D" w:rsidRPr="00691F4E" w14:paraId="5CA05056" w14:textId="77777777" w:rsidTr="00955A35">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5"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559"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Відповідність вимогам / згода</w:t>
            </w:r>
            <w:r w:rsidRPr="00691F4E">
              <w:rPr>
                <w:rFonts w:ascii="Times New Roman" w:hAnsi="Times New Roman"/>
                <w:b/>
                <w:bCs/>
                <w:color w:val="000000"/>
                <w:sz w:val="24"/>
                <w:szCs w:val="24"/>
              </w:rPr>
              <w:br/>
              <w:t>(ТАК / НІ)</w:t>
            </w:r>
          </w:p>
        </w:tc>
      </w:tr>
      <w:tr w:rsidR="00DB2E4D" w:rsidRPr="00691F4E" w14:paraId="00E89A4C" w14:textId="77777777" w:rsidTr="00955A35">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977"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134"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7A5EBA89"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49121B">
              <w:rPr>
                <w:rFonts w:ascii="Times New Roman" w:hAnsi="Times New Roman"/>
                <w:sz w:val="24"/>
                <w:szCs w:val="24"/>
              </w:rPr>
              <w:t>1</w:t>
            </w:r>
          </w:p>
        </w:tc>
      </w:tr>
      <w:tr w:rsidR="00DB2E4D" w:rsidRPr="00691F4E" w14:paraId="015A7026" w14:textId="77777777" w:rsidTr="00955A35">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977"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4678" w:type="dxa"/>
            <w:gridSpan w:val="3"/>
            <w:shd w:val="clear" w:color="auto" w:fill="auto"/>
            <w:hideMark/>
          </w:tcPr>
          <w:p w14:paraId="40B08A30" w14:textId="32226715" w:rsidR="00DB2E4D" w:rsidRPr="00344F3A" w:rsidRDefault="00344F3A" w:rsidP="00C80BEC">
            <w:pPr>
              <w:spacing w:after="0" w:line="240" w:lineRule="auto"/>
              <w:rPr>
                <w:rFonts w:ascii="Times New Roman" w:hAnsi="Times New Roman"/>
              </w:rPr>
            </w:pPr>
            <w:r w:rsidRPr="00344F3A">
              <w:rPr>
                <w:rFonts w:ascii="Times New Roman" w:hAnsi="Times New Roman"/>
              </w:rPr>
              <w:t>Оплата за Товар здійснюються наступним чином: платіж у розмірі 100% вартості Товару здійснюватиметься протягом 10 (десяти) банківських днів з дати постачання Товару</w:t>
            </w:r>
            <w:r w:rsidRPr="00344F3A">
              <w:rPr>
                <w:rFonts w:ascii="Times New Roman" w:hAnsi="Times New Roman"/>
                <w:bCs/>
              </w:rPr>
              <w:t xml:space="preserve"> до установ за адресами, що зазначені у Додатку № 6 «Перелік установ – отримувачів товару»</w:t>
            </w:r>
            <w:r w:rsidRPr="00344F3A">
              <w:rPr>
                <w:rFonts w:ascii="Times New Roman" w:hAnsi="Times New Roman"/>
              </w:rPr>
              <w:t xml:space="preserve">, та підписання уповноваженими представниками Сторін видаткової накладної. У разі, якщо поставка здійснена лише частково, або партіями (видаткова накладна підписана лише на частину Товару) оплата здійснюється  </w:t>
            </w:r>
            <w:proofErr w:type="spellStart"/>
            <w:r w:rsidRPr="00344F3A">
              <w:rPr>
                <w:rFonts w:ascii="Times New Roman" w:hAnsi="Times New Roman"/>
              </w:rPr>
              <w:t>пропорційно</w:t>
            </w:r>
            <w:proofErr w:type="spellEnd"/>
            <w:r w:rsidRPr="00344F3A">
              <w:rPr>
                <w:rFonts w:ascii="Times New Roman" w:hAnsi="Times New Roman"/>
              </w:rPr>
              <w:t xml:space="preserve"> за фактично поставлену кількість Товару</w:t>
            </w:r>
          </w:p>
        </w:tc>
        <w:tc>
          <w:tcPr>
            <w:tcW w:w="1559" w:type="dxa"/>
            <w:shd w:val="clear" w:color="000000" w:fill="FFFF00"/>
            <w:noWrap/>
            <w:hideMark/>
          </w:tcPr>
          <w:p w14:paraId="4FB22C4D" w14:textId="24BE4593" w:rsidR="00DB2E4D" w:rsidRPr="00691F4E" w:rsidRDefault="00DB2E4D" w:rsidP="00586ADC">
            <w:pPr>
              <w:spacing w:after="0" w:line="240" w:lineRule="auto"/>
              <w:jc w:val="center"/>
              <w:rPr>
                <w:rFonts w:ascii="Times New Roman" w:hAnsi="Times New Roman"/>
                <w:sz w:val="24"/>
                <w:szCs w:val="24"/>
              </w:rPr>
            </w:pPr>
          </w:p>
        </w:tc>
      </w:tr>
      <w:tr w:rsidR="00DB2E4D" w:rsidRPr="00691F4E" w14:paraId="2B2CA7C8" w14:textId="77777777" w:rsidTr="00955A35">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977"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4678"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559"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955A35">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977"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4678"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559"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955A35">
        <w:trPr>
          <w:trHeight w:val="234"/>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977"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4678"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955A35">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977"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4678"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559"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955A35">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977"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4678"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691F4E">
              <w:rPr>
                <w:rFonts w:ascii="Times New Roman" w:hAnsi="Times New Roman"/>
                <w:sz w:val="24"/>
                <w:szCs w:val="24"/>
              </w:rPr>
              <w:t>субгрантів</w:t>
            </w:r>
            <w:proofErr w:type="spellEnd"/>
            <w:r w:rsidRPr="00691F4E">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955A35">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977"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4678"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559"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EBBDACE" w14:textId="52E9A100" w:rsidR="00FE4979" w:rsidRPr="00FE4979" w:rsidRDefault="00FE4979" w:rsidP="00171E2B">
      <w:pPr>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Pr>
          <w:rFonts w:ascii="Times New Roman" w:hAnsi="Times New Roman"/>
          <w:sz w:val="24"/>
          <w:szCs w:val="24"/>
        </w:rPr>
        <w:t>5</w:t>
      </w:r>
      <w:r>
        <w:rPr>
          <w:rFonts w:ascii="Times New Roman" w:hAnsi="Times New Roman"/>
          <w:sz w:val="24"/>
          <w:szCs w:val="24"/>
        </w:rPr>
        <w:t>0</w:t>
      </w:r>
      <w:r w:rsidRPr="00FE4979">
        <w:rPr>
          <w:rFonts w:ascii="Times New Roman" w:hAnsi="Times New Roman"/>
          <w:sz w:val="24"/>
          <w:szCs w:val="24"/>
        </w:rPr>
        <w:t xml:space="preserve"> %.</w:t>
      </w:r>
    </w:p>
    <w:p w14:paraId="301618DF" w14:textId="202CDBEF" w:rsidR="00171E2B" w:rsidRPr="006B624F" w:rsidRDefault="008C5885" w:rsidP="00171E2B">
      <w:pPr>
        <w:spacing w:after="0" w:line="240" w:lineRule="auto"/>
        <w:ind w:left="-142" w:firstLine="568"/>
        <w:jc w:val="both"/>
        <w:rPr>
          <w:rFonts w:ascii="Times New Roman" w:hAnsi="Times New Roman"/>
          <w:sz w:val="24"/>
          <w:szCs w:val="24"/>
        </w:rPr>
      </w:pPr>
      <w:r w:rsidRPr="006B624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w:t>
      </w:r>
      <w:r w:rsidR="000D0495">
        <w:rPr>
          <w:rFonts w:ascii="Times New Roman" w:hAnsi="Times New Roman"/>
          <w:sz w:val="24"/>
          <w:szCs w:val="24"/>
        </w:rPr>
        <w:t xml:space="preserve"> </w:t>
      </w:r>
      <w:r w:rsidRPr="006B624F">
        <w:rPr>
          <w:rFonts w:ascii="Times New Roman" w:hAnsi="Times New Roman"/>
          <w:sz w:val="24"/>
          <w:szCs w:val="24"/>
        </w:rPr>
        <w:t>протягом узгодженого терміну договір про закупівлю</w:t>
      </w:r>
      <w:r w:rsidR="00E251A4">
        <w:rPr>
          <w:rFonts w:ascii="Times New Roman" w:hAnsi="Times New Roman"/>
          <w:sz w:val="24"/>
          <w:szCs w:val="24"/>
        </w:rPr>
        <w:t xml:space="preserve"> товару</w:t>
      </w:r>
      <w:r w:rsidRPr="006B624F">
        <w:rPr>
          <w:rFonts w:ascii="Times New Roman" w:hAnsi="Times New Roman"/>
          <w:sz w:val="24"/>
          <w:szCs w:val="24"/>
        </w:rPr>
        <w:t xml:space="preserve"> </w:t>
      </w:r>
      <w:r w:rsidR="009F6B5F" w:rsidRPr="00BC4129">
        <w:rPr>
          <w:rFonts w:ascii="Times New Roman" w:hAnsi="Times New Roman"/>
          <w:b/>
          <w:bCs/>
          <w:spacing w:val="-2"/>
          <w:lang w:eastAsia="ru-RU"/>
        </w:rPr>
        <w:t>ДК 021:2015:33190000-8: Медичне обладнання та вироби медичного призначення (</w:t>
      </w:r>
      <w:proofErr w:type="spellStart"/>
      <w:r w:rsidR="009F6B5F" w:rsidRPr="00BC4129">
        <w:rPr>
          <w:rFonts w:ascii="Times New Roman" w:hAnsi="Times New Roman"/>
          <w:b/>
          <w:bCs/>
          <w:spacing w:val="-2"/>
          <w:lang w:eastAsia="ru-RU"/>
        </w:rPr>
        <w:t>Опромінювач</w:t>
      </w:r>
      <w:proofErr w:type="spellEnd"/>
      <w:r w:rsidR="009F6B5F" w:rsidRPr="00BC4129">
        <w:rPr>
          <w:rFonts w:ascii="Times New Roman" w:hAnsi="Times New Roman"/>
          <w:b/>
          <w:bCs/>
          <w:spacing w:val="-2"/>
          <w:lang w:eastAsia="ru-RU"/>
        </w:rPr>
        <w:t xml:space="preserve"> ультрафіолетовий екранований бактерицидний з екраном по типу жалюзі</w:t>
      </w:r>
      <w:r w:rsidR="00DB778F">
        <w:rPr>
          <w:rFonts w:ascii="Times New Roman" w:hAnsi="Times New Roman"/>
          <w:b/>
          <w:bCs/>
          <w:spacing w:val="-2"/>
          <w:lang w:eastAsia="ru-RU"/>
        </w:rPr>
        <w:t xml:space="preserve"> з доставкою та монтажем</w:t>
      </w:r>
      <w:r w:rsidR="009F6B5F" w:rsidRPr="00BC4129">
        <w:rPr>
          <w:rFonts w:ascii="Times New Roman" w:hAnsi="Times New Roman"/>
          <w:b/>
          <w:bCs/>
          <w:spacing w:val="-2"/>
          <w:lang w:eastAsia="ru-RU"/>
        </w:rPr>
        <w:t xml:space="preserve"> </w:t>
      </w:r>
      <w:r w:rsidR="00DB778F">
        <w:rPr>
          <w:rFonts w:ascii="Times New Roman" w:hAnsi="Times New Roman"/>
          <w:b/>
          <w:bCs/>
          <w:spacing w:val="-2"/>
          <w:lang w:eastAsia="ru-RU"/>
        </w:rPr>
        <w:t>–</w:t>
      </w:r>
      <w:r w:rsidR="009F6B5F" w:rsidRPr="00BC4129">
        <w:rPr>
          <w:rFonts w:ascii="Times New Roman" w:hAnsi="Times New Roman"/>
          <w:b/>
          <w:bCs/>
          <w:spacing w:val="-2"/>
          <w:lang w:eastAsia="ru-RU"/>
        </w:rPr>
        <w:t xml:space="preserve"> 500</w:t>
      </w:r>
      <w:r w:rsidR="00DB778F">
        <w:rPr>
          <w:rFonts w:ascii="Times New Roman" w:hAnsi="Times New Roman"/>
          <w:b/>
          <w:bCs/>
          <w:spacing w:val="-2"/>
          <w:lang w:eastAsia="ru-RU"/>
        </w:rPr>
        <w:t xml:space="preserve"> </w:t>
      </w:r>
      <w:r w:rsidR="009F6B5F" w:rsidRPr="00BC4129">
        <w:rPr>
          <w:rFonts w:ascii="Times New Roman" w:hAnsi="Times New Roman"/>
          <w:b/>
          <w:bCs/>
          <w:spacing w:val="-2"/>
          <w:lang w:eastAsia="ru-RU"/>
        </w:rPr>
        <w:t>шт.)</w:t>
      </w:r>
      <w:r w:rsidR="00DB778F">
        <w:rPr>
          <w:rFonts w:ascii="Times New Roman" w:hAnsi="Times New Roman"/>
          <w:spacing w:val="-2"/>
          <w:lang w:eastAsia="ru-RU"/>
        </w:rPr>
        <w:t xml:space="preserve"> </w:t>
      </w:r>
      <w:r w:rsidRPr="006B624F">
        <w:rPr>
          <w:rFonts w:ascii="Times New Roman" w:hAnsi="Times New Roman"/>
          <w:sz w:val="24"/>
          <w:szCs w:val="24"/>
        </w:rPr>
        <w:t>в рамках проекту Глобального Фонду</w:t>
      </w:r>
      <w:r w:rsidR="000D0495">
        <w:rPr>
          <w:rFonts w:ascii="Times New Roman" w:hAnsi="Times New Roman"/>
          <w:sz w:val="24"/>
          <w:szCs w:val="24"/>
        </w:rPr>
        <w:t xml:space="preserve"> </w:t>
      </w:r>
      <w:r w:rsidR="000D0495">
        <w:rPr>
          <w:rFonts w:ascii="Times New Roman" w:hAnsi="Times New Roman"/>
          <w:sz w:val="24"/>
          <w:szCs w:val="24"/>
        </w:rPr>
        <w:lastRenderedPageBreak/>
        <w:t xml:space="preserve">у відповідності до Додатку № </w:t>
      </w:r>
      <w:r w:rsidR="0029207B">
        <w:rPr>
          <w:rFonts w:ascii="Times New Roman" w:hAnsi="Times New Roman"/>
          <w:sz w:val="24"/>
          <w:szCs w:val="24"/>
        </w:rPr>
        <w:t>8</w:t>
      </w:r>
      <w:r w:rsidR="000D0495">
        <w:rPr>
          <w:rFonts w:ascii="Times New Roman" w:hAnsi="Times New Roman"/>
          <w:sz w:val="24"/>
          <w:szCs w:val="24"/>
        </w:rPr>
        <w:t xml:space="preserve"> «Проект договору </w:t>
      </w:r>
      <w:r w:rsidR="008D3818">
        <w:rPr>
          <w:rFonts w:ascii="Times New Roman" w:hAnsi="Times New Roman"/>
          <w:sz w:val="24"/>
          <w:szCs w:val="24"/>
        </w:rPr>
        <w:t>про закупівлю товару</w:t>
      </w:r>
      <w:r w:rsidR="000D0495">
        <w:rPr>
          <w:rFonts w:ascii="Times New Roman" w:hAnsi="Times New Roman"/>
          <w:sz w:val="24"/>
          <w:szCs w:val="24"/>
        </w:rPr>
        <w:t xml:space="preserve">» та </w:t>
      </w:r>
      <w:r w:rsidRPr="006B624F">
        <w:rPr>
          <w:rFonts w:ascii="Times New Roman" w:hAnsi="Times New Roman"/>
          <w:sz w:val="24"/>
          <w:szCs w:val="24"/>
        </w:rPr>
        <w:t xml:space="preserve">на умовах, які викладені у Оголошенні </w:t>
      </w:r>
      <w:r w:rsidR="000D0495">
        <w:rPr>
          <w:rFonts w:ascii="Times New Roman" w:hAnsi="Times New Roman"/>
          <w:sz w:val="24"/>
          <w:szCs w:val="24"/>
        </w:rPr>
        <w:t>та</w:t>
      </w:r>
      <w:r w:rsidRPr="006B624F">
        <w:rPr>
          <w:rFonts w:ascii="Times New Roman" w:hAnsi="Times New Roman"/>
          <w:sz w:val="24"/>
          <w:szCs w:val="24"/>
        </w:rPr>
        <w:t xml:space="preserve"> пропозиції</w:t>
      </w:r>
      <w:r w:rsidR="000D0495">
        <w:rPr>
          <w:rFonts w:ascii="Times New Roman" w:hAnsi="Times New Roman"/>
          <w:sz w:val="24"/>
          <w:szCs w:val="24"/>
        </w:rPr>
        <w:t xml:space="preserve"> Переможця</w:t>
      </w:r>
      <w:r w:rsidRPr="006B624F">
        <w:rPr>
          <w:rFonts w:ascii="Times New Roman" w:hAnsi="Times New Roman"/>
          <w:sz w:val="24"/>
          <w:szCs w:val="24"/>
        </w:rPr>
        <w:t xml:space="preserve">. </w:t>
      </w:r>
    </w:p>
    <w:p w14:paraId="7E1086FE" w14:textId="62E2C114" w:rsidR="00171E2B" w:rsidRPr="00171E2B" w:rsidRDefault="00171E2B" w:rsidP="00171E2B">
      <w:pPr>
        <w:spacing w:after="0" w:line="240" w:lineRule="auto"/>
        <w:ind w:left="-142" w:firstLine="568"/>
        <w:jc w:val="both"/>
        <w:rPr>
          <w:rFonts w:ascii="Times New Roman" w:hAnsi="Times New Roman"/>
          <w:sz w:val="24"/>
          <w:szCs w:val="24"/>
        </w:rPr>
      </w:pPr>
      <w:r w:rsidRPr="00171E2B">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171E2B" w:rsidRDefault="008C5885" w:rsidP="00171E2B">
      <w:pPr>
        <w:suppressAutoHyphens/>
        <w:spacing w:after="0" w:line="240" w:lineRule="auto"/>
        <w:ind w:left="-142" w:firstLine="568"/>
        <w:jc w:val="both"/>
        <w:rPr>
          <w:rFonts w:ascii="Times New Roman" w:hAnsi="Times New Roman"/>
          <w:sz w:val="24"/>
          <w:szCs w:val="24"/>
        </w:rPr>
      </w:pPr>
      <w:r w:rsidRPr="00171E2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FE4979"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171E2B">
        <w:rPr>
          <w:rFonts w:ascii="Times New Roman" w:hAnsi="Times New Roman"/>
          <w:bCs/>
          <w:iCs/>
          <w:sz w:val="24"/>
          <w:szCs w:val="24"/>
        </w:rPr>
        <w:t xml:space="preserve">Повідомляємо, що </w:t>
      </w:r>
      <w:r w:rsidRPr="00171E2B">
        <w:rPr>
          <w:rFonts w:ascii="Times New Roman" w:hAnsi="Times New Roman"/>
          <w:b/>
          <w:bCs/>
          <w:iCs/>
          <w:sz w:val="24"/>
          <w:szCs w:val="24"/>
        </w:rPr>
        <w:t>ми ознайомлені</w:t>
      </w:r>
      <w:r w:rsidRPr="00171E2B">
        <w:rPr>
          <w:rFonts w:ascii="Times New Roman" w:hAnsi="Times New Roman"/>
          <w:bCs/>
          <w:iCs/>
          <w:sz w:val="24"/>
          <w:szCs w:val="24"/>
        </w:rPr>
        <w:t xml:space="preserve"> з </w:t>
      </w:r>
      <w:r w:rsidRPr="00171E2B">
        <w:rPr>
          <w:rFonts w:ascii="Times New Roman" w:hAnsi="Times New Roman"/>
          <w:sz w:val="24"/>
          <w:szCs w:val="24"/>
        </w:rPr>
        <w:t xml:space="preserve">Постановою Кабінету Міністрів України </w:t>
      </w:r>
      <w:r w:rsidRPr="00171E2B">
        <w:rPr>
          <w:rFonts w:ascii="Times New Roman" w:eastAsia="Arial" w:hAnsi="Times New Roman"/>
          <w:sz w:val="24"/>
          <w:szCs w:val="24"/>
        </w:rPr>
        <w:t xml:space="preserve">від </w:t>
      </w:r>
      <w:r w:rsidR="00B94700" w:rsidRPr="00171E2B">
        <w:rPr>
          <w:rFonts w:ascii="Times New Roman" w:eastAsia="Arial" w:hAnsi="Times New Roman"/>
          <w:sz w:val="24"/>
          <w:szCs w:val="24"/>
        </w:rPr>
        <w:br/>
      </w:r>
      <w:r w:rsidRPr="00171E2B">
        <w:rPr>
          <w:rFonts w:ascii="Times New Roman" w:eastAsia="Arial" w:hAnsi="Times New Roman"/>
          <w:sz w:val="24"/>
          <w:szCs w:val="24"/>
        </w:rPr>
        <w:t xml:space="preserve">17 квітня 2013 р. № 284 </w:t>
      </w:r>
      <w:r w:rsidRPr="00171E2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171E2B">
        <w:rPr>
          <w:rFonts w:ascii="Times New Roman" w:hAnsi="Times New Roman"/>
          <w:sz w:val="24"/>
          <w:szCs w:val="24"/>
        </w:rPr>
        <w:t>субгрантів</w:t>
      </w:r>
      <w:proofErr w:type="spellEnd"/>
      <w:r w:rsidRPr="00171E2B">
        <w:rPr>
          <w:rFonts w:ascii="Times New Roman" w:hAnsi="Times New Roman"/>
          <w:sz w:val="24"/>
          <w:szCs w:val="24"/>
        </w:rPr>
        <w:t>)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w:t>
      </w:r>
      <w:r w:rsidRPr="00FE4979">
        <w:rPr>
          <w:rFonts w:ascii="Times New Roman" w:hAnsi="Times New Roman"/>
          <w:sz w:val="24"/>
          <w:szCs w:val="24"/>
        </w:rPr>
        <w:t xml:space="preserve"> засіданні Ради виконавчого менеджменту Глобального Фонду боротьби зі СНІД, туберкульозом та малярією і </w:t>
      </w:r>
      <w:r w:rsidRPr="00FE4979">
        <w:rPr>
          <w:rFonts w:ascii="Times New Roman" w:hAnsi="Times New Roman"/>
          <w:b/>
          <w:sz w:val="24"/>
          <w:szCs w:val="24"/>
        </w:rPr>
        <w:t>зобов’язуємось дотримуватись їх умов.</w:t>
      </w:r>
    </w:p>
    <w:p w14:paraId="60409BDD" w14:textId="25059EDA" w:rsidR="008C5885" w:rsidRDefault="008C5885" w:rsidP="00171E2B">
      <w:pPr>
        <w:suppressAutoHyphens/>
        <w:spacing w:after="0" w:line="240" w:lineRule="auto"/>
        <w:ind w:left="-142" w:firstLine="568"/>
        <w:jc w:val="both"/>
        <w:rPr>
          <w:rFonts w:ascii="Times New Roman" w:hAnsi="Times New Roman"/>
          <w:sz w:val="24"/>
          <w:szCs w:val="24"/>
        </w:rPr>
      </w:pPr>
      <w:r w:rsidRPr="00FE49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9A845A1" w14:textId="0CB55EE1" w:rsidR="008C5885" w:rsidRPr="00FE4979" w:rsidRDefault="008C5885" w:rsidP="00C80BEC">
      <w:pPr>
        <w:suppressAutoHyphens/>
        <w:spacing w:after="0" w:line="240" w:lineRule="auto"/>
        <w:ind w:firstLine="426"/>
        <w:jc w:val="both"/>
        <w:rPr>
          <w:rFonts w:ascii="Times New Roman" w:hAnsi="Times New Roman"/>
          <w:sz w:val="24"/>
          <w:szCs w:val="24"/>
        </w:rPr>
      </w:pPr>
      <w:bookmarkStart w:id="11" w:name="_Hlk59713092"/>
      <w:r w:rsidRPr="00FE4979">
        <w:rPr>
          <w:rFonts w:ascii="Times New Roman" w:hAnsi="Times New Roman"/>
          <w:sz w:val="24"/>
          <w:szCs w:val="24"/>
        </w:rPr>
        <w:t>Дата:  «____»_____________ 20</w:t>
      </w:r>
      <w:r w:rsidR="00B94700">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2C3429" w14:paraId="73BDCA75" w14:textId="77777777" w:rsidTr="008C5885">
        <w:tc>
          <w:tcPr>
            <w:tcW w:w="4859" w:type="dxa"/>
          </w:tcPr>
          <w:p w14:paraId="7F302C6E" w14:textId="77777777" w:rsidR="00FE4979"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5AD6BF2F" w14:textId="06978E06"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7B715B2B" w14:textId="7B4BA708" w:rsidR="008C5885" w:rsidRPr="002C3429"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181644BD"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6C36C71" w14:textId="762582C2"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28A03EF4" w14:textId="77777777" w:rsidR="00FE4979"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52241393" w14:textId="2957CEAB"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4D0FD727" w14:textId="77777777" w:rsidR="008C5885" w:rsidRPr="002C3429"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bookmarkEnd w:id="11"/>
    </w:tbl>
    <w:p w14:paraId="59E16058" w14:textId="77777777" w:rsidR="007E4770" w:rsidRDefault="007E4770" w:rsidP="00C80BEC">
      <w:pPr>
        <w:spacing w:after="0" w:line="240" w:lineRule="auto"/>
        <w:ind w:left="4820"/>
        <w:rPr>
          <w:rFonts w:ascii="Times New Roman" w:hAnsi="Times New Roman"/>
          <w:b/>
          <w:bCs/>
          <w:sz w:val="26"/>
          <w:szCs w:val="26"/>
        </w:rPr>
      </w:pPr>
    </w:p>
    <w:p w14:paraId="6807ADA5" w14:textId="77777777" w:rsidR="007E4770" w:rsidRDefault="007E4770" w:rsidP="00C80BEC">
      <w:pPr>
        <w:spacing w:after="0" w:line="240" w:lineRule="auto"/>
        <w:ind w:left="4820"/>
        <w:rPr>
          <w:rFonts w:ascii="Times New Roman" w:hAnsi="Times New Roman"/>
          <w:b/>
          <w:bCs/>
          <w:sz w:val="26"/>
          <w:szCs w:val="26"/>
        </w:rPr>
      </w:pPr>
    </w:p>
    <w:p w14:paraId="785FFAF2" w14:textId="77777777" w:rsidR="007E4770" w:rsidRDefault="007E4770" w:rsidP="00C80BEC">
      <w:pPr>
        <w:spacing w:after="0" w:line="240" w:lineRule="auto"/>
        <w:ind w:left="4820"/>
        <w:rPr>
          <w:rFonts w:ascii="Times New Roman" w:hAnsi="Times New Roman"/>
          <w:b/>
          <w:bCs/>
          <w:sz w:val="26"/>
          <w:szCs w:val="26"/>
        </w:rPr>
      </w:pPr>
    </w:p>
    <w:p w14:paraId="2E502D6D" w14:textId="77777777" w:rsidR="007E4770" w:rsidRDefault="007E4770" w:rsidP="00C80BEC">
      <w:pPr>
        <w:spacing w:after="0" w:line="240" w:lineRule="auto"/>
        <w:ind w:left="4820"/>
        <w:rPr>
          <w:rFonts w:ascii="Times New Roman" w:hAnsi="Times New Roman"/>
          <w:b/>
          <w:bCs/>
          <w:sz w:val="26"/>
          <w:szCs w:val="26"/>
        </w:rPr>
      </w:pPr>
    </w:p>
    <w:p w14:paraId="6959F3D1" w14:textId="77777777" w:rsidR="007E4770" w:rsidRDefault="007E4770" w:rsidP="00C80BEC">
      <w:pPr>
        <w:spacing w:after="0" w:line="240" w:lineRule="auto"/>
        <w:ind w:left="4820"/>
        <w:rPr>
          <w:rFonts w:ascii="Times New Roman" w:hAnsi="Times New Roman"/>
          <w:b/>
          <w:bCs/>
          <w:sz w:val="26"/>
          <w:szCs w:val="26"/>
        </w:rPr>
      </w:pPr>
    </w:p>
    <w:p w14:paraId="78701A69" w14:textId="77777777" w:rsidR="007E4770" w:rsidRDefault="007E4770" w:rsidP="00C80BEC">
      <w:pPr>
        <w:spacing w:after="0" w:line="240" w:lineRule="auto"/>
        <w:ind w:left="4820"/>
        <w:rPr>
          <w:rFonts w:ascii="Times New Roman" w:hAnsi="Times New Roman"/>
          <w:b/>
          <w:bCs/>
          <w:sz w:val="26"/>
          <w:szCs w:val="26"/>
        </w:rPr>
      </w:pPr>
    </w:p>
    <w:p w14:paraId="71CE3C52" w14:textId="77777777" w:rsidR="007E4770" w:rsidRDefault="007E4770" w:rsidP="00C80BEC">
      <w:pPr>
        <w:spacing w:after="0" w:line="240" w:lineRule="auto"/>
        <w:ind w:left="4820"/>
        <w:rPr>
          <w:rFonts w:ascii="Times New Roman" w:hAnsi="Times New Roman"/>
          <w:b/>
          <w:bCs/>
          <w:sz w:val="26"/>
          <w:szCs w:val="26"/>
        </w:rPr>
      </w:pPr>
    </w:p>
    <w:p w14:paraId="131B9DEC" w14:textId="77777777" w:rsidR="007E4770" w:rsidRDefault="007E4770" w:rsidP="00C80BEC">
      <w:pPr>
        <w:spacing w:after="0" w:line="240" w:lineRule="auto"/>
        <w:ind w:left="4820"/>
        <w:rPr>
          <w:rFonts w:ascii="Times New Roman" w:hAnsi="Times New Roman"/>
          <w:b/>
          <w:bCs/>
          <w:sz w:val="26"/>
          <w:szCs w:val="26"/>
        </w:rPr>
      </w:pPr>
    </w:p>
    <w:p w14:paraId="279C5947" w14:textId="77777777" w:rsidR="007E4770" w:rsidRDefault="007E4770" w:rsidP="00C80BEC">
      <w:pPr>
        <w:spacing w:after="0" w:line="240" w:lineRule="auto"/>
        <w:ind w:left="4820"/>
        <w:rPr>
          <w:rFonts w:ascii="Times New Roman" w:hAnsi="Times New Roman"/>
          <w:b/>
          <w:bCs/>
          <w:sz w:val="26"/>
          <w:szCs w:val="26"/>
        </w:rPr>
      </w:pPr>
    </w:p>
    <w:p w14:paraId="5C2E53FB" w14:textId="77777777" w:rsidR="007E4770" w:rsidRDefault="007E4770" w:rsidP="00C80BEC">
      <w:pPr>
        <w:spacing w:after="0" w:line="240" w:lineRule="auto"/>
        <w:ind w:left="4820"/>
        <w:rPr>
          <w:rFonts w:ascii="Times New Roman" w:hAnsi="Times New Roman"/>
          <w:b/>
          <w:bCs/>
          <w:sz w:val="26"/>
          <w:szCs w:val="26"/>
        </w:rPr>
      </w:pPr>
    </w:p>
    <w:p w14:paraId="7D849D63" w14:textId="77777777" w:rsidR="007E4770" w:rsidRDefault="007E4770" w:rsidP="00C80BEC">
      <w:pPr>
        <w:spacing w:after="0" w:line="240" w:lineRule="auto"/>
        <w:ind w:left="4820"/>
        <w:rPr>
          <w:rFonts w:ascii="Times New Roman" w:hAnsi="Times New Roman"/>
          <w:b/>
          <w:bCs/>
          <w:sz w:val="26"/>
          <w:szCs w:val="26"/>
        </w:rPr>
      </w:pPr>
    </w:p>
    <w:p w14:paraId="2E24848F" w14:textId="77777777" w:rsidR="007E4770" w:rsidRDefault="007E4770" w:rsidP="00C80BEC">
      <w:pPr>
        <w:spacing w:after="0" w:line="240" w:lineRule="auto"/>
        <w:ind w:left="4820"/>
        <w:rPr>
          <w:rFonts w:ascii="Times New Roman" w:hAnsi="Times New Roman"/>
          <w:b/>
          <w:bCs/>
          <w:sz w:val="26"/>
          <w:szCs w:val="26"/>
        </w:rPr>
      </w:pPr>
    </w:p>
    <w:p w14:paraId="375CFC2C" w14:textId="77777777" w:rsidR="007E4770" w:rsidRDefault="007E4770" w:rsidP="00C80BEC">
      <w:pPr>
        <w:spacing w:after="0" w:line="240" w:lineRule="auto"/>
        <w:ind w:left="4820"/>
        <w:rPr>
          <w:rFonts w:ascii="Times New Roman" w:hAnsi="Times New Roman"/>
          <w:b/>
          <w:bCs/>
          <w:sz w:val="26"/>
          <w:szCs w:val="26"/>
        </w:rPr>
      </w:pPr>
    </w:p>
    <w:p w14:paraId="725EA3DF" w14:textId="77777777" w:rsidR="007E4770" w:rsidRDefault="007E4770" w:rsidP="00C80BEC">
      <w:pPr>
        <w:spacing w:after="0" w:line="240" w:lineRule="auto"/>
        <w:ind w:left="4820"/>
        <w:rPr>
          <w:rFonts w:ascii="Times New Roman" w:hAnsi="Times New Roman"/>
          <w:b/>
          <w:bCs/>
          <w:sz w:val="26"/>
          <w:szCs w:val="26"/>
        </w:rPr>
      </w:pPr>
    </w:p>
    <w:p w14:paraId="229EF603" w14:textId="77777777" w:rsidR="007E4770" w:rsidRDefault="007E4770" w:rsidP="00C80BEC">
      <w:pPr>
        <w:spacing w:after="0" w:line="240" w:lineRule="auto"/>
        <w:ind w:left="4820"/>
        <w:rPr>
          <w:rFonts w:ascii="Times New Roman" w:hAnsi="Times New Roman"/>
          <w:b/>
          <w:bCs/>
          <w:sz w:val="26"/>
          <w:szCs w:val="26"/>
        </w:rPr>
      </w:pPr>
    </w:p>
    <w:p w14:paraId="7BC5E91F" w14:textId="77777777" w:rsidR="007E4770" w:rsidRDefault="007E4770" w:rsidP="00C80BEC">
      <w:pPr>
        <w:spacing w:after="0" w:line="240" w:lineRule="auto"/>
        <w:ind w:left="4820"/>
        <w:rPr>
          <w:rFonts w:ascii="Times New Roman" w:hAnsi="Times New Roman"/>
          <w:b/>
          <w:bCs/>
          <w:sz w:val="26"/>
          <w:szCs w:val="26"/>
        </w:rPr>
      </w:pPr>
    </w:p>
    <w:p w14:paraId="321DE104" w14:textId="77777777" w:rsidR="007E4770" w:rsidRDefault="007E4770" w:rsidP="00C80BEC">
      <w:pPr>
        <w:spacing w:after="0" w:line="240" w:lineRule="auto"/>
        <w:ind w:left="4820"/>
        <w:rPr>
          <w:rFonts w:ascii="Times New Roman" w:hAnsi="Times New Roman"/>
          <w:b/>
          <w:bCs/>
          <w:sz w:val="26"/>
          <w:szCs w:val="26"/>
        </w:rPr>
      </w:pPr>
    </w:p>
    <w:p w14:paraId="3263A42A" w14:textId="77777777" w:rsidR="007E4770" w:rsidRDefault="007E4770" w:rsidP="00C80BEC">
      <w:pPr>
        <w:spacing w:after="0" w:line="240" w:lineRule="auto"/>
        <w:ind w:left="4820"/>
        <w:rPr>
          <w:rFonts w:ascii="Times New Roman" w:hAnsi="Times New Roman"/>
          <w:b/>
          <w:bCs/>
          <w:sz w:val="26"/>
          <w:szCs w:val="26"/>
        </w:rPr>
      </w:pPr>
    </w:p>
    <w:p w14:paraId="44658AAB" w14:textId="77777777" w:rsidR="007E4770" w:rsidRDefault="007E4770" w:rsidP="00C80BEC">
      <w:pPr>
        <w:spacing w:after="0" w:line="240" w:lineRule="auto"/>
        <w:ind w:left="4820"/>
        <w:rPr>
          <w:rFonts w:ascii="Times New Roman" w:hAnsi="Times New Roman"/>
          <w:b/>
          <w:bCs/>
          <w:sz w:val="26"/>
          <w:szCs w:val="26"/>
        </w:rPr>
      </w:pPr>
    </w:p>
    <w:p w14:paraId="4F247962" w14:textId="77777777" w:rsidR="007E4770" w:rsidRDefault="007E4770" w:rsidP="00C80BEC">
      <w:pPr>
        <w:spacing w:after="0" w:line="240" w:lineRule="auto"/>
        <w:ind w:left="4820"/>
        <w:rPr>
          <w:rFonts w:ascii="Times New Roman" w:hAnsi="Times New Roman"/>
          <w:b/>
          <w:bCs/>
          <w:sz w:val="26"/>
          <w:szCs w:val="26"/>
        </w:rPr>
      </w:pPr>
    </w:p>
    <w:p w14:paraId="631EBEB4" w14:textId="77777777" w:rsidR="007E4770" w:rsidRDefault="007E4770" w:rsidP="00C80BEC">
      <w:pPr>
        <w:spacing w:after="0" w:line="240" w:lineRule="auto"/>
        <w:ind w:left="4820"/>
        <w:rPr>
          <w:rFonts w:ascii="Times New Roman" w:hAnsi="Times New Roman"/>
          <w:b/>
          <w:bCs/>
          <w:sz w:val="26"/>
          <w:szCs w:val="26"/>
        </w:rPr>
      </w:pPr>
    </w:p>
    <w:p w14:paraId="2B2B6861" w14:textId="77777777" w:rsidR="007E4770" w:rsidRDefault="007E4770" w:rsidP="00C80BEC">
      <w:pPr>
        <w:spacing w:after="0" w:line="240" w:lineRule="auto"/>
        <w:ind w:left="4820"/>
        <w:rPr>
          <w:rFonts w:ascii="Times New Roman" w:hAnsi="Times New Roman"/>
          <w:b/>
          <w:bCs/>
          <w:sz w:val="26"/>
          <w:szCs w:val="26"/>
        </w:rPr>
      </w:pPr>
    </w:p>
    <w:p w14:paraId="0D3B33D2" w14:textId="77777777" w:rsidR="007E4770" w:rsidRDefault="007E4770" w:rsidP="00C80BEC">
      <w:pPr>
        <w:spacing w:after="0" w:line="240" w:lineRule="auto"/>
        <w:ind w:left="4820"/>
        <w:rPr>
          <w:rFonts w:ascii="Times New Roman" w:hAnsi="Times New Roman"/>
          <w:b/>
          <w:bCs/>
          <w:sz w:val="26"/>
          <w:szCs w:val="26"/>
        </w:rPr>
      </w:pPr>
    </w:p>
    <w:p w14:paraId="2EF04CE9" w14:textId="77777777" w:rsidR="007E4770" w:rsidRDefault="007E4770" w:rsidP="00C80BEC">
      <w:pPr>
        <w:spacing w:after="0" w:line="240" w:lineRule="auto"/>
        <w:ind w:left="4820"/>
        <w:rPr>
          <w:rFonts w:ascii="Times New Roman" w:hAnsi="Times New Roman"/>
          <w:b/>
          <w:bCs/>
          <w:sz w:val="26"/>
          <w:szCs w:val="26"/>
        </w:rPr>
      </w:pPr>
    </w:p>
    <w:p w14:paraId="05D2AF55" w14:textId="77777777" w:rsidR="007E4770" w:rsidRDefault="007E4770" w:rsidP="00C80BEC">
      <w:pPr>
        <w:spacing w:after="0" w:line="240" w:lineRule="auto"/>
        <w:ind w:left="4820"/>
        <w:rPr>
          <w:rFonts w:ascii="Times New Roman" w:hAnsi="Times New Roman"/>
          <w:b/>
          <w:bCs/>
          <w:sz w:val="26"/>
          <w:szCs w:val="26"/>
        </w:rPr>
      </w:pPr>
    </w:p>
    <w:p w14:paraId="66F89E5A" w14:textId="77777777" w:rsidR="007E4770" w:rsidRDefault="007E4770" w:rsidP="00C80BEC">
      <w:pPr>
        <w:spacing w:after="0" w:line="240" w:lineRule="auto"/>
        <w:ind w:left="4820"/>
        <w:rPr>
          <w:rFonts w:ascii="Times New Roman" w:hAnsi="Times New Roman"/>
          <w:b/>
          <w:bCs/>
          <w:sz w:val="26"/>
          <w:szCs w:val="26"/>
        </w:rPr>
      </w:pPr>
    </w:p>
    <w:p w14:paraId="26F706EC" w14:textId="77777777" w:rsidR="007E4770" w:rsidRDefault="007E4770" w:rsidP="00C80BEC">
      <w:pPr>
        <w:spacing w:after="0" w:line="240" w:lineRule="auto"/>
        <w:ind w:left="4820"/>
        <w:rPr>
          <w:rFonts w:ascii="Times New Roman" w:hAnsi="Times New Roman"/>
          <w:b/>
          <w:bCs/>
          <w:sz w:val="26"/>
          <w:szCs w:val="26"/>
        </w:rPr>
      </w:pPr>
    </w:p>
    <w:p w14:paraId="1321A1E0" w14:textId="77777777" w:rsidR="007E4770" w:rsidRDefault="007E4770" w:rsidP="00C80BEC">
      <w:pPr>
        <w:spacing w:after="0" w:line="240" w:lineRule="auto"/>
        <w:ind w:left="4820"/>
        <w:rPr>
          <w:rFonts w:ascii="Times New Roman" w:hAnsi="Times New Roman"/>
          <w:b/>
          <w:bCs/>
          <w:sz w:val="26"/>
          <w:szCs w:val="26"/>
        </w:rPr>
      </w:pPr>
    </w:p>
    <w:p w14:paraId="4FF429E7" w14:textId="77777777" w:rsidR="007E4770" w:rsidRDefault="007E4770" w:rsidP="00C80BEC">
      <w:pPr>
        <w:spacing w:after="0" w:line="240" w:lineRule="auto"/>
        <w:ind w:left="4820"/>
        <w:rPr>
          <w:rFonts w:ascii="Times New Roman" w:hAnsi="Times New Roman"/>
          <w:b/>
          <w:bCs/>
          <w:sz w:val="26"/>
          <w:szCs w:val="26"/>
        </w:rPr>
      </w:pPr>
    </w:p>
    <w:p w14:paraId="28D17BB7" w14:textId="77777777" w:rsidR="007E4770" w:rsidRDefault="007E4770" w:rsidP="00C80BEC">
      <w:pPr>
        <w:spacing w:after="0" w:line="240" w:lineRule="auto"/>
        <w:ind w:left="4820"/>
        <w:rPr>
          <w:rFonts w:ascii="Times New Roman" w:hAnsi="Times New Roman"/>
          <w:b/>
          <w:bCs/>
          <w:sz w:val="26"/>
          <w:szCs w:val="26"/>
        </w:rPr>
      </w:pPr>
    </w:p>
    <w:p w14:paraId="6C7E1B6D" w14:textId="77777777" w:rsidR="007E4770" w:rsidRDefault="007E4770" w:rsidP="00C80BEC">
      <w:pPr>
        <w:spacing w:after="0" w:line="240" w:lineRule="auto"/>
        <w:ind w:left="4820"/>
        <w:rPr>
          <w:rFonts w:ascii="Times New Roman" w:hAnsi="Times New Roman"/>
          <w:b/>
          <w:bCs/>
          <w:sz w:val="26"/>
          <w:szCs w:val="26"/>
        </w:rPr>
      </w:pPr>
    </w:p>
    <w:p w14:paraId="386197E6" w14:textId="77777777" w:rsidR="007E4770" w:rsidRDefault="007E4770" w:rsidP="00C80BEC">
      <w:pPr>
        <w:spacing w:after="0" w:line="240" w:lineRule="auto"/>
        <w:ind w:left="4820"/>
        <w:rPr>
          <w:rFonts w:ascii="Times New Roman" w:hAnsi="Times New Roman"/>
          <w:b/>
          <w:bCs/>
          <w:sz w:val="26"/>
          <w:szCs w:val="26"/>
        </w:rPr>
      </w:pPr>
    </w:p>
    <w:p w14:paraId="7BE2CB0F" w14:textId="77777777" w:rsidR="007E4770" w:rsidRDefault="007E4770" w:rsidP="00C80BEC">
      <w:pPr>
        <w:spacing w:after="0" w:line="240" w:lineRule="auto"/>
        <w:ind w:left="4820"/>
        <w:rPr>
          <w:rFonts w:ascii="Times New Roman" w:hAnsi="Times New Roman"/>
          <w:b/>
          <w:bCs/>
          <w:sz w:val="26"/>
          <w:szCs w:val="26"/>
        </w:rPr>
      </w:pPr>
    </w:p>
    <w:p w14:paraId="5A95DA09" w14:textId="77777777" w:rsidR="007E4770" w:rsidRDefault="007E4770" w:rsidP="00C80BEC">
      <w:pPr>
        <w:spacing w:after="0" w:line="240" w:lineRule="auto"/>
        <w:ind w:left="4820"/>
        <w:rPr>
          <w:rFonts w:ascii="Times New Roman" w:hAnsi="Times New Roman"/>
          <w:b/>
          <w:bCs/>
          <w:sz w:val="26"/>
          <w:szCs w:val="26"/>
        </w:rPr>
      </w:pPr>
    </w:p>
    <w:p w14:paraId="454C46B7" w14:textId="77777777" w:rsidR="009F6B5F" w:rsidRDefault="009F6B5F">
      <w:pPr>
        <w:spacing w:after="160" w:line="259" w:lineRule="auto"/>
        <w:rPr>
          <w:rFonts w:ascii="Times New Roman" w:hAnsi="Times New Roman"/>
          <w:b/>
          <w:bCs/>
          <w:sz w:val="26"/>
          <w:szCs w:val="26"/>
        </w:rPr>
      </w:pPr>
      <w:r>
        <w:rPr>
          <w:rFonts w:ascii="Times New Roman" w:hAnsi="Times New Roman"/>
          <w:b/>
          <w:bCs/>
          <w:sz w:val="26"/>
          <w:szCs w:val="26"/>
        </w:rPr>
        <w:br w:type="page"/>
      </w:r>
    </w:p>
    <w:p w14:paraId="7DAC8D23" w14:textId="08E14622"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394FEA8"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9F6B5F" w:rsidRPr="00BC4129">
        <w:rPr>
          <w:rFonts w:ascii="Times New Roman" w:hAnsi="Times New Roman"/>
          <w:b/>
          <w:bCs/>
          <w:spacing w:val="-2"/>
        </w:rPr>
        <w:t>ДК 021:2015:33190000-8: Медичне обладнання та вироби медичного призначення (</w:t>
      </w:r>
      <w:proofErr w:type="spellStart"/>
      <w:r w:rsidR="009F6B5F" w:rsidRPr="00BC4129">
        <w:rPr>
          <w:rFonts w:ascii="Times New Roman" w:hAnsi="Times New Roman"/>
          <w:b/>
          <w:bCs/>
          <w:spacing w:val="-2"/>
        </w:rPr>
        <w:t>Опромінювач</w:t>
      </w:r>
      <w:proofErr w:type="spellEnd"/>
      <w:r w:rsidR="009F6B5F" w:rsidRPr="00BC4129">
        <w:rPr>
          <w:rFonts w:ascii="Times New Roman" w:hAnsi="Times New Roman"/>
          <w:b/>
          <w:bCs/>
          <w:spacing w:val="-2"/>
        </w:rPr>
        <w:t xml:space="preserve"> ультрафіолетовий екранований бактерицидний з екраном по типу жалюзі </w:t>
      </w:r>
      <w:r w:rsidR="00934FED">
        <w:rPr>
          <w:rFonts w:ascii="Times New Roman" w:hAnsi="Times New Roman"/>
          <w:b/>
          <w:bCs/>
          <w:spacing w:val="-2"/>
        </w:rPr>
        <w:t xml:space="preserve">з доставкою і монтажем </w:t>
      </w:r>
      <w:r w:rsidR="009F6B5F" w:rsidRPr="00BC4129">
        <w:rPr>
          <w:rFonts w:ascii="Times New Roman" w:hAnsi="Times New Roman"/>
          <w:b/>
          <w:bCs/>
          <w:spacing w:val="-2"/>
        </w:rPr>
        <w:t>- 500шт.)</w:t>
      </w:r>
      <w:r w:rsidR="00691F4E">
        <w:rPr>
          <w:rFonts w:ascii="Times New Roman" w:hAnsi="Times New Roman" w:cs="Times New Roman"/>
          <w:color w:val="000000"/>
          <w:sz w:val="26"/>
          <w:szCs w:val="26"/>
        </w:rPr>
        <w:t xml:space="preserve">, </w:t>
      </w:r>
      <w:r w:rsidR="00BE2973" w:rsidRPr="00BE2973">
        <w:rPr>
          <w:rFonts w:ascii="Times New Roman" w:hAnsi="Times New Roman"/>
          <w:sz w:val="26"/>
          <w:szCs w:val="26"/>
        </w:rPr>
        <w:t xml:space="preserve"> </w:t>
      </w:r>
      <w:r w:rsidRPr="00BE2973">
        <w:rPr>
          <w:rFonts w:ascii="Times New Roman" w:hAnsi="Times New Roman" w:cs="Times New Roman"/>
          <w:color w:val="000000"/>
          <w:sz w:val="26"/>
          <w:szCs w:val="26"/>
        </w:rPr>
        <w:t>в рамках реалізації проекту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w:t>
      </w:r>
      <w:proofErr w:type="spellStart"/>
      <w:r w:rsidRPr="00F900C4">
        <w:rPr>
          <w:rFonts w:ascii="Times New Roman" w:hAnsi="Times New Roman" w:cs="Times New Roman"/>
          <w:color w:val="000000"/>
          <w:sz w:val="26"/>
          <w:szCs w:val="26"/>
          <w:shd w:val="clear" w:color="auto" w:fill="FFFFFF"/>
        </w:rPr>
        <w:t>субгрантів</w:t>
      </w:r>
      <w:proofErr w:type="spellEnd"/>
      <w:r w:rsidRPr="00F900C4">
        <w:rPr>
          <w:rFonts w:ascii="Times New Roman" w:hAnsi="Times New Roman" w:cs="Times New Roman"/>
          <w:color w:val="000000"/>
          <w:sz w:val="26"/>
          <w:szCs w:val="26"/>
          <w:shd w:val="clear" w:color="auto" w:fill="FFFFFF"/>
        </w:rPr>
        <w:t>)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1AB31902" w14:textId="1EC26695" w:rsidR="00221525" w:rsidRDefault="00221525" w:rsidP="00C80BEC">
      <w:pPr>
        <w:rPr>
          <w:rFonts w:ascii="Times New Roman" w:hAnsi="Times New Roman"/>
          <w:sz w:val="28"/>
          <w:szCs w:val="28"/>
        </w:rPr>
      </w:pPr>
    </w:p>
    <w:p w14:paraId="357F2AF1" w14:textId="492A286C" w:rsidR="00221525" w:rsidRDefault="00221525" w:rsidP="00C80BEC">
      <w:pPr>
        <w:rPr>
          <w:rFonts w:ascii="Times New Roman" w:hAnsi="Times New Roman"/>
          <w:sz w:val="28"/>
          <w:szCs w:val="28"/>
        </w:rPr>
      </w:pPr>
    </w:p>
    <w:p w14:paraId="76A662D0" w14:textId="18138BC3" w:rsidR="00221525" w:rsidRDefault="00221525" w:rsidP="00C80BEC">
      <w:pPr>
        <w:rPr>
          <w:rFonts w:ascii="Times New Roman" w:hAnsi="Times New Roman"/>
          <w:sz w:val="28"/>
          <w:szCs w:val="28"/>
        </w:rPr>
      </w:pPr>
    </w:p>
    <w:p w14:paraId="223668C0" w14:textId="1D9A00FF" w:rsidR="00221525" w:rsidRDefault="00221525" w:rsidP="00C80BEC">
      <w:pPr>
        <w:rPr>
          <w:rFonts w:ascii="Times New Roman" w:hAnsi="Times New Roman"/>
          <w:sz w:val="28"/>
          <w:szCs w:val="28"/>
        </w:rPr>
      </w:pPr>
    </w:p>
    <w:p w14:paraId="42E3A57D" w14:textId="67BBDA8F" w:rsidR="00221525" w:rsidRDefault="00221525" w:rsidP="00C80BEC">
      <w:pPr>
        <w:rPr>
          <w:rFonts w:ascii="Times New Roman" w:hAnsi="Times New Roman"/>
          <w:sz w:val="28"/>
          <w:szCs w:val="28"/>
        </w:rPr>
      </w:pPr>
    </w:p>
    <w:p w14:paraId="57466AE5" w14:textId="6636AC55" w:rsidR="00221525" w:rsidRDefault="00221525" w:rsidP="00C80BEC">
      <w:pPr>
        <w:rPr>
          <w:rFonts w:ascii="Times New Roman" w:hAnsi="Times New Roman"/>
          <w:sz w:val="28"/>
          <w:szCs w:val="28"/>
        </w:rPr>
      </w:pPr>
    </w:p>
    <w:p w14:paraId="141AFDB6" w14:textId="00758B03" w:rsidR="00221525" w:rsidRDefault="00221525" w:rsidP="00C80BEC">
      <w:pPr>
        <w:rPr>
          <w:rFonts w:ascii="Times New Roman" w:hAnsi="Times New Roman"/>
          <w:sz w:val="28"/>
          <w:szCs w:val="28"/>
        </w:rPr>
      </w:pPr>
    </w:p>
    <w:p w14:paraId="61258C8D" w14:textId="18C42A54" w:rsidR="00221525" w:rsidRDefault="00221525" w:rsidP="00C80BEC">
      <w:pPr>
        <w:rPr>
          <w:rFonts w:ascii="Times New Roman" w:hAnsi="Times New Roman"/>
          <w:sz w:val="28"/>
          <w:szCs w:val="28"/>
        </w:rPr>
      </w:pPr>
    </w:p>
    <w:p w14:paraId="78AAC280" w14:textId="3432306C" w:rsidR="00221525" w:rsidRDefault="00221525" w:rsidP="00C80BEC">
      <w:pPr>
        <w:rPr>
          <w:rFonts w:ascii="Times New Roman" w:hAnsi="Times New Roman"/>
          <w:sz w:val="28"/>
          <w:szCs w:val="28"/>
        </w:rPr>
      </w:pPr>
    </w:p>
    <w:p w14:paraId="04786333" w14:textId="19824557" w:rsidR="000F3794" w:rsidRDefault="000F3794" w:rsidP="00C80BEC">
      <w:pPr>
        <w:rPr>
          <w:rFonts w:ascii="Times New Roman" w:hAnsi="Times New Roman"/>
          <w:sz w:val="28"/>
          <w:szCs w:val="28"/>
        </w:rPr>
      </w:pPr>
    </w:p>
    <w:p w14:paraId="35AADBB8" w14:textId="77777777" w:rsidR="000F3794" w:rsidRDefault="000F3794" w:rsidP="00C80BEC">
      <w:pPr>
        <w:rPr>
          <w:rFonts w:ascii="Times New Roman" w:hAnsi="Times New Roman"/>
          <w:sz w:val="28"/>
          <w:szCs w:val="28"/>
        </w:rPr>
      </w:pPr>
    </w:p>
    <w:p w14:paraId="3AC4C5AF" w14:textId="5023556E" w:rsidR="00C80BEC" w:rsidRDefault="00C80BEC" w:rsidP="00C80BEC">
      <w:pPr>
        <w:spacing w:after="0"/>
        <w:rPr>
          <w:rFonts w:ascii="Times New Roman" w:hAnsi="Times New Roman"/>
          <w:b/>
          <w:sz w:val="28"/>
          <w:szCs w:val="28"/>
          <w:lang w:eastAsia="ru-RU"/>
        </w:rPr>
      </w:pPr>
    </w:p>
    <w:p w14:paraId="3613BAE8" w14:textId="29C812D4" w:rsidR="009F6B5F" w:rsidRDefault="009F6B5F">
      <w:pPr>
        <w:spacing w:after="160" w:line="259" w:lineRule="auto"/>
        <w:rPr>
          <w:rFonts w:ascii="Times New Roman" w:hAnsi="Times New Roman"/>
          <w:b/>
          <w:bCs/>
          <w:sz w:val="26"/>
          <w:szCs w:val="26"/>
        </w:rPr>
      </w:pPr>
      <w:r>
        <w:rPr>
          <w:rFonts w:ascii="Times New Roman" w:hAnsi="Times New Roman"/>
          <w:b/>
          <w:bCs/>
          <w:sz w:val="26"/>
          <w:szCs w:val="26"/>
        </w:rPr>
        <w:br w:type="page"/>
      </w:r>
    </w:p>
    <w:p w14:paraId="7B871944" w14:textId="77777777" w:rsidR="00C80BEC" w:rsidRDefault="00C80BEC" w:rsidP="008C5885">
      <w:pPr>
        <w:spacing w:after="0" w:line="240" w:lineRule="auto"/>
        <w:ind w:left="5812"/>
        <w:jc w:val="right"/>
        <w:rPr>
          <w:rFonts w:ascii="Times New Roman" w:hAnsi="Times New Roman"/>
          <w:b/>
          <w:bCs/>
          <w:sz w:val="26"/>
          <w:szCs w:val="26"/>
        </w:rPr>
      </w:pPr>
    </w:p>
    <w:p w14:paraId="31CE9464" w14:textId="28C8402B" w:rsidR="00295E76" w:rsidRPr="006D5ACB" w:rsidRDefault="00221525" w:rsidP="008C5885">
      <w:pPr>
        <w:spacing w:after="0" w:line="240" w:lineRule="auto"/>
        <w:ind w:left="5812"/>
        <w:jc w:val="right"/>
        <w:rPr>
          <w:rFonts w:asciiTheme="minorHAnsi" w:hAnsiTheme="minorHAnsi"/>
          <w:sz w:val="26"/>
          <w:szCs w:val="26"/>
        </w:rPr>
      </w:pPr>
      <w:r w:rsidRPr="006D5ACB">
        <w:rPr>
          <w:b/>
          <w:bCs/>
          <w:noProof/>
          <w:sz w:val="26"/>
          <w:szCs w:val="26"/>
          <w:lang w:val="ru-RU" w:eastAsia="ru-RU"/>
        </w:rPr>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6D5ACB">
        <w:rPr>
          <w:sz w:val="26"/>
          <w:szCs w:val="26"/>
          <w:lang w:val="uk-UA"/>
        </w:rPr>
        <w:t>закупівлями</w:t>
      </w:r>
      <w:proofErr w:type="spellEnd"/>
      <w:r w:rsidRPr="006D5ACB">
        <w:rPr>
          <w:sz w:val="26"/>
          <w:szCs w:val="26"/>
          <w:lang w:val="uk-UA"/>
        </w:rPr>
        <w:t xml:space="preserve">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6D5ACB">
        <w:rPr>
          <w:sz w:val="26"/>
          <w:szCs w:val="26"/>
          <w:lang w:val="uk-UA"/>
        </w:rPr>
        <w:t>закупівлях</w:t>
      </w:r>
      <w:proofErr w:type="spellEnd"/>
      <w:r w:rsidRPr="006D5ACB">
        <w:rPr>
          <w:sz w:val="26"/>
          <w:szCs w:val="26"/>
          <w:lang w:val="uk-UA"/>
        </w:rPr>
        <w:t xml:space="preserve">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6D5ACB">
        <w:rPr>
          <w:sz w:val="26"/>
          <w:szCs w:val="26"/>
          <w:lang w:val="uk-UA"/>
        </w:rPr>
        <w:t>зворотнього</w:t>
      </w:r>
      <w:proofErr w:type="spellEnd"/>
      <w:r w:rsidRPr="006D5ACB">
        <w:rPr>
          <w:sz w:val="26"/>
          <w:szCs w:val="26"/>
          <w:lang w:val="uk-UA"/>
        </w:rPr>
        <w:t xml:space="preserve">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 xml:space="preserve">-реципієнтам, іншим реципієнтам, координаційним механізмам країни, агентам із </w:t>
      </w:r>
      <w:proofErr w:type="spellStart"/>
      <w:r w:rsidRPr="006D5ACB">
        <w:rPr>
          <w:sz w:val="26"/>
          <w:szCs w:val="26"/>
          <w:lang w:val="uk-UA"/>
        </w:rPr>
        <w:t>закупівель</w:t>
      </w:r>
      <w:proofErr w:type="spellEnd"/>
      <w:r w:rsidRPr="006D5ACB">
        <w:rPr>
          <w:sz w:val="26"/>
          <w:szCs w:val="26"/>
          <w:lang w:val="uk-UA"/>
        </w:rPr>
        <w:t xml:space="preserve">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w:t>
      </w:r>
      <w:proofErr w:type="spellStart"/>
      <w:r w:rsidRPr="006D5ACB">
        <w:rPr>
          <w:sz w:val="26"/>
          <w:szCs w:val="26"/>
          <w:lang w:val="uk-UA"/>
        </w:rPr>
        <w:t>закупівель</w:t>
      </w:r>
      <w:proofErr w:type="spellEnd"/>
      <w:r w:rsidRPr="006D5ACB">
        <w:rPr>
          <w:sz w:val="26"/>
          <w:szCs w:val="26"/>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6D5ACB">
        <w:rPr>
          <w:sz w:val="26"/>
          <w:szCs w:val="26"/>
          <w:lang w:val="uk-UA"/>
        </w:rPr>
        <w:t>закупівель</w:t>
      </w:r>
      <w:proofErr w:type="spellEnd"/>
      <w:r w:rsidRPr="006D5ACB">
        <w:rPr>
          <w:sz w:val="26"/>
          <w:szCs w:val="26"/>
          <w:lang w:val="uk-UA"/>
        </w:rPr>
        <w:t xml:space="preserve">.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w:t>
      </w:r>
      <w:proofErr w:type="spellStart"/>
      <w:r w:rsidRPr="006D5ACB">
        <w:rPr>
          <w:sz w:val="26"/>
          <w:szCs w:val="26"/>
          <w:lang w:val="uk-UA"/>
        </w:rPr>
        <w:t>закупівель</w:t>
      </w:r>
      <w:proofErr w:type="spellEnd"/>
      <w:r w:rsidRPr="006D5ACB">
        <w:rPr>
          <w:sz w:val="26"/>
          <w:szCs w:val="26"/>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6D5ACB">
        <w:rPr>
          <w:sz w:val="26"/>
          <w:szCs w:val="26"/>
          <w:lang w:val="uk-UA"/>
        </w:rPr>
        <w:t>закупівель</w:t>
      </w:r>
      <w:proofErr w:type="spellEnd"/>
      <w:r w:rsidRPr="006D5ACB">
        <w:rPr>
          <w:sz w:val="26"/>
          <w:szCs w:val="26"/>
          <w:lang w:val="uk-UA"/>
        </w:rPr>
        <w:t xml:space="preserve">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6D5ACB">
        <w:rPr>
          <w:sz w:val="26"/>
          <w:szCs w:val="26"/>
          <w:lang w:val="uk-UA"/>
        </w:rPr>
        <w:t>закупівель</w:t>
      </w:r>
      <w:proofErr w:type="spellEnd"/>
      <w:r w:rsidRPr="006D5ACB">
        <w:rPr>
          <w:sz w:val="26"/>
          <w:szCs w:val="26"/>
          <w:lang w:val="uk-UA"/>
        </w:rPr>
        <w:t xml:space="preserve">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6D5ACB">
        <w:rPr>
          <w:sz w:val="26"/>
          <w:szCs w:val="26"/>
          <w:lang w:val="uk-UA"/>
        </w:rPr>
        <w:t>закупівлями</w:t>
      </w:r>
      <w:proofErr w:type="spellEnd"/>
      <w:r w:rsidRPr="006D5ACB">
        <w:rPr>
          <w:sz w:val="26"/>
          <w:szCs w:val="26"/>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w:t>
      </w:r>
      <w:r w:rsidRPr="006D5ACB">
        <w:rPr>
          <w:sz w:val="26"/>
          <w:szCs w:val="26"/>
          <w:lang w:val="uk-UA"/>
        </w:rPr>
        <w:lastRenderedPageBreak/>
        <w:t xml:space="preserve">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6D5ACB">
        <w:rPr>
          <w:sz w:val="26"/>
          <w:szCs w:val="26"/>
          <w:lang w:val="uk-UA"/>
        </w:rPr>
        <w:t>закупівель</w:t>
      </w:r>
      <w:proofErr w:type="spellEnd"/>
      <w:r w:rsidRPr="006D5ACB">
        <w:rPr>
          <w:sz w:val="26"/>
          <w:szCs w:val="26"/>
          <w:lang w:val="uk-UA"/>
        </w:rPr>
        <w:t xml:space="preserve">.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753B9779" w14:textId="77D1D4F5" w:rsidR="002C605A" w:rsidRDefault="00295E76" w:rsidP="00EA7005">
      <w:pPr>
        <w:pStyle w:val="Default"/>
        <w:jc w:val="both"/>
        <w:rPr>
          <w:sz w:val="26"/>
          <w:szCs w:val="26"/>
          <w:lang w:val="uk-UA"/>
        </w:rPr>
      </w:pPr>
      <w:r w:rsidRPr="006D5ACB">
        <w:rPr>
          <w:sz w:val="26"/>
          <w:szCs w:val="26"/>
          <w:lang w:val="uk-UA"/>
        </w:rPr>
        <w:t>j) протидія корупції у всіх її проявах, включаючи вимагання та хабарництво.</w:t>
      </w:r>
    </w:p>
    <w:p w14:paraId="47E3B8E2" w14:textId="77777777" w:rsidR="002C605A" w:rsidRDefault="002C605A">
      <w:pPr>
        <w:spacing w:after="160" w:line="259" w:lineRule="auto"/>
        <w:rPr>
          <w:rFonts w:ascii="Arial" w:hAnsi="Arial" w:cs="Arial"/>
          <w:color w:val="000000"/>
          <w:sz w:val="26"/>
          <w:szCs w:val="26"/>
          <w:lang w:eastAsia="ru-RU"/>
        </w:rPr>
      </w:pPr>
      <w:r>
        <w:rPr>
          <w:sz w:val="26"/>
          <w:szCs w:val="26"/>
        </w:rPr>
        <w:br w:type="page"/>
      </w:r>
    </w:p>
    <w:p w14:paraId="4F54807B" w14:textId="623CEDC3" w:rsidR="00295E76" w:rsidRPr="002C605A" w:rsidRDefault="002C605A" w:rsidP="002C605A">
      <w:pPr>
        <w:pStyle w:val="Default"/>
        <w:jc w:val="right"/>
        <w:rPr>
          <w:rFonts w:ascii="Times New Roman" w:hAnsi="Times New Roman" w:cs="Times New Roman"/>
          <w:b/>
          <w:bCs/>
          <w:lang w:val="uk-UA"/>
        </w:rPr>
      </w:pPr>
      <w:r w:rsidRPr="002C605A">
        <w:rPr>
          <w:rFonts w:ascii="Times New Roman" w:hAnsi="Times New Roman" w:cs="Times New Roman"/>
          <w:b/>
          <w:bCs/>
          <w:lang w:val="uk-UA"/>
        </w:rPr>
        <w:lastRenderedPageBreak/>
        <w:t>Додаток №6</w:t>
      </w:r>
    </w:p>
    <w:p w14:paraId="3CFD8B5D" w14:textId="77777777" w:rsidR="00CF527F" w:rsidRDefault="00CF527F" w:rsidP="00CF527F">
      <w:pPr>
        <w:pStyle w:val="Default"/>
        <w:jc w:val="center"/>
        <w:rPr>
          <w:rFonts w:ascii="Times New Roman" w:hAnsi="Times New Roman" w:cs="Times New Roman"/>
          <w:b/>
          <w:bCs/>
          <w:lang w:val="uk-UA"/>
        </w:rPr>
      </w:pPr>
    </w:p>
    <w:p w14:paraId="567A2F46" w14:textId="3BBF827B" w:rsidR="002C605A" w:rsidRDefault="002C605A" w:rsidP="00CF527F">
      <w:pPr>
        <w:pStyle w:val="Default"/>
        <w:jc w:val="center"/>
        <w:rPr>
          <w:rFonts w:ascii="Times New Roman" w:hAnsi="Times New Roman" w:cs="Times New Roman"/>
          <w:b/>
          <w:bCs/>
          <w:lang w:val="uk-UA"/>
        </w:rPr>
      </w:pPr>
      <w:r w:rsidRPr="002C605A">
        <w:rPr>
          <w:rFonts w:ascii="Times New Roman" w:hAnsi="Times New Roman" w:cs="Times New Roman"/>
          <w:b/>
          <w:bCs/>
          <w:lang w:val="uk-UA"/>
        </w:rPr>
        <w:t>«Перелік установ – отримувачів товару»</w:t>
      </w:r>
    </w:p>
    <w:p w14:paraId="1113B460" w14:textId="77777777" w:rsidR="002C605A" w:rsidRPr="002C605A" w:rsidRDefault="002C605A" w:rsidP="002C605A">
      <w:pPr>
        <w:pStyle w:val="Default"/>
        <w:jc w:val="right"/>
        <w:rPr>
          <w:rFonts w:ascii="Times New Roman" w:hAnsi="Times New Roman" w:cs="Times New Roman"/>
          <w:b/>
          <w:bCs/>
          <w:lang w:val="uk-UA"/>
        </w:rPr>
      </w:pPr>
    </w:p>
    <w:tbl>
      <w:tblPr>
        <w:tblW w:w="9629" w:type="dxa"/>
        <w:tblInd w:w="5" w:type="dxa"/>
        <w:tblLook w:val="04A0" w:firstRow="1" w:lastRow="0" w:firstColumn="1" w:lastColumn="0" w:noHBand="0" w:noVBand="1"/>
      </w:tblPr>
      <w:tblGrid>
        <w:gridCol w:w="1944"/>
        <w:gridCol w:w="2411"/>
        <w:gridCol w:w="2066"/>
        <w:gridCol w:w="3208"/>
      </w:tblGrid>
      <w:tr w:rsidR="005A5CDB" w:rsidRPr="002C605A" w14:paraId="542E4D38" w14:textId="77777777" w:rsidTr="009C6D01">
        <w:trPr>
          <w:trHeight w:val="445"/>
        </w:trPr>
        <w:tc>
          <w:tcPr>
            <w:tcW w:w="1944" w:type="dxa"/>
            <w:tcBorders>
              <w:top w:val="single" w:sz="4" w:space="0" w:color="auto"/>
              <w:left w:val="single" w:sz="4" w:space="0" w:color="auto"/>
              <w:bottom w:val="single" w:sz="4" w:space="0" w:color="auto"/>
              <w:right w:val="single" w:sz="4" w:space="0" w:color="auto"/>
            </w:tcBorders>
            <w:shd w:val="clear" w:color="D9D9D9" w:fill="B7DEE8"/>
          </w:tcPr>
          <w:p w14:paraId="07160FFD" w14:textId="77777777" w:rsidR="005A5CDB" w:rsidRPr="002C605A" w:rsidRDefault="005A5CDB" w:rsidP="002C605A">
            <w:pPr>
              <w:spacing w:after="0" w:line="240" w:lineRule="auto"/>
              <w:jc w:val="center"/>
              <w:rPr>
                <w:rFonts w:ascii="Times New Roman" w:hAnsi="Times New Roman"/>
                <w:color w:val="000000"/>
              </w:rPr>
            </w:pPr>
            <w:bookmarkStart w:id="12" w:name="_Hlk77263948"/>
          </w:p>
        </w:tc>
        <w:tc>
          <w:tcPr>
            <w:tcW w:w="2411"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5B1EBDB5" w14:textId="13DC5784"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w:t>
            </w:r>
          </w:p>
        </w:tc>
        <w:tc>
          <w:tcPr>
            <w:tcW w:w="2066"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4560A37E" w14:textId="77777777"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Медичний заклад</w:t>
            </w:r>
          </w:p>
        </w:tc>
        <w:tc>
          <w:tcPr>
            <w:tcW w:w="3208" w:type="dxa"/>
            <w:tcBorders>
              <w:top w:val="single" w:sz="4" w:space="0" w:color="auto"/>
              <w:left w:val="single" w:sz="4" w:space="0" w:color="auto"/>
              <w:bottom w:val="single" w:sz="4" w:space="0" w:color="auto"/>
              <w:right w:val="single" w:sz="4" w:space="0" w:color="auto"/>
            </w:tcBorders>
            <w:shd w:val="clear" w:color="D9D9D9" w:fill="B7DEE8"/>
            <w:vAlign w:val="center"/>
            <w:hideMark/>
          </w:tcPr>
          <w:p w14:paraId="7AF2EB00" w14:textId="77777777" w:rsidR="005A5CDB" w:rsidRPr="002C605A" w:rsidRDefault="005A5CDB" w:rsidP="002C605A">
            <w:pPr>
              <w:spacing w:after="0" w:line="240" w:lineRule="auto"/>
              <w:jc w:val="center"/>
              <w:rPr>
                <w:rFonts w:ascii="Times New Roman" w:hAnsi="Times New Roman"/>
              </w:rPr>
            </w:pPr>
            <w:r w:rsidRPr="002C605A">
              <w:rPr>
                <w:rFonts w:ascii="Times New Roman" w:hAnsi="Times New Roman"/>
              </w:rPr>
              <w:t>Поштова адреса</w:t>
            </w:r>
          </w:p>
        </w:tc>
      </w:tr>
      <w:tr w:rsidR="005A5CDB" w:rsidRPr="002C605A" w14:paraId="1B81AB49" w14:textId="77777777" w:rsidTr="009C6D01">
        <w:trPr>
          <w:trHeight w:val="600"/>
        </w:trPr>
        <w:tc>
          <w:tcPr>
            <w:tcW w:w="1944" w:type="dxa"/>
            <w:tcBorders>
              <w:top w:val="single" w:sz="4" w:space="0" w:color="auto"/>
              <w:left w:val="single" w:sz="4" w:space="0" w:color="auto"/>
              <w:bottom w:val="single" w:sz="4" w:space="0" w:color="auto"/>
              <w:right w:val="single" w:sz="4" w:space="0" w:color="auto"/>
            </w:tcBorders>
          </w:tcPr>
          <w:p w14:paraId="0B25CCA6" w14:textId="02519A1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w:t>
            </w:r>
          </w:p>
        </w:tc>
        <w:tc>
          <w:tcPr>
            <w:tcW w:w="2411" w:type="dxa"/>
            <w:vMerge w:val="restart"/>
            <w:tcBorders>
              <w:top w:val="single" w:sz="4" w:space="0" w:color="auto"/>
              <w:left w:val="single" w:sz="4" w:space="0" w:color="auto"/>
              <w:bottom w:val="nil"/>
              <w:right w:val="single" w:sz="4" w:space="0" w:color="000000"/>
            </w:tcBorders>
            <w:shd w:val="clear" w:color="auto" w:fill="auto"/>
            <w:vAlign w:val="center"/>
            <w:hideMark/>
          </w:tcPr>
          <w:p w14:paraId="54524AD0" w14:textId="747016C0"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у Вінницькій області</w:t>
            </w:r>
          </w:p>
        </w:tc>
        <w:tc>
          <w:tcPr>
            <w:tcW w:w="2066" w:type="dxa"/>
            <w:tcBorders>
              <w:top w:val="single" w:sz="4" w:space="0" w:color="auto"/>
              <w:left w:val="nil"/>
              <w:bottom w:val="single" w:sz="4" w:space="0" w:color="000000"/>
              <w:right w:val="single" w:sz="4" w:space="0" w:color="000000"/>
            </w:tcBorders>
            <w:shd w:val="clear" w:color="auto" w:fill="auto"/>
            <w:vAlign w:val="center"/>
            <w:hideMark/>
          </w:tcPr>
          <w:p w14:paraId="740CF0D7"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№39</w:t>
            </w:r>
          </w:p>
        </w:tc>
        <w:tc>
          <w:tcPr>
            <w:tcW w:w="3208" w:type="dxa"/>
            <w:tcBorders>
              <w:top w:val="single" w:sz="4" w:space="0" w:color="auto"/>
              <w:left w:val="nil"/>
              <w:bottom w:val="single" w:sz="4" w:space="0" w:color="000000"/>
              <w:right w:val="single" w:sz="4" w:space="0" w:color="000000"/>
            </w:tcBorders>
            <w:shd w:val="clear" w:color="auto" w:fill="auto"/>
            <w:vAlign w:val="center"/>
            <w:hideMark/>
          </w:tcPr>
          <w:p w14:paraId="5CAAB22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Гранітна, 15,  селище Губник, м. Ладижин, Вінницька обл., 24324</w:t>
            </w:r>
          </w:p>
        </w:tc>
      </w:tr>
      <w:tr w:rsidR="005A5CDB" w:rsidRPr="002C605A" w14:paraId="7F006A1A" w14:textId="77777777" w:rsidTr="009C6D01">
        <w:trPr>
          <w:trHeight w:val="600"/>
        </w:trPr>
        <w:tc>
          <w:tcPr>
            <w:tcW w:w="1944" w:type="dxa"/>
            <w:tcBorders>
              <w:top w:val="single" w:sz="4" w:space="0" w:color="auto"/>
              <w:left w:val="single" w:sz="4" w:space="0" w:color="auto"/>
              <w:bottom w:val="single" w:sz="4" w:space="0" w:color="auto"/>
              <w:right w:val="single" w:sz="4" w:space="0" w:color="auto"/>
            </w:tcBorders>
          </w:tcPr>
          <w:p w14:paraId="671D66A3" w14:textId="0F8FF6D6"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w:t>
            </w:r>
          </w:p>
        </w:tc>
        <w:tc>
          <w:tcPr>
            <w:tcW w:w="2411" w:type="dxa"/>
            <w:vMerge/>
            <w:tcBorders>
              <w:top w:val="nil"/>
              <w:left w:val="single" w:sz="4" w:space="0" w:color="auto"/>
              <w:bottom w:val="nil"/>
              <w:right w:val="single" w:sz="4" w:space="0" w:color="000000"/>
            </w:tcBorders>
            <w:vAlign w:val="center"/>
            <w:hideMark/>
          </w:tcPr>
          <w:p w14:paraId="5DD2E4C4" w14:textId="4428AA63"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7E9F0E2A"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Вінницька міська медична частина №1</w:t>
            </w:r>
          </w:p>
        </w:tc>
        <w:tc>
          <w:tcPr>
            <w:tcW w:w="3208" w:type="dxa"/>
            <w:tcBorders>
              <w:top w:val="single" w:sz="4" w:space="0" w:color="CCCCCC"/>
              <w:left w:val="single" w:sz="4" w:space="0" w:color="CCCCCC"/>
              <w:bottom w:val="single" w:sz="4" w:space="0" w:color="000000"/>
              <w:right w:val="single" w:sz="4" w:space="0" w:color="000000"/>
            </w:tcBorders>
            <w:shd w:val="clear" w:color="auto" w:fill="auto"/>
            <w:vAlign w:val="center"/>
            <w:hideMark/>
          </w:tcPr>
          <w:p w14:paraId="0705A7B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Брацлавська, 2,  м. Вінниця, 21001,</w:t>
            </w:r>
          </w:p>
        </w:tc>
      </w:tr>
      <w:tr w:rsidR="005A5CDB" w:rsidRPr="002C605A" w14:paraId="42E8ACFD" w14:textId="77777777" w:rsidTr="009C6D01">
        <w:trPr>
          <w:trHeight w:val="600"/>
        </w:trPr>
        <w:tc>
          <w:tcPr>
            <w:tcW w:w="1944" w:type="dxa"/>
            <w:tcBorders>
              <w:top w:val="single" w:sz="4" w:space="0" w:color="auto"/>
              <w:left w:val="single" w:sz="4" w:space="0" w:color="auto"/>
              <w:bottom w:val="single" w:sz="4" w:space="0" w:color="auto"/>
              <w:right w:val="single" w:sz="4" w:space="0" w:color="auto"/>
            </w:tcBorders>
          </w:tcPr>
          <w:p w14:paraId="48AE5BE8" w14:textId="20FD2ADD"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w:t>
            </w:r>
          </w:p>
        </w:tc>
        <w:tc>
          <w:tcPr>
            <w:tcW w:w="2411" w:type="dxa"/>
            <w:vMerge/>
            <w:tcBorders>
              <w:top w:val="nil"/>
              <w:left w:val="single" w:sz="4" w:space="0" w:color="auto"/>
              <w:bottom w:val="nil"/>
              <w:right w:val="single" w:sz="4" w:space="0" w:color="000000"/>
            </w:tcBorders>
            <w:vAlign w:val="center"/>
            <w:hideMark/>
          </w:tcPr>
          <w:p w14:paraId="0B835829" w14:textId="6DF770C6"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48D9C8C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№86</w:t>
            </w:r>
          </w:p>
        </w:tc>
        <w:tc>
          <w:tcPr>
            <w:tcW w:w="3208" w:type="dxa"/>
            <w:tcBorders>
              <w:top w:val="nil"/>
              <w:left w:val="nil"/>
              <w:bottom w:val="single" w:sz="4" w:space="0" w:color="000000"/>
              <w:right w:val="single" w:sz="4" w:space="0" w:color="000000"/>
            </w:tcBorders>
            <w:shd w:val="clear" w:color="auto" w:fill="auto"/>
            <w:vAlign w:val="center"/>
            <w:hideMark/>
          </w:tcPr>
          <w:p w14:paraId="5269E0FA"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Привокзальна, 26, м. Вінниця, 21000</w:t>
            </w:r>
          </w:p>
        </w:tc>
      </w:tr>
      <w:tr w:rsidR="005A5CDB" w:rsidRPr="002C605A" w14:paraId="2D0AB90A" w14:textId="77777777" w:rsidTr="009C6D01">
        <w:trPr>
          <w:trHeight w:val="900"/>
        </w:trPr>
        <w:tc>
          <w:tcPr>
            <w:tcW w:w="1944" w:type="dxa"/>
            <w:tcBorders>
              <w:top w:val="single" w:sz="4" w:space="0" w:color="auto"/>
              <w:left w:val="single" w:sz="4" w:space="0" w:color="auto"/>
              <w:bottom w:val="single" w:sz="4" w:space="0" w:color="auto"/>
              <w:right w:val="single" w:sz="4" w:space="0" w:color="auto"/>
            </w:tcBorders>
          </w:tcPr>
          <w:p w14:paraId="3D4ABFE6" w14:textId="2B6236D4"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w:t>
            </w:r>
          </w:p>
        </w:tc>
        <w:tc>
          <w:tcPr>
            <w:tcW w:w="2411" w:type="dxa"/>
            <w:vMerge/>
            <w:tcBorders>
              <w:top w:val="nil"/>
              <w:left w:val="single" w:sz="4" w:space="0" w:color="auto"/>
              <w:bottom w:val="nil"/>
              <w:right w:val="single" w:sz="4" w:space="0" w:color="000000"/>
            </w:tcBorders>
            <w:vAlign w:val="center"/>
            <w:hideMark/>
          </w:tcPr>
          <w:p w14:paraId="2890C1ED" w14:textId="6408B669"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546C5CF7"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№114</w:t>
            </w:r>
          </w:p>
        </w:tc>
        <w:tc>
          <w:tcPr>
            <w:tcW w:w="3208" w:type="dxa"/>
            <w:tcBorders>
              <w:top w:val="nil"/>
              <w:left w:val="nil"/>
              <w:bottom w:val="single" w:sz="4" w:space="0" w:color="000000"/>
              <w:right w:val="single" w:sz="4" w:space="0" w:color="000000"/>
            </w:tcBorders>
            <w:shd w:val="clear" w:color="auto" w:fill="auto"/>
            <w:vAlign w:val="center"/>
            <w:hideMark/>
          </w:tcPr>
          <w:p w14:paraId="28E9D12F"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Миру, 49, </w:t>
            </w:r>
            <w:proofErr w:type="spellStart"/>
            <w:r w:rsidRPr="002C605A">
              <w:rPr>
                <w:rFonts w:ascii="Times New Roman" w:hAnsi="Times New Roman"/>
              </w:rPr>
              <w:t>с.Сказинці</w:t>
            </w:r>
            <w:proofErr w:type="spellEnd"/>
            <w:r w:rsidRPr="002C605A">
              <w:rPr>
                <w:rFonts w:ascii="Times New Roman" w:hAnsi="Times New Roman"/>
              </w:rPr>
              <w:t>, Могилів-Подільський р-н, Вінницька обл., 24044</w:t>
            </w:r>
          </w:p>
        </w:tc>
      </w:tr>
      <w:tr w:rsidR="005A5CDB" w:rsidRPr="002C605A" w14:paraId="79465921"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4F1CAE59" w14:textId="71DE34FC"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5</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91CBE6" w14:textId="77B0A7A7"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у Дніпропетровській та Донецькій областях</w:t>
            </w:r>
          </w:p>
        </w:tc>
        <w:tc>
          <w:tcPr>
            <w:tcW w:w="2066" w:type="dxa"/>
            <w:tcBorders>
              <w:top w:val="nil"/>
              <w:left w:val="nil"/>
              <w:bottom w:val="single" w:sz="4" w:space="0" w:color="000000"/>
              <w:right w:val="single" w:sz="4" w:space="0" w:color="000000"/>
            </w:tcBorders>
            <w:shd w:val="clear" w:color="auto" w:fill="auto"/>
            <w:vAlign w:val="center"/>
            <w:hideMark/>
          </w:tcPr>
          <w:p w14:paraId="604821DA"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Криворізька міська медична частина №3</w:t>
            </w:r>
          </w:p>
        </w:tc>
        <w:tc>
          <w:tcPr>
            <w:tcW w:w="3208" w:type="dxa"/>
            <w:tcBorders>
              <w:top w:val="nil"/>
              <w:left w:val="nil"/>
              <w:bottom w:val="single" w:sz="4" w:space="0" w:color="000000"/>
              <w:right w:val="single" w:sz="4" w:space="0" w:color="000000"/>
            </w:tcBorders>
            <w:shd w:val="clear" w:color="auto" w:fill="auto"/>
            <w:vAlign w:val="center"/>
            <w:hideMark/>
          </w:tcPr>
          <w:p w14:paraId="441874D1"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 вул. Світла, 2, м. Кривий Ріг, Дніпропетровська область, 50066</w:t>
            </w:r>
          </w:p>
        </w:tc>
      </w:tr>
      <w:tr w:rsidR="005A5CDB" w:rsidRPr="002C605A" w14:paraId="345FE6C8"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7421671A" w14:textId="74A39CCF"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6</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68A962D" w14:textId="1A596FC4"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2DAFF3A5"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Дніпровська міська медична частина №4</w:t>
            </w:r>
          </w:p>
        </w:tc>
        <w:tc>
          <w:tcPr>
            <w:tcW w:w="3208" w:type="dxa"/>
            <w:tcBorders>
              <w:top w:val="nil"/>
              <w:left w:val="nil"/>
              <w:bottom w:val="single" w:sz="4" w:space="0" w:color="000000"/>
              <w:right w:val="single" w:sz="4" w:space="0" w:color="000000"/>
            </w:tcBorders>
            <w:shd w:val="clear" w:color="auto" w:fill="auto"/>
            <w:vAlign w:val="center"/>
            <w:hideMark/>
          </w:tcPr>
          <w:p w14:paraId="6516BD0F"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 вул. Надії </w:t>
            </w:r>
            <w:proofErr w:type="spellStart"/>
            <w:r w:rsidRPr="002C605A">
              <w:rPr>
                <w:rFonts w:ascii="Times New Roman" w:hAnsi="Times New Roman"/>
                <w:color w:val="000000"/>
              </w:rPr>
              <w:t>Алексєєнко</w:t>
            </w:r>
            <w:proofErr w:type="spellEnd"/>
            <w:r w:rsidRPr="002C605A">
              <w:rPr>
                <w:rFonts w:ascii="Times New Roman" w:hAnsi="Times New Roman"/>
                <w:color w:val="000000"/>
              </w:rPr>
              <w:t>, 80,  м. Дніпро, 49001</w:t>
            </w:r>
          </w:p>
        </w:tc>
      </w:tr>
      <w:tr w:rsidR="005A5CDB" w:rsidRPr="002C605A" w14:paraId="7C91E906"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1E2AB47E" w14:textId="43C39561"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7</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69E2BBA" w14:textId="407D336D"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0D0069CC"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Медична частина №21</w:t>
            </w:r>
          </w:p>
        </w:tc>
        <w:tc>
          <w:tcPr>
            <w:tcW w:w="3208" w:type="dxa"/>
            <w:tcBorders>
              <w:top w:val="nil"/>
              <w:left w:val="nil"/>
              <w:bottom w:val="nil"/>
              <w:right w:val="single" w:sz="4" w:space="0" w:color="000000"/>
            </w:tcBorders>
            <w:shd w:val="clear" w:color="auto" w:fill="auto"/>
            <w:vAlign w:val="center"/>
            <w:hideMark/>
          </w:tcPr>
          <w:p w14:paraId="23F4ACB2"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Військове містечко, буд. 37, с. </w:t>
            </w:r>
            <w:proofErr w:type="spellStart"/>
            <w:r w:rsidRPr="002C605A">
              <w:rPr>
                <w:rFonts w:ascii="Times New Roman" w:hAnsi="Times New Roman"/>
              </w:rPr>
              <w:t>Аполонiвка</w:t>
            </w:r>
            <w:proofErr w:type="spellEnd"/>
            <w:r w:rsidRPr="002C605A">
              <w:rPr>
                <w:rFonts w:ascii="Times New Roman" w:hAnsi="Times New Roman"/>
              </w:rPr>
              <w:t>, Солонянський район, Дніпропетровська область, 52406</w:t>
            </w:r>
          </w:p>
        </w:tc>
      </w:tr>
      <w:tr w:rsidR="005A5CDB" w:rsidRPr="002C605A" w14:paraId="6A2B0CF2"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2877B9A8" w14:textId="41467E88"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8</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E0C1E7B" w14:textId="675AFBB8"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11FA4AEC"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Медична частина №34</w:t>
            </w:r>
          </w:p>
        </w:tc>
        <w:tc>
          <w:tcPr>
            <w:tcW w:w="3208" w:type="dxa"/>
            <w:tcBorders>
              <w:top w:val="nil"/>
              <w:left w:val="nil"/>
              <w:bottom w:val="single" w:sz="4" w:space="0" w:color="000000"/>
              <w:right w:val="single" w:sz="4" w:space="0" w:color="000000"/>
            </w:tcBorders>
            <w:shd w:val="clear" w:color="auto" w:fill="auto"/>
            <w:vAlign w:val="bottom"/>
            <w:hideMark/>
          </w:tcPr>
          <w:p w14:paraId="26D59111"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вул. Михайла Грушевського, буд. 214, </w:t>
            </w:r>
            <w:proofErr w:type="spellStart"/>
            <w:r w:rsidRPr="002C605A">
              <w:rPr>
                <w:rFonts w:ascii="Times New Roman" w:hAnsi="Times New Roman"/>
                <w:color w:val="000000"/>
              </w:rPr>
              <w:t>м.Кам’янське</w:t>
            </w:r>
            <w:proofErr w:type="spellEnd"/>
            <w:r w:rsidRPr="002C605A">
              <w:rPr>
                <w:rFonts w:ascii="Times New Roman" w:hAnsi="Times New Roman"/>
                <w:color w:val="000000"/>
              </w:rPr>
              <w:t>, Дніпропетровська область, 51900</w:t>
            </w:r>
          </w:p>
        </w:tc>
      </w:tr>
      <w:tr w:rsidR="005A5CDB" w:rsidRPr="002C605A" w14:paraId="406141F6"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A44708B" w14:textId="48710E82"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9</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E64EDDF" w14:textId="141A2685"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61065A41"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Софіївська багатопрофільна лікарня №45</w:t>
            </w:r>
          </w:p>
        </w:tc>
        <w:tc>
          <w:tcPr>
            <w:tcW w:w="3208" w:type="dxa"/>
            <w:tcBorders>
              <w:top w:val="nil"/>
              <w:left w:val="nil"/>
              <w:bottom w:val="single" w:sz="4" w:space="0" w:color="000000"/>
              <w:right w:val="single" w:sz="4" w:space="0" w:color="000000"/>
            </w:tcBorders>
            <w:shd w:val="clear" w:color="auto" w:fill="auto"/>
            <w:vAlign w:val="center"/>
            <w:hideMark/>
          </w:tcPr>
          <w:p w14:paraId="28FE5720"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вул. Центральна, с. </w:t>
            </w:r>
            <w:proofErr w:type="spellStart"/>
            <w:r w:rsidRPr="002C605A">
              <w:rPr>
                <w:rFonts w:ascii="Times New Roman" w:hAnsi="Times New Roman"/>
                <w:color w:val="000000"/>
              </w:rPr>
              <w:t>Макорти</w:t>
            </w:r>
            <w:proofErr w:type="spellEnd"/>
            <w:r w:rsidRPr="002C605A">
              <w:rPr>
                <w:rFonts w:ascii="Times New Roman" w:hAnsi="Times New Roman"/>
                <w:color w:val="000000"/>
              </w:rPr>
              <w:t>, Софіївський район Дніпропетровська область, 53121</w:t>
            </w:r>
          </w:p>
        </w:tc>
      </w:tr>
      <w:tr w:rsidR="005A5CDB" w:rsidRPr="002C605A" w14:paraId="53298A00"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5A4E552A" w14:textId="0C2A40FD"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10</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8114B1F" w14:textId="3E9E4F20"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0A7BBA0F"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Медична частина №80</w:t>
            </w:r>
          </w:p>
        </w:tc>
        <w:tc>
          <w:tcPr>
            <w:tcW w:w="3208" w:type="dxa"/>
            <w:tcBorders>
              <w:top w:val="nil"/>
              <w:left w:val="nil"/>
              <w:bottom w:val="single" w:sz="4" w:space="0" w:color="000000"/>
              <w:right w:val="single" w:sz="4" w:space="0" w:color="000000"/>
            </w:tcBorders>
            <w:shd w:val="clear" w:color="auto" w:fill="auto"/>
            <w:vAlign w:val="center"/>
            <w:hideMark/>
          </w:tcPr>
          <w:p w14:paraId="6C715728" w14:textId="77777777" w:rsidR="005A5CDB" w:rsidRPr="002C605A" w:rsidRDefault="005A5CDB" w:rsidP="002C605A">
            <w:pPr>
              <w:spacing w:after="0" w:line="240" w:lineRule="auto"/>
              <w:rPr>
                <w:rFonts w:ascii="Times New Roman" w:hAnsi="Times New Roman"/>
                <w:color w:val="000000"/>
              </w:rPr>
            </w:pPr>
            <w:proofErr w:type="spellStart"/>
            <w:r w:rsidRPr="002C605A">
              <w:rPr>
                <w:rFonts w:ascii="Times New Roman" w:hAnsi="Times New Roman"/>
                <w:color w:val="000000"/>
              </w:rPr>
              <w:t>вул.Шиферна</w:t>
            </w:r>
            <w:proofErr w:type="spellEnd"/>
            <w:r w:rsidRPr="002C605A">
              <w:rPr>
                <w:rFonts w:ascii="Times New Roman" w:hAnsi="Times New Roman"/>
                <w:color w:val="000000"/>
              </w:rPr>
              <w:t>, 3, м. Кривий Ріг, Дніпропетровська область, 50041</w:t>
            </w:r>
          </w:p>
        </w:tc>
      </w:tr>
      <w:tr w:rsidR="005A5CDB" w:rsidRPr="002C605A" w14:paraId="7CC0FAA7"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7456AA1E" w14:textId="00AB9473"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11</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3CBC66" w14:textId="0A262499"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0C146EE6"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Дніпропетровська спеціалізована </w:t>
            </w:r>
            <w:proofErr w:type="spellStart"/>
            <w:r w:rsidRPr="002C605A">
              <w:rPr>
                <w:rFonts w:ascii="Times New Roman" w:hAnsi="Times New Roman"/>
                <w:color w:val="000000"/>
              </w:rPr>
              <w:t>тублікарня</w:t>
            </w:r>
            <w:proofErr w:type="spellEnd"/>
            <w:r w:rsidRPr="002C605A">
              <w:rPr>
                <w:rFonts w:ascii="Times New Roman" w:hAnsi="Times New Roman"/>
                <w:color w:val="000000"/>
              </w:rPr>
              <w:t xml:space="preserve"> №89</w:t>
            </w:r>
          </w:p>
        </w:tc>
        <w:tc>
          <w:tcPr>
            <w:tcW w:w="32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54E13"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Данили Галицького, буд.1,  м. Дніпро, 49102</w:t>
            </w:r>
          </w:p>
        </w:tc>
      </w:tr>
      <w:tr w:rsidR="005A5CDB" w:rsidRPr="002C605A" w14:paraId="65C20F42"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2E9D649E" w14:textId="4003637A"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12</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E4ECC3" w14:textId="3BC92501"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455BB0EF"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Медична частина №94</w:t>
            </w:r>
          </w:p>
        </w:tc>
        <w:tc>
          <w:tcPr>
            <w:tcW w:w="3208" w:type="dxa"/>
            <w:tcBorders>
              <w:top w:val="nil"/>
              <w:left w:val="nil"/>
              <w:bottom w:val="single" w:sz="4" w:space="0" w:color="000000"/>
              <w:right w:val="single" w:sz="4" w:space="0" w:color="000000"/>
            </w:tcBorders>
            <w:shd w:val="clear" w:color="auto" w:fill="auto"/>
            <w:vAlign w:val="bottom"/>
            <w:hideMark/>
          </w:tcPr>
          <w:p w14:paraId="4E81D480"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 xml:space="preserve">вул. Миру, буд. 7- а, с. Шахтарське, </w:t>
            </w:r>
            <w:proofErr w:type="spellStart"/>
            <w:r w:rsidRPr="002C605A">
              <w:rPr>
                <w:rFonts w:ascii="Times New Roman" w:hAnsi="Times New Roman"/>
                <w:color w:val="000000"/>
              </w:rPr>
              <w:t>Синельникiвський</w:t>
            </w:r>
            <w:proofErr w:type="spellEnd"/>
            <w:r w:rsidRPr="002C605A">
              <w:rPr>
                <w:rFonts w:ascii="Times New Roman" w:hAnsi="Times New Roman"/>
                <w:color w:val="000000"/>
              </w:rPr>
              <w:t xml:space="preserve"> район, Дніпропетровська область, 52543</w:t>
            </w:r>
          </w:p>
        </w:tc>
      </w:tr>
      <w:tr w:rsidR="005A5CDB" w:rsidRPr="002C605A" w14:paraId="1E8D618C"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479C5512" w14:textId="34228C16" w:rsidR="005A5CDB" w:rsidRPr="002C605A" w:rsidRDefault="005A5CDB" w:rsidP="002C605A">
            <w:pPr>
              <w:spacing w:after="0" w:line="240" w:lineRule="auto"/>
              <w:jc w:val="center"/>
              <w:rPr>
                <w:rFonts w:ascii="Times New Roman" w:hAnsi="Times New Roman"/>
                <w:color w:val="000000"/>
              </w:rPr>
            </w:pPr>
            <w:r>
              <w:rPr>
                <w:rFonts w:ascii="Times New Roman" w:hAnsi="Times New Roman"/>
                <w:color w:val="000000"/>
              </w:rPr>
              <w:t>13</w:t>
            </w:r>
          </w:p>
        </w:tc>
        <w:tc>
          <w:tcPr>
            <w:tcW w:w="2411" w:type="dxa"/>
            <w:vMerge w:val="restart"/>
            <w:tcBorders>
              <w:top w:val="nil"/>
              <w:left w:val="single" w:sz="4" w:space="0" w:color="auto"/>
              <w:bottom w:val="nil"/>
              <w:right w:val="single" w:sz="4" w:space="0" w:color="000000"/>
            </w:tcBorders>
            <w:shd w:val="clear" w:color="auto" w:fill="auto"/>
            <w:vAlign w:val="center"/>
            <w:hideMark/>
          </w:tcPr>
          <w:p w14:paraId="32EF99EB" w14:textId="6729BF4A"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Філії ЦОЗ ДКВС України в Житомирській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2CF0A93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№4</w:t>
            </w:r>
          </w:p>
        </w:tc>
        <w:tc>
          <w:tcPr>
            <w:tcW w:w="3208" w:type="dxa"/>
            <w:tcBorders>
              <w:top w:val="nil"/>
              <w:left w:val="nil"/>
              <w:bottom w:val="single" w:sz="4" w:space="0" w:color="000000"/>
              <w:right w:val="single" w:sz="4" w:space="0" w:color="000000"/>
            </w:tcBorders>
            <w:shd w:val="clear" w:color="auto" w:fill="auto"/>
            <w:vAlign w:val="center"/>
            <w:hideMark/>
          </w:tcPr>
          <w:p w14:paraId="432932C4"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проспект Незалежності, 172, м. Житомир, 10001</w:t>
            </w:r>
          </w:p>
        </w:tc>
      </w:tr>
      <w:tr w:rsidR="005A5CDB" w:rsidRPr="002C605A" w14:paraId="68602FEB"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4E5C5029" w14:textId="085E31D3"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14</w:t>
            </w:r>
          </w:p>
        </w:tc>
        <w:tc>
          <w:tcPr>
            <w:tcW w:w="2411" w:type="dxa"/>
            <w:vMerge/>
            <w:tcBorders>
              <w:top w:val="nil"/>
              <w:left w:val="single" w:sz="4" w:space="0" w:color="auto"/>
              <w:bottom w:val="nil"/>
              <w:right w:val="single" w:sz="4" w:space="0" w:color="000000"/>
            </w:tcBorders>
            <w:vAlign w:val="center"/>
            <w:hideMark/>
          </w:tcPr>
          <w:p w14:paraId="33AB29B3" w14:textId="53786F8D"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486B7EC2"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№70</w:t>
            </w:r>
          </w:p>
        </w:tc>
        <w:tc>
          <w:tcPr>
            <w:tcW w:w="3208" w:type="dxa"/>
            <w:tcBorders>
              <w:top w:val="nil"/>
              <w:left w:val="nil"/>
              <w:bottom w:val="single" w:sz="4" w:space="0" w:color="000000"/>
              <w:right w:val="single" w:sz="4" w:space="0" w:color="000000"/>
            </w:tcBorders>
            <w:shd w:val="clear" w:color="auto" w:fill="auto"/>
            <w:vAlign w:val="center"/>
            <w:hideMark/>
          </w:tcPr>
          <w:p w14:paraId="2332A13C"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w:t>
            </w:r>
            <w:proofErr w:type="spellStart"/>
            <w:r w:rsidRPr="002C605A">
              <w:rPr>
                <w:rFonts w:ascii="Times New Roman" w:hAnsi="Times New Roman"/>
              </w:rPr>
              <w:t>Низгірецька</w:t>
            </w:r>
            <w:proofErr w:type="spellEnd"/>
            <w:r w:rsidRPr="002C605A">
              <w:rPr>
                <w:rFonts w:ascii="Times New Roman" w:hAnsi="Times New Roman"/>
              </w:rPr>
              <w:t>, 1, м. Бердичів, Житомирська область, 13306</w:t>
            </w:r>
          </w:p>
        </w:tc>
      </w:tr>
      <w:tr w:rsidR="005A5CDB" w:rsidRPr="002C605A" w14:paraId="64746F74"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1F933C61" w14:textId="3967C77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15</w:t>
            </w:r>
          </w:p>
        </w:tc>
        <w:tc>
          <w:tcPr>
            <w:tcW w:w="2411" w:type="dxa"/>
            <w:vMerge/>
            <w:tcBorders>
              <w:top w:val="nil"/>
              <w:left w:val="single" w:sz="4" w:space="0" w:color="auto"/>
              <w:bottom w:val="nil"/>
              <w:right w:val="single" w:sz="4" w:space="0" w:color="000000"/>
            </w:tcBorders>
            <w:vAlign w:val="center"/>
            <w:hideMark/>
          </w:tcPr>
          <w:p w14:paraId="29C9A96E" w14:textId="467C09DD"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3875B76E"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№71</w:t>
            </w:r>
          </w:p>
        </w:tc>
        <w:tc>
          <w:tcPr>
            <w:tcW w:w="3208" w:type="dxa"/>
            <w:tcBorders>
              <w:top w:val="nil"/>
              <w:left w:val="nil"/>
              <w:bottom w:val="single" w:sz="4" w:space="0" w:color="000000"/>
              <w:right w:val="single" w:sz="4" w:space="0" w:color="000000"/>
            </w:tcBorders>
            <w:shd w:val="clear" w:color="auto" w:fill="auto"/>
            <w:vAlign w:val="center"/>
            <w:hideMark/>
          </w:tcPr>
          <w:p w14:paraId="68F6F07A" w14:textId="77777777" w:rsidR="005A5CDB" w:rsidRPr="002C605A" w:rsidRDefault="005A5CDB" w:rsidP="002C605A">
            <w:pPr>
              <w:spacing w:after="0" w:line="240" w:lineRule="auto"/>
              <w:rPr>
                <w:rFonts w:ascii="Times New Roman" w:hAnsi="Times New Roman"/>
              </w:rPr>
            </w:pPr>
            <w:proofErr w:type="spellStart"/>
            <w:r w:rsidRPr="002C605A">
              <w:rPr>
                <w:rFonts w:ascii="Times New Roman" w:hAnsi="Times New Roman"/>
              </w:rPr>
              <w:t>Білокоровицьке</w:t>
            </w:r>
            <w:proofErr w:type="spellEnd"/>
            <w:r w:rsidRPr="002C605A">
              <w:rPr>
                <w:rFonts w:ascii="Times New Roman" w:hAnsi="Times New Roman"/>
              </w:rPr>
              <w:t xml:space="preserve"> шосе, 4, м. Коростень, Житомирська область, 11500</w:t>
            </w:r>
          </w:p>
        </w:tc>
      </w:tr>
      <w:tr w:rsidR="005A5CDB" w:rsidRPr="002C605A" w14:paraId="4746AEB4"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0B00818" w14:textId="023ABE08"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16</w:t>
            </w:r>
          </w:p>
        </w:tc>
        <w:tc>
          <w:tcPr>
            <w:tcW w:w="2411" w:type="dxa"/>
            <w:vMerge/>
            <w:tcBorders>
              <w:top w:val="nil"/>
              <w:left w:val="single" w:sz="4" w:space="0" w:color="auto"/>
              <w:bottom w:val="nil"/>
              <w:right w:val="single" w:sz="4" w:space="0" w:color="000000"/>
            </w:tcBorders>
            <w:vAlign w:val="center"/>
            <w:hideMark/>
          </w:tcPr>
          <w:p w14:paraId="1CF40F51" w14:textId="6E800796"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59FC5DAE" w14:textId="77777777"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Медична частина №73</w:t>
            </w:r>
          </w:p>
        </w:tc>
        <w:tc>
          <w:tcPr>
            <w:tcW w:w="3208" w:type="dxa"/>
            <w:tcBorders>
              <w:top w:val="nil"/>
              <w:left w:val="nil"/>
              <w:bottom w:val="single" w:sz="4" w:space="0" w:color="000000"/>
              <w:right w:val="single" w:sz="4" w:space="0" w:color="000000"/>
            </w:tcBorders>
            <w:shd w:val="clear" w:color="auto" w:fill="auto"/>
            <w:vAlign w:val="center"/>
            <w:hideMark/>
          </w:tcPr>
          <w:p w14:paraId="55EEDAA4"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Центральна 1,  </w:t>
            </w:r>
            <w:proofErr w:type="spellStart"/>
            <w:r w:rsidRPr="002C605A">
              <w:rPr>
                <w:rFonts w:ascii="Times New Roman" w:hAnsi="Times New Roman"/>
              </w:rPr>
              <w:t>с.Райки</w:t>
            </w:r>
            <w:proofErr w:type="spellEnd"/>
            <w:r w:rsidRPr="002C605A">
              <w:rPr>
                <w:rFonts w:ascii="Times New Roman" w:hAnsi="Times New Roman"/>
              </w:rPr>
              <w:t xml:space="preserve">, Бердичівський район, Житомирська область, 13333 </w:t>
            </w:r>
          </w:p>
        </w:tc>
      </w:tr>
      <w:tr w:rsidR="005A5CDB" w:rsidRPr="002C605A" w14:paraId="2D8BE9DE"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16DB8C02" w14:textId="60BF711E"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lastRenderedPageBreak/>
              <w:t>17</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B1894" w14:textId="3C334B46"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Філії ЦОЗ ДКВС України в Запорізькій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711ADA20"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Вільнянська спеціалізована психіатрична лікарня №20</w:t>
            </w:r>
          </w:p>
        </w:tc>
        <w:tc>
          <w:tcPr>
            <w:tcW w:w="3208" w:type="dxa"/>
            <w:tcBorders>
              <w:top w:val="nil"/>
              <w:left w:val="nil"/>
              <w:bottom w:val="single" w:sz="4" w:space="0" w:color="000000"/>
              <w:right w:val="single" w:sz="4" w:space="0" w:color="000000"/>
            </w:tcBorders>
            <w:shd w:val="clear" w:color="auto" w:fill="auto"/>
            <w:vAlign w:val="center"/>
            <w:hideMark/>
          </w:tcPr>
          <w:p w14:paraId="31ABF968"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Каштанова, 1, м. Вільнянськ, Запорізька обл., 70002</w:t>
            </w:r>
          </w:p>
        </w:tc>
      </w:tr>
      <w:tr w:rsidR="005A5CDB" w:rsidRPr="002C605A" w14:paraId="15611F70"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58FACF07" w14:textId="221454E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18</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566510" w14:textId="7F96D874"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4E6FD8F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№20</w:t>
            </w:r>
          </w:p>
        </w:tc>
        <w:tc>
          <w:tcPr>
            <w:tcW w:w="3208" w:type="dxa"/>
            <w:tcBorders>
              <w:top w:val="nil"/>
              <w:left w:val="nil"/>
              <w:bottom w:val="single" w:sz="4" w:space="0" w:color="000000"/>
              <w:right w:val="single" w:sz="4" w:space="0" w:color="000000"/>
            </w:tcBorders>
            <w:shd w:val="clear" w:color="auto" w:fill="auto"/>
            <w:vAlign w:val="center"/>
            <w:hideMark/>
          </w:tcPr>
          <w:p w14:paraId="6DD166C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Каштанова, 1 м. Вільнянськ, Запорізька обл.,  70002</w:t>
            </w:r>
          </w:p>
        </w:tc>
      </w:tr>
      <w:tr w:rsidR="005A5CDB" w:rsidRPr="002C605A" w14:paraId="607A4096"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7A1C7E79" w14:textId="4933833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19</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571E79D" w14:textId="28E5272C"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2DCF6A4C"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№101</w:t>
            </w:r>
          </w:p>
        </w:tc>
        <w:tc>
          <w:tcPr>
            <w:tcW w:w="3208" w:type="dxa"/>
            <w:tcBorders>
              <w:top w:val="nil"/>
              <w:left w:val="nil"/>
              <w:bottom w:val="single" w:sz="4" w:space="0" w:color="000000"/>
              <w:right w:val="single" w:sz="4" w:space="0" w:color="000000"/>
            </w:tcBorders>
            <w:shd w:val="clear" w:color="auto" w:fill="auto"/>
            <w:vAlign w:val="center"/>
            <w:hideMark/>
          </w:tcPr>
          <w:p w14:paraId="616E5330"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Зелена, 32 смт. </w:t>
            </w:r>
            <w:proofErr w:type="spellStart"/>
            <w:r w:rsidRPr="002C605A">
              <w:rPr>
                <w:rFonts w:ascii="Times New Roman" w:hAnsi="Times New Roman"/>
              </w:rPr>
              <w:t>Кам"яне</w:t>
            </w:r>
            <w:proofErr w:type="spellEnd"/>
            <w:r w:rsidRPr="002C605A">
              <w:rPr>
                <w:rFonts w:ascii="Times New Roman" w:hAnsi="Times New Roman"/>
              </w:rPr>
              <w:t xml:space="preserve">, Вільнянський район, Запорізька область, 70050 </w:t>
            </w:r>
          </w:p>
        </w:tc>
      </w:tr>
      <w:tr w:rsidR="005A5CDB" w:rsidRPr="002C605A" w14:paraId="7FF88ABE"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011AEFE7" w14:textId="26D195F6"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20</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96672BC" w14:textId="322CF0B4"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6A4C85B7"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Запорізька міська медична частина</w:t>
            </w:r>
          </w:p>
        </w:tc>
        <w:tc>
          <w:tcPr>
            <w:tcW w:w="3208" w:type="dxa"/>
            <w:tcBorders>
              <w:top w:val="nil"/>
              <w:left w:val="nil"/>
              <w:bottom w:val="single" w:sz="4" w:space="0" w:color="000000"/>
              <w:right w:val="single" w:sz="4" w:space="0" w:color="000000"/>
            </w:tcBorders>
            <w:shd w:val="clear" w:color="auto" w:fill="auto"/>
            <w:vAlign w:val="center"/>
            <w:hideMark/>
          </w:tcPr>
          <w:p w14:paraId="56406892" w14:textId="77777777" w:rsidR="005A5CDB" w:rsidRPr="002C605A" w:rsidRDefault="005A5CDB" w:rsidP="002C605A">
            <w:pPr>
              <w:spacing w:after="0" w:line="240" w:lineRule="auto"/>
              <w:rPr>
                <w:rFonts w:ascii="Times New Roman" w:hAnsi="Times New Roman"/>
              </w:rPr>
            </w:pPr>
            <w:proofErr w:type="spellStart"/>
            <w:r w:rsidRPr="002C605A">
              <w:rPr>
                <w:rFonts w:ascii="Times New Roman" w:hAnsi="Times New Roman"/>
              </w:rPr>
              <w:t>вул.Перша</w:t>
            </w:r>
            <w:proofErr w:type="spellEnd"/>
            <w:r w:rsidRPr="002C605A">
              <w:rPr>
                <w:rFonts w:ascii="Times New Roman" w:hAnsi="Times New Roman"/>
              </w:rPr>
              <w:t xml:space="preserve"> Ливарна,36 м. Запоріжжя 69061</w:t>
            </w:r>
          </w:p>
        </w:tc>
      </w:tr>
      <w:tr w:rsidR="005A5CDB" w:rsidRPr="002C605A" w14:paraId="1BAB6011"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127AED69" w14:textId="3970ADE2"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21</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E53DB22" w14:textId="0172217A"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420A573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№144</w:t>
            </w:r>
          </w:p>
        </w:tc>
        <w:tc>
          <w:tcPr>
            <w:tcW w:w="3208" w:type="dxa"/>
            <w:tcBorders>
              <w:top w:val="nil"/>
              <w:left w:val="nil"/>
              <w:bottom w:val="single" w:sz="4" w:space="0" w:color="000000"/>
              <w:right w:val="single" w:sz="4" w:space="0" w:color="000000"/>
            </w:tcBorders>
            <w:shd w:val="clear" w:color="auto" w:fill="auto"/>
            <w:vAlign w:val="center"/>
            <w:hideMark/>
          </w:tcPr>
          <w:p w14:paraId="65C39802" w14:textId="77777777" w:rsidR="005A5CDB" w:rsidRPr="002C605A" w:rsidRDefault="005A5CDB" w:rsidP="002C605A">
            <w:pPr>
              <w:spacing w:after="0" w:line="240" w:lineRule="auto"/>
              <w:rPr>
                <w:rFonts w:ascii="Times New Roman" w:hAnsi="Times New Roman"/>
              </w:rPr>
            </w:pPr>
            <w:proofErr w:type="spellStart"/>
            <w:r w:rsidRPr="002C605A">
              <w:rPr>
                <w:rFonts w:ascii="Times New Roman" w:hAnsi="Times New Roman"/>
              </w:rPr>
              <w:t>вул.О.Невського</w:t>
            </w:r>
            <w:proofErr w:type="spellEnd"/>
            <w:r w:rsidRPr="002C605A">
              <w:rPr>
                <w:rFonts w:ascii="Times New Roman" w:hAnsi="Times New Roman"/>
              </w:rPr>
              <w:t>, 81 м. Мелітополь, 72314</w:t>
            </w:r>
          </w:p>
        </w:tc>
      </w:tr>
      <w:tr w:rsidR="005A5CDB" w:rsidRPr="002C605A" w14:paraId="5FE730C3"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62EC6CF" w14:textId="42906CBF"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22</w:t>
            </w:r>
          </w:p>
        </w:tc>
        <w:tc>
          <w:tcPr>
            <w:tcW w:w="2411" w:type="dxa"/>
            <w:tcBorders>
              <w:top w:val="nil"/>
              <w:left w:val="nil"/>
              <w:bottom w:val="single" w:sz="4" w:space="0" w:color="auto"/>
              <w:right w:val="single" w:sz="4" w:space="0" w:color="auto"/>
            </w:tcBorders>
            <w:shd w:val="clear" w:color="auto" w:fill="auto"/>
            <w:vAlign w:val="center"/>
            <w:hideMark/>
          </w:tcPr>
          <w:p w14:paraId="14E21F8A" w14:textId="10F29AF1"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 xml:space="preserve">Філії ЦОЗ ДКВС України в Черкаській та Кіровоградській областях </w:t>
            </w:r>
          </w:p>
        </w:tc>
        <w:tc>
          <w:tcPr>
            <w:tcW w:w="2066" w:type="dxa"/>
            <w:tcBorders>
              <w:top w:val="nil"/>
              <w:left w:val="nil"/>
              <w:bottom w:val="single" w:sz="4" w:space="0" w:color="000000"/>
              <w:right w:val="single" w:sz="4" w:space="0" w:color="000000"/>
            </w:tcBorders>
            <w:shd w:val="clear" w:color="auto" w:fill="auto"/>
            <w:vAlign w:val="center"/>
            <w:hideMark/>
          </w:tcPr>
          <w:p w14:paraId="41E0A07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№49</w:t>
            </w:r>
          </w:p>
        </w:tc>
        <w:tc>
          <w:tcPr>
            <w:tcW w:w="3208" w:type="dxa"/>
            <w:tcBorders>
              <w:top w:val="nil"/>
              <w:left w:val="nil"/>
              <w:bottom w:val="single" w:sz="4" w:space="0" w:color="000000"/>
              <w:right w:val="single" w:sz="4" w:space="0" w:color="000000"/>
            </w:tcBorders>
            <w:shd w:val="clear" w:color="auto" w:fill="auto"/>
            <w:vAlign w:val="center"/>
            <w:hideMark/>
          </w:tcPr>
          <w:p w14:paraId="6759177E"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Польова,1, Новий </w:t>
            </w:r>
            <w:proofErr w:type="spellStart"/>
            <w:r w:rsidRPr="002C605A">
              <w:rPr>
                <w:rFonts w:ascii="Times New Roman" w:hAnsi="Times New Roman"/>
              </w:rPr>
              <w:t>Стародуб</w:t>
            </w:r>
            <w:proofErr w:type="spellEnd"/>
            <w:r w:rsidRPr="002C605A">
              <w:rPr>
                <w:rFonts w:ascii="Times New Roman" w:hAnsi="Times New Roman"/>
              </w:rPr>
              <w:t>,  Петрівський р-н, Кіровоградська обл., 28310</w:t>
            </w:r>
          </w:p>
        </w:tc>
      </w:tr>
      <w:tr w:rsidR="005A5CDB" w:rsidRPr="002C605A" w14:paraId="4FBE3972"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5CA4BBE2" w14:textId="171810F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23</w:t>
            </w:r>
          </w:p>
        </w:tc>
        <w:tc>
          <w:tcPr>
            <w:tcW w:w="2411" w:type="dxa"/>
            <w:vMerge w:val="restart"/>
            <w:tcBorders>
              <w:top w:val="nil"/>
              <w:left w:val="single" w:sz="4" w:space="0" w:color="auto"/>
              <w:bottom w:val="single" w:sz="4" w:space="0" w:color="000000"/>
              <w:right w:val="single" w:sz="4" w:space="0" w:color="000000"/>
            </w:tcBorders>
            <w:shd w:val="clear" w:color="auto" w:fill="auto"/>
            <w:vAlign w:val="center"/>
            <w:hideMark/>
          </w:tcPr>
          <w:p w14:paraId="041892FD" w14:textId="0B8DDEB0"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Філії ЦОЗ ДКВС України в м. Києві та Київській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3DCBAB6F"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Фельдшерський пункт №115</w:t>
            </w:r>
          </w:p>
        </w:tc>
        <w:tc>
          <w:tcPr>
            <w:tcW w:w="3208" w:type="dxa"/>
            <w:tcBorders>
              <w:top w:val="nil"/>
              <w:left w:val="nil"/>
              <w:bottom w:val="single" w:sz="4" w:space="0" w:color="000000"/>
              <w:right w:val="single" w:sz="4" w:space="0" w:color="000000"/>
            </w:tcBorders>
            <w:shd w:val="clear" w:color="auto" w:fill="auto"/>
            <w:vAlign w:val="center"/>
            <w:hideMark/>
          </w:tcPr>
          <w:p w14:paraId="729EC37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Незалежності, 2, с. </w:t>
            </w:r>
            <w:proofErr w:type="spellStart"/>
            <w:r w:rsidRPr="002C605A">
              <w:rPr>
                <w:rFonts w:ascii="Times New Roman" w:hAnsi="Times New Roman"/>
              </w:rPr>
              <w:t>Зіркачі</w:t>
            </w:r>
            <w:proofErr w:type="spellEnd"/>
            <w:r w:rsidRPr="002C605A">
              <w:rPr>
                <w:rFonts w:ascii="Times New Roman" w:hAnsi="Times New Roman"/>
              </w:rPr>
              <w:t>, Кагарлицький район, Київська область, 09214</w:t>
            </w:r>
          </w:p>
        </w:tc>
      </w:tr>
      <w:tr w:rsidR="005A5CDB" w:rsidRPr="002C605A" w14:paraId="3AD9A4E4"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F37097E" w14:textId="0A74210E"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24</w:t>
            </w:r>
          </w:p>
        </w:tc>
        <w:tc>
          <w:tcPr>
            <w:tcW w:w="2411" w:type="dxa"/>
            <w:vMerge/>
            <w:tcBorders>
              <w:top w:val="nil"/>
              <w:left w:val="single" w:sz="4" w:space="0" w:color="auto"/>
              <w:bottom w:val="single" w:sz="4" w:space="0" w:color="000000"/>
              <w:right w:val="single" w:sz="4" w:space="0" w:color="000000"/>
            </w:tcBorders>
            <w:vAlign w:val="center"/>
            <w:hideMark/>
          </w:tcPr>
          <w:p w14:paraId="7D89391F" w14:textId="36C8C4EA"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1461594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№119</w:t>
            </w:r>
          </w:p>
        </w:tc>
        <w:tc>
          <w:tcPr>
            <w:tcW w:w="3208" w:type="dxa"/>
            <w:tcBorders>
              <w:top w:val="nil"/>
              <w:left w:val="nil"/>
              <w:bottom w:val="single" w:sz="4" w:space="0" w:color="000000"/>
              <w:right w:val="single" w:sz="4" w:space="0" w:color="000000"/>
            </w:tcBorders>
            <w:shd w:val="clear" w:color="auto" w:fill="auto"/>
            <w:vAlign w:val="center"/>
            <w:hideMark/>
          </w:tcPr>
          <w:p w14:paraId="28575EB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Бориспільська, 1, с. </w:t>
            </w:r>
            <w:proofErr w:type="spellStart"/>
            <w:r w:rsidRPr="002C605A">
              <w:rPr>
                <w:rFonts w:ascii="Times New Roman" w:hAnsi="Times New Roman"/>
              </w:rPr>
              <w:t>Мартусівка</w:t>
            </w:r>
            <w:proofErr w:type="spellEnd"/>
            <w:r w:rsidRPr="002C605A">
              <w:rPr>
                <w:rFonts w:ascii="Times New Roman" w:hAnsi="Times New Roman"/>
              </w:rPr>
              <w:t>, Бориспільський район, Київська область, 08343</w:t>
            </w:r>
          </w:p>
        </w:tc>
      </w:tr>
      <w:tr w:rsidR="005A5CDB" w:rsidRPr="002C605A" w14:paraId="706E5B13" w14:textId="77777777" w:rsidTr="005A5CDB">
        <w:trPr>
          <w:trHeight w:val="300"/>
        </w:trPr>
        <w:tc>
          <w:tcPr>
            <w:tcW w:w="1944" w:type="dxa"/>
            <w:tcBorders>
              <w:top w:val="single" w:sz="4" w:space="0" w:color="auto"/>
              <w:left w:val="single" w:sz="4" w:space="0" w:color="auto"/>
              <w:bottom w:val="single" w:sz="4" w:space="0" w:color="auto"/>
              <w:right w:val="single" w:sz="4" w:space="0" w:color="auto"/>
            </w:tcBorders>
          </w:tcPr>
          <w:p w14:paraId="3665176A" w14:textId="324FAB3F"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25</w:t>
            </w:r>
          </w:p>
        </w:tc>
        <w:tc>
          <w:tcPr>
            <w:tcW w:w="2411" w:type="dxa"/>
            <w:vMerge/>
            <w:tcBorders>
              <w:top w:val="nil"/>
              <w:left w:val="single" w:sz="4" w:space="0" w:color="auto"/>
              <w:bottom w:val="single" w:sz="4" w:space="0" w:color="000000"/>
              <w:right w:val="single" w:sz="4" w:space="0" w:color="000000"/>
            </w:tcBorders>
            <w:vAlign w:val="center"/>
            <w:hideMark/>
          </w:tcPr>
          <w:p w14:paraId="345B6EB5" w14:textId="0D74015D"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32B2F24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Київська міська медична частина  </w:t>
            </w:r>
          </w:p>
        </w:tc>
        <w:tc>
          <w:tcPr>
            <w:tcW w:w="3208" w:type="dxa"/>
            <w:tcBorders>
              <w:top w:val="nil"/>
              <w:left w:val="nil"/>
              <w:bottom w:val="single" w:sz="4" w:space="0" w:color="000000"/>
              <w:right w:val="single" w:sz="4" w:space="0" w:color="000000"/>
            </w:tcBorders>
            <w:shd w:val="clear" w:color="auto" w:fill="auto"/>
            <w:vAlign w:val="center"/>
            <w:hideMark/>
          </w:tcPr>
          <w:p w14:paraId="2FDDF0DF"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Дегтярівська, 13, м. Київ, 02000</w:t>
            </w:r>
          </w:p>
        </w:tc>
      </w:tr>
      <w:tr w:rsidR="005A5CDB" w:rsidRPr="002C605A" w14:paraId="28AA3BDA"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384E08B2" w14:textId="23750B02"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26</w:t>
            </w:r>
          </w:p>
        </w:tc>
        <w:tc>
          <w:tcPr>
            <w:tcW w:w="2411" w:type="dxa"/>
            <w:tcBorders>
              <w:top w:val="nil"/>
              <w:left w:val="single" w:sz="4" w:space="0" w:color="auto"/>
              <w:bottom w:val="nil"/>
              <w:right w:val="single" w:sz="4" w:space="0" w:color="000000"/>
            </w:tcBorders>
            <w:shd w:val="clear" w:color="auto" w:fill="auto"/>
            <w:vAlign w:val="center"/>
            <w:hideMark/>
          </w:tcPr>
          <w:p w14:paraId="6ADAF3CC" w14:textId="5F40140C"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Львівській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6CC7CDD8"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Львівська багатопрофільна лікарня №19</w:t>
            </w:r>
          </w:p>
        </w:tc>
        <w:tc>
          <w:tcPr>
            <w:tcW w:w="3208" w:type="dxa"/>
            <w:tcBorders>
              <w:top w:val="nil"/>
              <w:left w:val="nil"/>
              <w:bottom w:val="single" w:sz="4" w:space="0" w:color="000000"/>
              <w:right w:val="single" w:sz="4" w:space="0" w:color="000000"/>
            </w:tcBorders>
            <w:shd w:val="clear" w:color="auto" w:fill="auto"/>
            <w:vAlign w:val="center"/>
            <w:hideMark/>
          </w:tcPr>
          <w:p w14:paraId="58BEBECA"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Городоцька, 20, м. Львів, 79007</w:t>
            </w:r>
          </w:p>
        </w:tc>
      </w:tr>
      <w:tr w:rsidR="005A5CDB" w:rsidRPr="002C605A" w14:paraId="7B5FD0DB"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1DE86F6B" w14:textId="5683C981"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27</w:t>
            </w:r>
          </w:p>
        </w:tc>
        <w:tc>
          <w:tcPr>
            <w:tcW w:w="2411" w:type="dxa"/>
            <w:vMerge w:val="restart"/>
            <w:tcBorders>
              <w:top w:val="single" w:sz="4" w:space="0" w:color="000000"/>
              <w:left w:val="single" w:sz="4" w:space="0" w:color="auto"/>
              <w:bottom w:val="nil"/>
              <w:right w:val="single" w:sz="4" w:space="0" w:color="000000"/>
            </w:tcBorders>
            <w:shd w:val="clear" w:color="auto" w:fill="auto"/>
            <w:vAlign w:val="center"/>
            <w:hideMark/>
          </w:tcPr>
          <w:p w14:paraId="5A7EC69B" w14:textId="24B06391"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Миколаївській та Одеській областях</w:t>
            </w:r>
          </w:p>
        </w:tc>
        <w:tc>
          <w:tcPr>
            <w:tcW w:w="2066" w:type="dxa"/>
            <w:tcBorders>
              <w:top w:val="nil"/>
              <w:left w:val="nil"/>
              <w:bottom w:val="single" w:sz="4" w:space="0" w:color="000000"/>
              <w:right w:val="single" w:sz="4" w:space="0" w:color="000000"/>
            </w:tcBorders>
            <w:shd w:val="clear" w:color="auto" w:fill="auto"/>
            <w:vAlign w:val="center"/>
            <w:hideMark/>
          </w:tcPr>
          <w:p w14:paraId="4C961AF3"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Снігурівська спеціалізована </w:t>
            </w:r>
            <w:proofErr w:type="spellStart"/>
            <w:r w:rsidRPr="002C605A">
              <w:rPr>
                <w:rFonts w:ascii="Times New Roman" w:hAnsi="Times New Roman"/>
              </w:rPr>
              <w:t>тублікарня</w:t>
            </w:r>
            <w:proofErr w:type="spellEnd"/>
            <w:r w:rsidRPr="002C605A">
              <w:rPr>
                <w:rFonts w:ascii="Times New Roman" w:hAnsi="Times New Roman"/>
              </w:rPr>
              <w:t xml:space="preserve"> №5</w:t>
            </w:r>
          </w:p>
        </w:tc>
        <w:tc>
          <w:tcPr>
            <w:tcW w:w="3208" w:type="dxa"/>
            <w:tcBorders>
              <w:top w:val="nil"/>
              <w:left w:val="nil"/>
              <w:bottom w:val="single" w:sz="4" w:space="0" w:color="000000"/>
              <w:right w:val="single" w:sz="4" w:space="0" w:color="000000"/>
            </w:tcBorders>
            <w:shd w:val="clear" w:color="auto" w:fill="auto"/>
            <w:vAlign w:val="center"/>
            <w:hideMark/>
          </w:tcPr>
          <w:p w14:paraId="57C6A97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Суворова, 1, с. Центральне, Снігурівський р-н, Миколаївська обл. 57361</w:t>
            </w:r>
          </w:p>
        </w:tc>
      </w:tr>
      <w:tr w:rsidR="005A5CDB" w:rsidRPr="002C605A" w14:paraId="50827B81"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22C16E85" w14:textId="6D08CC5F"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28</w:t>
            </w:r>
          </w:p>
        </w:tc>
        <w:tc>
          <w:tcPr>
            <w:tcW w:w="2411" w:type="dxa"/>
            <w:vMerge/>
            <w:tcBorders>
              <w:top w:val="single" w:sz="4" w:space="0" w:color="000000"/>
              <w:left w:val="single" w:sz="4" w:space="0" w:color="auto"/>
              <w:bottom w:val="nil"/>
              <w:right w:val="single" w:sz="4" w:space="0" w:color="000000"/>
            </w:tcBorders>
            <w:vAlign w:val="center"/>
            <w:hideMark/>
          </w:tcPr>
          <w:p w14:paraId="11CA9129" w14:textId="7907291E"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232F89F1"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№72</w:t>
            </w:r>
          </w:p>
        </w:tc>
        <w:tc>
          <w:tcPr>
            <w:tcW w:w="3208" w:type="dxa"/>
            <w:tcBorders>
              <w:top w:val="nil"/>
              <w:left w:val="nil"/>
              <w:bottom w:val="single" w:sz="4" w:space="0" w:color="000000"/>
              <w:right w:val="single" w:sz="4" w:space="0" w:color="000000"/>
            </w:tcBorders>
            <w:shd w:val="clear" w:color="auto" w:fill="auto"/>
            <w:vAlign w:val="center"/>
            <w:hideMark/>
          </w:tcPr>
          <w:p w14:paraId="50C92AF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Київська, 300, м. Вознесенськ, Миколаївська обл., 56500</w:t>
            </w:r>
          </w:p>
        </w:tc>
      </w:tr>
      <w:tr w:rsidR="005A5CDB" w:rsidRPr="002C605A" w14:paraId="0B7CA309" w14:textId="77777777" w:rsidTr="005A5CDB">
        <w:trPr>
          <w:trHeight w:val="1200"/>
        </w:trPr>
        <w:tc>
          <w:tcPr>
            <w:tcW w:w="1944" w:type="dxa"/>
            <w:tcBorders>
              <w:top w:val="single" w:sz="4" w:space="0" w:color="auto"/>
              <w:left w:val="single" w:sz="4" w:space="0" w:color="auto"/>
              <w:bottom w:val="single" w:sz="4" w:space="0" w:color="auto"/>
              <w:right w:val="single" w:sz="4" w:space="0" w:color="auto"/>
            </w:tcBorders>
          </w:tcPr>
          <w:p w14:paraId="783A95D4" w14:textId="493AA71D"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29</w:t>
            </w:r>
          </w:p>
        </w:tc>
        <w:tc>
          <w:tcPr>
            <w:tcW w:w="2411" w:type="dxa"/>
            <w:vMerge/>
            <w:tcBorders>
              <w:top w:val="single" w:sz="4" w:space="0" w:color="000000"/>
              <w:left w:val="single" w:sz="4" w:space="0" w:color="auto"/>
              <w:bottom w:val="nil"/>
              <w:right w:val="single" w:sz="4" w:space="0" w:color="000000"/>
            </w:tcBorders>
            <w:vAlign w:val="center"/>
            <w:hideMark/>
          </w:tcPr>
          <w:p w14:paraId="10B9A85B" w14:textId="71B9994A"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3D7C523F"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№83</w:t>
            </w:r>
          </w:p>
        </w:tc>
        <w:tc>
          <w:tcPr>
            <w:tcW w:w="3208" w:type="dxa"/>
            <w:tcBorders>
              <w:top w:val="nil"/>
              <w:left w:val="nil"/>
              <w:bottom w:val="single" w:sz="4" w:space="0" w:color="000000"/>
              <w:right w:val="single" w:sz="4" w:space="0" w:color="000000"/>
            </w:tcBorders>
            <w:shd w:val="clear" w:color="auto" w:fill="auto"/>
            <w:vAlign w:val="center"/>
            <w:hideMark/>
          </w:tcPr>
          <w:p w14:paraId="6D7DBB0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Володимирська, 1,  смт. </w:t>
            </w:r>
            <w:proofErr w:type="spellStart"/>
            <w:r w:rsidRPr="002C605A">
              <w:rPr>
                <w:rFonts w:ascii="Times New Roman" w:hAnsi="Times New Roman"/>
              </w:rPr>
              <w:t>Константинівка</w:t>
            </w:r>
            <w:proofErr w:type="spellEnd"/>
            <w:r w:rsidRPr="002C605A">
              <w:rPr>
                <w:rFonts w:ascii="Times New Roman" w:hAnsi="Times New Roman"/>
              </w:rPr>
              <w:t>,  Арбузинський р-н, Миколаївська обл., 55340</w:t>
            </w:r>
            <w:r w:rsidRPr="002C605A">
              <w:rPr>
                <w:rFonts w:ascii="Times New Roman" w:hAnsi="Times New Roman"/>
              </w:rPr>
              <w:br/>
              <w:t xml:space="preserve">Миколаївська обл., </w:t>
            </w:r>
          </w:p>
        </w:tc>
      </w:tr>
      <w:tr w:rsidR="005A5CDB" w:rsidRPr="002C605A" w14:paraId="25F5C047"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6FB0CE6F" w14:textId="61D3EC6B"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30</w:t>
            </w:r>
          </w:p>
        </w:tc>
        <w:tc>
          <w:tcPr>
            <w:tcW w:w="2411" w:type="dxa"/>
            <w:vMerge/>
            <w:tcBorders>
              <w:top w:val="single" w:sz="4" w:space="0" w:color="000000"/>
              <w:left w:val="single" w:sz="4" w:space="0" w:color="auto"/>
              <w:bottom w:val="nil"/>
              <w:right w:val="single" w:sz="4" w:space="0" w:color="000000"/>
            </w:tcBorders>
            <w:vAlign w:val="center"/>
            <w:hideMark/>
          </w:tcPr>
          <w:p w14:paraId="29AC5A2A" w14:textId="7A92E038"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540BD82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№93</w:t>
            </w:r>
          </w:p>
        </w:tc>
        <w:tc>
          <w:tcPr>
            <w:tcW w:w="3208" w:type="dxa"/>
            <w:tcBorders>
              <w:top w:val="nil"/>
              <w:left w:val="nil"/>
              <w:bottom w:val="single" w:sz="4" w:space="0" w:color="000000"/>
              <w:right w:val="single" w:sz="4" w:space="0" w:color="000000"/>
            </w:tcBorders>
            <w:shd w:val="clear" w:color="auto" w:fill="auto"/>
            <w:vAlign w:val="center"/>
            <w:hideMark/>
          </w:tcPr>
          <w:p w14:paraId="5E3B59E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Індустріальна,1, с. Новоданилівка, </w:t>
            </w:r>
            <w:proofErr w:type="spellStart"/>
            <w:r w:rsidRPr="002C605A">
              <w:rPr>
                <w:rFonts w:ascii="Times New Roman" w:hAnsi="Times New Roman"/>
              </w:rPr>
              <w:t>Казанківський</w:t>
            </w:r>
            <w:proofErr w:type="spellEnd"/>
            <w:r w:rsidRPr="002C605A">
              <w:rPr>
                <w:rFonts w:ascii="Times New Roman" w:hAnsi="Times New Roman"/>
              </w:rPr>
              <w:t xml:space="preserve"> р-н, Миколаївська обл., 56022</w:t>
            </w:r>
          </w:p>
        </w:tc>
      </w:tr>
      <w:tr w:rsidR="005A5CDB" w:rsidRPr="002C605A" w14:paraId="62362767"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57FB44F" w14:textId="18C98729"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31</w:t>
            </w:r>
          </w:p>
        </w:tc>
        <w:tc>
          <w:tcPr>
            <w:tcW w:w="2411" w:type="dxa"/>
            <w:vMerge/>
            <w:tcBorders>
              <w:top w:val="single" w:sz="4" w:space="0" w:color="000000"/>
              <w:left w:val="single" w:sz="4" w:space="0" w:color="auto"/>
              <w:bottom w:val="nil"/>
              <w:right w:val="single" w:sz="4" w:space="0" w:color="000000"/>
            </w:tcBorders>
            <w:vAlign w:val="center"/>
            <w:hideMark/>
          </w:tcPr>
          <w:p w14:paraId="66DEDBD9" w14:textId="6CEC6F88"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0EA4FE62"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Миколаївська міська медична частина</w:t>
            </w:r>
          </w:p>
        </w:tc>
        <w:tc>
          <w:tcPr>
            <w:tcW w:w="3208" w:type="dxa"/>
            <w:tcBorders>
              <w:top w:val="nil"/>
              <w:left w:val="nil"/>
              <w:bottom w:val="single" w:sz="4" w:space="0" w:color="000000"/>
              <w:right w:val="single" w:sz="4" w:space="0" w:color="000000"/>
            </w:tcBorders>
            <w:shd w:val="clear" w:color="auto" w:fill="auto"/>
            <w:vAlign w:val="center"/>
            <w:hideMark/>
          </w:tcPr>
          <w:p w14:paraId="4D521D2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Лагерне поле, 5,  м. Миколаїв, 554030</w:t>
            </w:r>
          </w:p>
        </w:tc>
      </w:tr>
      <w:tr w:rsidR="005A5CDB" w:rsidRPr="002C605A" w14:paraId="3AB6A6D5"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42BDBFAB" w14:textId="360058A4"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32</w:t>
            </w:r>
          </w:p>
        </w:tc>
        <w:tc>
          <w:tcPr>
            <w:tcW w:w="241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14:paraId="5C79607C" w14:textId="4F3516EF" w:rsidR="005A5CDB" w:rsidRPr="002C605A" w:rsidRDefault="005A5CDB" w:rsidP="002C605A">
            <w:pPr>
              <w:spacing w:after="0" w:line="240" w:lineRule="auto"/>
              <w:rPr>
                <w:rFonts w:ascii="Times New Roman" w:hAnsi="Times New Roman"/>
                <w:color w:val="000000"/>
              </w:rPr>
            </w:pPr>
            <w:r w:rsidRPr="002C605A">
              <w:rPr>
                <w:rFonts w:ascii="Times New Roman" w:hAnsi="Times New Roman"/>
                <w:color w:val="000000"/>
              </w:rPr>
              <w:t>Філія ЦОЗ ДКВС України в Полтавській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3777625E"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Полтавська міська медична частина №23</w:t>
            </w:r>
          </w:p>
        </w:tc>
        <w:tc>
          <w:tcPr>
            <w:tcW w:w="3208" w:type="dxa"/>
            <w:tcBorders>
              <w:top w:val="nil"/>
              <w:left w:val="nil"/>
              <w:bottom w:val="single" w:sz="4" w:space="0" w:color="000000"/>
              <w:right w:val="single" w:sz="4" w:space="0" w:color="000000"/>
            </w:tcBorders>
            <w:shd w:val="clear" w:color="auto" w:fill="auto"/>
            <w:vAlign w:val="center"/>
            <w:hideMark/>
          </w:tcPr>
          <w:p w14:paraId="23BD92D4"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Пушкіна, 91, м. Полтава,  36014</w:t>
            </w:r>
          </w:p>
        </w:tc>
      </w:tr>
      <w:tr w:rsidR="005A5CDB" w:rsidRPr="002C605A" w14:paraId="222CAFA7"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298A78C9" w14:textId="52A5482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33</w:t>
            </w:r>
          </w:p>
        </w:tc>
        <w:tc>
          <w:tcPr>
            <w:tcW w:w="2411" w:type="dxa"/>
            <w:vMerge w:val="restart"/>
            <w:tcBorders>
              <w:top w:val="nil"/>
              <w:left w:val="single" w:sz="4" w:space="0" w:color="auto"/>
              <w:bottom w:val="nil"/>
              <w:right w:val="single" w:sz="4" w:space="0" w:color="000000"/>
            </w:tcBorders>
            <w:shd w:val="clear" w:color="auto" w:fill="auto"/>
            <w:vAlign w:val="center"/>
            <w:hideMark/>
          </w:tcPr>
          <w:p w14:paraId="6AE0A4C6" w14:textId="046ECBBB"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Сумській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471E2A67"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№56</w:t>
            </w:r>
          </w:p>
        </w:tc>
        <w:tc>
          <w:tcPr>
            <w:tcW w:w="3208" w:type="dxa"/>
            <w:tcBorders>
              <w:top w:val="nil"/>
              <w:left w:val="nil"/>
              <w:bottom w:val="single" w:sz="4" w:space="0" w:color="000000"/>
              <w:right w:val="single" w:sz="4" w:space="0" w:color="000000"/>
            </w:tcBorders>
            <w:shd w:val="clear" w:color="auto" w:fill="auto"/>
            <w:vAlign w:val="center"/>
            <w:hideMark/>
          </w:tcPr>
          <w:p w14:paraId="01B89B5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с. Перехрестівка,  вул. Вишнева 19,  Роменський р-н, Сумська обл., 42043</w:t>
            </w:r>
          </w:p>
        </w:tc>
      </w:tr>
      <w:tr w:rsidR="005A5CDB" w:rsidRPr="002C605A" w14:paraId="00F47FD7" w14:textId="77777777" w:rsidTr="005A5CDB">
        <w:trPr>
          <w:trHeight w:val="300"/>
        </w:trPr>
        <w:tc>
          <w:tcPr>
            <w:tcW w:w="1944" w:type="dxa"/>
            <w:tcBorders>
              <w:top w:val="single" w:sz="4" w:space="0" w:color="auto"/>
              <w:left w:val="single" w:sz="4" w:space="0" w:color="auto"/>
              <w:bottom w:val="single" w:sz="4" w:space="0" w:color="auto"/>
              <w:right w:val="single" w:sz="4" w:space="0" w:color="auto"/>
            </w:tcBorders>
          </w:tcPr>
          <w:p w14:paraId="3929ADC5" w14:textId="2F6391E1"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lastRenderedPageBreak/>
              <w:t>34</w:t>
            </w:r>
          </w:p>
        </w:tc>
        <w:tc>
          <w:tcPr>
            <w:tcW w:w="2411" w:type="dxa"/>
            <w:vMerge/>
            <w:tcBorders>
              <w:top w:val="nil"/>
              <w:left w:val="single" w:sz="4" w:space="0" w:color="auto"/>
              <w:bottom w:val="nil"/>
              <w:right w:val="single" w:sz="4" w:space="0" w:color="000000"/>
            </w:tcBorders>
            <w:vAlign w:val="center"/>
            <w:hideMark/>
          </w:tcPr>
          <w:p w14:paraId="767198AE" w14:textId="4048852C"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7EFB42F1"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№116</w:t>
            </w:r>
          </w:p>
        </w:tc>
        <w:tc>
          <w:tcPr>
            <w:tcW w:w="3208" w:type="dxa"/>
            <w:tcBorders>
              <w:top w:val="nil"/>
              <w:left w:val="nil"/>
              <w:bottom w:val="single" w:sz="4" w:space="0" w:color="000000"/>
              <w:right w:val="single" w:sz="4" w:space="0" w:color="000000"/>
            </w:tcBorders>
            <w:shd w:val="clear" w:color="auto" w:fill="auto"/>
            <w:vAlign w:val="center"/>
            <w:hideMark/>
          </w:tcPr>
          <w:p w14:paraId="2C3ED16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Роменська, 110, м. Суми, 40002</w:t>
            </w:r>
          </w:p>
        </w:tc>
      </w:tr>
      <w:tr w:rsidR="005A5CDB" w:rsidRPr="002C605A" w14:paraId="61F908C3" w14:textId="77777777" w:rsidTr="005A5CDB">
        <w:trPr>
          <w:trHeight w:val="1155"/>
        </w:trPr>
        <w:tc>
          <w:tcPr>
            <w:tcW w:w="1944" w:type="dxa"/>
            <w:tcBorders>
              <w:top w:val="single" w:sz="4" w:space="0" w:color="auto"/>
              <w:left w:val="single" w:sz="4" w:space="0" w:color="auto"/>
              <w:bottom w:val="single" w:sz="4" w:space="0" w:color="auto"/>
              <w:right w:val="single" w:sz="4" w:space="0" w:color="auto"/>
            </w:tcBorders>
          </w:tcPr>
          <w:p w14:paraId="7B971043" w14:textId="4A57AABD"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35</w:t>
            </w:r>
          </w:p>
        </w:tc>
        <w:tc>
          <w:tcPr>
            <w:tcW w:w="2411" w:type="dxa"/>
            <w:vMerge/>
            <w:tcBorders>
              <w:top w:val="nil"/>
              <w:left w:val="single" w:sz="4" w:space="0" w:color="auto"/>
              <w:bottom w:val="nil"/>
              <w:right w:val="single" w:sz="4" w:space="0" w:color="000000"/>
            </w:tcBorders>
            <w:vAlign w:val="center"/>
            <w:hideMark/>
          </w:tcPr>
          <w:p w14:paraId="28FA1154" w14:textId="0EFC2EAB"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1C778D7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Сумська міська медична частина</w:t>
            </w:r>
          </w:p>
        </w:tc>
        <w:tc>
          <w:tcPr>
            <w:tcW w:w="3208" w:type="dxa"/>
            <w:tcBorders>
              <w:top w:val="nil"/>
              <w:left w:val="nil"/>
              <w:bottom w:val="single" w:sz="4" w:space="0" w:color="000000"/>
              <w:right w:val="single" w:sz="4" w:space="0" w:color="000000"/>
            </w:tcBorders>
            <w:shd w:val="clear" w:color="auto" w:fill="auto"/>
            <w:vAlign w:val="center"/>
            <w:hideMark/>
          </w:tcPr>
          <w:p w14:paraId="1240FB65"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проїзд Гайовий, 19, м. Суми, 40022</w:t>
            </w:r>
          </w:p>
        </w:tc>
      </w:tr>
      <w:tr w:rsidR="005A5CDB" w:rsidRPr="002C605A" w14:paraId="47664B51" w14:textId="77777777" w:rsidTr="009C6D01">
        <w:trPr>
          <w:trHeight w:val="1860"/>
        </w:trPr>
        <w:tc>
          <w:tcPr>
            <w:tcW w:w="1944" w:type="dxa"/>
            <w:tcBorders>
              <w:top w:val="single" w:sz="4" w:space="0" w:color="auto"/>
              <w:left w:val="single" w:sz="4" w:space="0" w:color="auto"/>
              <w:bottom w:val="single" w:sz="4" w:space="0" w:color="auto"/>
              <w:right w:val="single" w:sz="4" w:space="0" w:color="auto"/>
            </w:tcBorders>
          </w:tcPr>
          <w:p w14:paraId="5E22DB58" w14:textId="05353C2E"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36</w:t>
            </w:r>
          </w:p>
        </w:tc>
        <w:tc>
          <w:tcPr>
            <w:tcW w:w="2411" w:type="dxa"/>
            <w:tcBorders>
              <w:top w:val="single" w:sz="4" w:space="0" w:color="auto"/>
              <w:left w:val="nil"/>
              <w:bottom w:val="single" w:sz="4" w:space="0" w:color="auto"/>
              <w:right w:val="single" w:sz="4" w:space="0" w:color="auto"/>
            </w:tcBorders>
            <w:shd w:val="clear" w:color="auto" w:fill="auto"/>
            <w:vAlign w:val="center"/>
            <w:hideMark/>
          </w:tcPr>
          <w:p w14:paraId="7A733562" w14:textId="6D57D8BE"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Чернівецькій, Івано-Франківській, Закарпатській та Тернопільській областях</w:t>
            </w:r>
          </w:p>
        </w:tc>
        <w:tc>
          <w:tcPr>
            <w:tcW w:w="2066" w:type="dxa"/>
            <w:tcBorders>
              <w:top w:val="nil"/>
              <w:left w:val="single" w:sz="4" w:space="0" w:color="000000"/>
              <w:bottom w:val="single" w:sz="4" w:space="0" w:color="000000"/>
              <w:right w:val="single" w:sz="4" w:space="0" w:color="000000"/>
            </w:tcBorders>
            <w:shd w:val="clear" w:color="auto" w:fill="auto"/>
            <w:vAlign w:val="center"/>
            <w:hideMark/>
          </w:tcPr>
          <w:p w14:paraId="30D3F72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Збаразька спеціалізована туберкульозна лікарня №63</w:t>
            </w:r>
          </w:p>
        </w:tc>
        <w:tc>
          <w:tcPr>
            <w:tcW w:w="3208" w:type="dxa"/>
            <w:tcBorders>
              <w:top w:val="nil"/>
              <w:left w:val="nil"/>
              <w:bottom w:val="single" w:sz="4" w:space="0" w:color="000000"/>
              <w:right w:val="single" w:sz="4" w:space="0" w:color="000000"/>
            </w:tcBorders>
            <w:shd w:val="clear" w:color="auto" w:fill="auto"/>
            <w:vAlign w:val="center"/>
            <w:hideMark/>
          </w:tcPr>
          <w:p w14:paraId="189280DD" w14:textId="77777777" w:rsidR="005A5CDB" w:rsidRPr="002C605A" w:rsidRDefault="005A5CDB" w:rsidP="002C605A">
            <w:pPr>
              <w:spacing w:after="0" w:line="240" w:lineRule="auto"/>
              <w:rPr>
                <w:rFonts w:ascii="Times New Roman" w:hAnsi="Times New Roman"/>
              </w:rPr>
            </w:pPr>
            <w:proofErr w:type="spellStart"/>
            <w:r w:rsidRPr="002C605A">
              <w:rPr>
                <w:rFonts w:ascii="Times New Roman" w:hAnsi="Times New Roman"/>
              </w:rPr>
              <w:t>с.Доброводи</w:t>
            </w:r>
            <w:proofErr w:type="spellEnd"/>
            <w:r w:rsidRPr="002C605A">
              <w:rPr>
                <w:rFonts w:ascii="Times New Roman" w:hAnsi="Times New Roman"/>
              </w:rPr>
              <w:t>, Збаразький район, Тернопільська область,47341</w:t>
            </w:r>
          </w:p>
        </w:tc>
      </w:tr>
      <w:tr w:rsidR="005A5CDB" w:rsidRPr="002C605A" w14:paraId="2DCBF804" w14:textId="77777777" w:rsidTr="005A5CDB">
        <w:trPr>
          <w:trHeight w:val="1500"/>
        </w:trPr>
        <w:tc>
          <w:tcPr>
            <w:tcW w:w="1944" w:type="dxa"/>
            <w:tcBorders>
              <w:top w:val="single" w:sz="4" w:space="0" w:color="auto"/>
              <w:left w:val="single" w:sz="4" w:space="0" w:color="auto"/>
              <w:bottom w:val="single" w:sz="4" w:space="0" w:color="auto"/>
              <w:right w:val="single" w:sz="4" w:space="0" w:color="auto"/>
            </w:tcBorders>
          </w:tcPr>
          <w:p w14:paraId="5F53DD35" w14:textId="0421DCDC"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37</w:t>
            </w:r>
          </w:p>
        </w:tc>
        <w:tc>
          <w:tcPr>
            <w:tcW w:w="2411" w:type="dxa"/>
            <w:vMerge w:val="restart"/>
            <w:tcBorders>
              <w:top w:val="nil"/>
              <w:left w:val="single" w:sz="4" w:space="0" w:color="auto"/>
              <w:bottom w:val="nil"/>
              <w:right w:val="single" w:sz="4" w:space="0" w:color="000000"/>
            </w:tcBorders>
            <w:shd w:val="clear" w:color="auto" w:fill="auto"/>
            <w:vAlign w:val="center"/>
            <w:hideMark/>
          </w:tcPr>
          <w:p w14:paraId="335D2362" w14:textId="7A45B594"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Філії ЦОЗ ДКВС України в Харківській та Луганській областях</w:t>
            </w:r>
          </w:p>
        </w:tc>
        <w:tc>
          <w:tcPr>
            <w:tcW w:w="2066" w:type="dxa"/>
            <w:tcBorders>
              <w:top w:val="nil"/>
              <w:left w:val="nil"/>
              <w:bottom w:val="single" w:sz="4" w:space="0" w:color="000000"/>
              <w:right w:val="single" w:sz="4" w:space="0" w:color="000000"/>
            </w:tcBorders>
            <w:shd w:val="clear" w:color="auto" w:fill="auto"/>
            <w:vAlign w:val="center"/>
            <w:hideMark/>
          </w:tcPr>
          <w:p w14:paraId="17233AF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Покровська спеціалізована </w:t>
            </w:r>
            <w:proofErr w:type="spellStart"/>
            <w:r w:rsidRPr="002C605A">
              <w:rPr>
                <w:rFonts w:ascii="Times New Roman" w:hAnsi="Times New Roman"/>
              </w:rPr>
              <w:t>тублікарня</w:t>
            </w:r>
            <w:proofErr w:type="spellEnd"/>
            <w:r w:rsidRPr="002C605A">
              <w:rPr>
                <w:rFonts w:ascii="Times New Roman" w:hAnsi="Times New Roman"/>
              </w:rPr>
              <w:t xml:space="preserve"> №17</w:t>
            </w:r>
          </w:p>
        </w:tc>
        <w:tc>
          <w:tcPr>
            <w:tcW w:w="3208" w:type="dxa"/>
            <w:tcBorders>
              <w:top w:val="nil"/>
              <w:left w:val="nil"/>
              <w:bottom w:val="single" w:sz="4" w:space="0" w:color="000000"/>
              <w:right w:val="single" w:sz="4" w:space="0" w:color="000000"/>
            </w:tcBorders>
            <w:shd w:val="clear" w:color="auto" w:fill="auto"/>
            <w:vAlign w:val="center"/>
            <w:hideMark/>
          </w:tcPr>
          <w:p w14:paraId="4C95E701" w14:textId="77777777" w:rsidR="005A5CDB" w:rsidRPr="002C605A" w:rsidRDefault="005A5CDB" w:rsidP="002C605A">
            <w:pPr>
              <w:spacing w:after="240" w:line="240" w:lineRule="auto"/>
              <w:rPr>
                <w:rFonts w:ascii="Times New Roman" w:hAnsi="Times New Roman"/>
              </w:rPr>
            </w:pPr>
            <w:r w:rsidRPr="002C605A">
              <w:rPr>
                <w:rFonts w:ascii="Times New Roman" w:hAnsi="Times New Roman"/>
              </w:rPr>
              <w:t>селище Покровське, 55, Балаклійській р-н,  Харківська обл.,  61810</w:t>
            </w:r>
            <w:r w:rsidRPr="002C605A">
              <w:rPr>
                <w:rFonts w:ascii="Times New Roman" w:hAnsi="Times New Roman"/>
              </w:rPr>
              <w:br/>
              <w:t>"</w:t>
            </w:r>
          </w:p>
        </w:tc>
      </w:tr>
      <w:tr w:rsidR="005A5CDB" w:rsidRPr="002C605A" w14:paraId="39F1F4AD"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3205FD3F" w14:textId="252249B4"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38</w:t>
            </w:r>
          </w:p>
        </w:tc>
        <w:tc>
          <w:tcPr>
            <w:tcW w:w="2411" w:type="dxa"/>
            <w:vMerge/>
            <w:tcBorders>
              <w:top w:val="nil"/>
              <w:left w:val="single" w:sz="4" w:space="0" w:color="auto"/>
              <w:bottom w:val="nil"/>
              <w:right w:val="single" w:sz="4" w:space="0" w:color="000000"/>
            </w:tcBorders>
            <w:vAlign w:val="center"/>
            <w:hideMark/>
          </w:tcPr>
          <w:p w14:paraId="006A5802" w14:textId="2F5A3091"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0ABF064B"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№25</w:t>
            </w:r>
          </w:p>
        </w:tc>
        <w:tc>
          <w:tcPr>
            <w:tcW w:w="3208" w:type="dxa"/>
            <w:tcBorders>
              <w:top w:val="nil"/>
              <w:left w:val="nil"/>
              <w:bottom w:val="single" w:sz="4" w:space="0" w:color="000000"/>
              <w:right w:val="single" w:sz="4" w:space="0" w:color="000000"/>
            </w:tcBorders>
            <w:shd w:val="clear" w:color="auto" w:fill="auto"/>
            <w:vAlign w:val="center"/>
            <w:hideMark/>
          </w:tcPr>
          <w:p w14:paraId="2E70D6EC"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Цезаря </w:t>
            </w:r>
            <w:proofErr w:type="spellStart"/>
            <w:r w:rsidRPr="002C605A">
              <w:rPr>
                <w:rFonts w:ascii="Times New Roman" w:hAnsi="Times New Roman"/>
              </w:rPr>
              <w:t>Кюї</w:t>
            </w:r>
            <w:proofErr w:type="spellEnd"/>
            <w:r w:rsidRPr="002C605A">
              <w:rPr>
                <w:rFonts w:ascii="Times New Roman" w:hAnsi="Times New Roman"/>
              </w:rPr>
              <w:t>, 44,  м. Харків, 61242</w:t>
            </w:r>
          </w:p>
        </w:tc>
      </w:tr>
      <w:tr w:rsidR="005A5CDB" w:rsidRPr="002C605A" w14:paraId="15559464"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37B16D1F" w14:textId="4AED0373"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39</w:t>
            </w:r>
          </w:p>
        </w:tc>
        <w:tc>
          <w:tcPr>
            <w:tcW w:w="2411" w:type="dxa"/>
            <w:vMerge/>
            <w:tcBorders>
              <w:top w:val="nil"/>
              <w:left w:val="single" w:sz="4" w:space="0" w:color="auto"/>
              <w:bottom w:val="nil"/>
              <w:right w:val="single" w:sz="4" w:space="0" w:color="000000"/>
            </w:tcBorders>
            <w:vAlign w:val="center"/>
            <w:hideMark/>
          </w:tcPr>
          <w:p w14:paraId="637BED9A" w14:textId="2AD13A2C"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24571D0A"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Харківська міська медична частина №27</w:t>
            </w:r>
          </w:p>
        </w:tc>
        <w:tc>
          <w:tcPr>
            <w:tcW w:w="3208" w:type="dxa"/>
            <w:tcBorders>
              <w:top w:val="nil"/>
              <w:left w:val="nil"/>
              <w:bottom w:val="single" w:sz="4" w:space="0" w:color="000000"/>
              <w:right w:val="single" w:sz="4" w:space="0" w:color="000000"/>
            </w:tcBorders>
            <w:shd w:val="clear" w:color="auto" w:fill="auto"/>
            <w:vAlign w:val="center"/>
            <w:hideMark/>
          </w:tcPr>
          <w:p w14:paraId="606171BF"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Полтавський шлях, 99,  м. Харків, 61014</w:t>
            </w:r>
          </w:p>
        </w:tc>
      </w:tr>
      <w:tr w:rsidR="005A5CDB" w:rsidRPr="002C605A" w14:paraId="533F10D5"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129D7FAD" w14:textId="790B54BB"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40</w:t>
            </w:r>
          </w:p>
        </w:tc>
        <w:tc>
          <w:tcPr>
            <w:tcW w:w="2411" w:type="dxa"/>
            <w:vMerge/>
            <w:tcBorders>
              <w:top w:val="nil"/>
              <w:left w:val="single" w:sz="4" w:space="0" w:color="auto"/>
              <w:bottom w:val="nil"/>
              <w:right w:val="single" w:sz="4" w:space="0" w:color="000000"/>
            </w:tcBorders>
            <w:vAlign w:val="center"/>
            <w:hideMark/>
          </w:tcPr>
          <w:p w14:paraId="6B55EFBF" w14:textId="2CB40E83"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5ADB610E"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№117</w:t>
            </w:r>
          </w:p>
        </w:tc>
        <w:tc>
          <w:tcPr>
            <w:tcW w:w="3208" w:type="dxa"/>
            <w:tcBorders>
              <w:top w:val="nil"/>
              <w:left w:val="nil"/>
              <w:bottom w:val="single" w:sz="4" w:space="0" w:color="000000"/>
              <w:right w:val="single" w:sz="4" w:space="0" w:color="000000"/>
            </w:tcBorders>
            <w:shd w:val="clear" w:color="auto" w:fill="auto"/>
            <w:vAlign w:val="center"/>
            <w:hideMark/>
          </w:tcPr>
          <w:p w14:paraId="7EF68AFD"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Первомайська, 132, с. Грушине, Первомайський р-н, Харківська обл., 61450</w:t>
            </w:r>
          </w:p>
        </w:tc>
      </w:tr>
      <w:tr w:rsidR="005A5CDB" w:rsidRPr="002C605A" w14:paraId="48AA7D74"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57CBEA27" w14:textId="2130F02A"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41</w:t>
            </w:r>
          </w:p>
        </w:tc>
        <w:tc>
          <w:tcPr>
            <w:tcW w:w="2411" w:type="dxa"/>
            <w:vMerge w:val="restart"/>
            <w:tcBorders>
              <w:top w:val="single" w:sz="4" w:space="0" w:color="000000"/>
              <w:left w:val="single" w:sz="4" w:space="0" w:color="auto"/>
              <w:bottom w:val="nil"/>
              <w:right w:val="single" w:sz="4" w:space="0" w:color="000000"/>
            </w:tcBorders>
            <w:shd w:val="clear" w:color="auto" w:fill="auto"/>
            <w:vAlign w:val="center"/>
            <w:hideMark/>
          </w:tcPr>
          <w:p w14:paraId="7C43477E" w14:textId="3F37B949"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Херсонській області</w:t>
            </w:r>
          </w:p>
        </w:tc>
        <w:tc>
          <w:tcPr>
            <w:tcW w:w="2066" w:type="dxa"/>
            <w:tcBorders>
              <w:top w:val="nil"/>
              <w:left w:val="nil"/>
              <w:bottom w:val="single" w:sz="4" w:space="0" w:color="000000"/>
              <w:right w:val="single" w:sz="4" w:space="0" w:color="000000"/>
            </w:tcBorders>
            <w:shd w:val="clear" w:color="auto" w:fill="auto"/>
            <w:vAlign w:val="center"/>
            <w:hideMark/>
          </w:tcPr>
          <w:p w14:paraId="3C1AB0B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Голопристанська спеціалізована </w:t>
            </w:r>
            <w:proofErr w:type="spellStart"/>
            <w:r w:rsidRPr="002C605A">
              <w:rPr>
                <w:rFonts w:ascii="Times New Roman" w:hAnsi="Times New Roman"/>
              </w:rPr>
              <w:t>тублікарня</w:t>
            </w:r>
            <w:proofErr w:type="spellEnd"/>
            <w:r w:rsidRPr="002C605A">
              <w:rPr>
                <w:rFonts w:ascii="Times New Roman" w:hAnsi="Times New Roman"/>
              </w:rPr>
              <w:t xml:space="preserve"> №7</w:t>
            </w:r>
          </w:p>
        </w:tc>
        <w:tc>
          <w:tcPr>
            <w:tcW w:w="3208" w:type="dxa"/>
            <w:tcBorders>
              <w:top w:val="nil"/>
              <w:left w:val="nil"/>
              <w:bottom w:val="single" w:sz="4" w:space="0" w:color="000000"/>
              <w:right w:val="single" w:sz="4" w:space="0" w:color="000000"/>
            </w:tcBorders>
            <w:shd w:val="clear" w:color="auto" w:fill="auto"/>
            <w:vAlign w:val="center"/>
            <w:hideMark/>
          </w:tcPr>
          <w:p w14:paraId="37120083"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Набережна, 1-Б, с. Стара </w:t>
            </w:r>
            <w:proofErr w:type="spellStart"/>
            <w:r w:rsidRPr="002C605A">
              <w:rPr>
                <w:rFonts w:ascii="Times New Roman" w:hAnsi="Times New Roman"/>
              </w:rPr>
              <w:t>Збур’ївка</w:t>
            </w:r>
            <w:proofErr w:type="spellEnd"/>
            <w:r w:rsidRPr="002C605A">
              <w:rPr>
                <w:rFonts w:ascii="Times New Roman" w:hAnsi="Times New Roman"/>
              </w:rPr>
              <w:t>, Голопристанський  район, Херсонська обл., 75630</w:t>
            </w:r>
          </w:p>
        </w:tc>
      </w:tr>
      <w:tr w:rsidR="005A5CDB" w:rsidRPr="002C605A" w14:paraId="2BAA7C5B" w14:textId="77777777" w:rsidTr="005A5CDB">
        <w:trPr>
          <w:trHeight w:val="900"/>
        </w:trPr>
        <w:tc>
          <w:tcPr>
            <w:tcW w:w="1944" w:type="dxa"/>
            <w:tcBorders>
              <w:top w:val="single" w:sz="4" w:space="0" w:color="auto"/>
              <w:left w:val="single" w:sz="4" w:space="0" w:color="auto"/>
              <w:bottom w:val="single" w:sz="4" w:space="0" w:color="auto"/>
              <w:right w:val="single" w:sz="4" w:space="0" w:color="auto"/>
            </w:tcBorders>
          </w:tcPr>
          <w:p w14:paraId="4A53E90D" w14:textId="03FDCCDC"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42</w:t>
            </w:r>
          </w:p>
        </w:tc>
        <w:tc>
          <w:tcPr>
            <w:tcW w:w="2411" w:type="dxa"/>
            <w:vMerge/>
            <w:tcBorders>
              <w:top w:val="single" w:sz="4" w:space="0" w:color="000000"/>
              <w:left w:val="single" w:sz="4" w:space="0" w:color="auto"/>
              <w:bottom w:val="nil"/>
              <w:right w:val="single" w:sz="4" w:space="0" w:color="000000"/>
            </w:tcBorders>
            <w:vAlign w:val="center"/>
            <w:hideMark/>
          </w:tcPr>
          <w:p w14:paraId="1F4ED74B" w14:textId="44E2C2B1"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000000"/>
              <w:right w:val="single" w:sz="4" w:space="0" w:color="000000"/>
            </w:tcBorders>
            <w:shd w:val="clear" w:color="auto" w:fill="auto"/>
            <w:vAlign w:val="center"/>
            <w:hideMark/>
          </w:tcPr>
          <w:p w14:paraId="2EA60A3A" w14:textId="77777777" w:rsidR="005A5CDB" w:rsidRPr="002C605A" w:rsidRDefault="005A5CDB" w:rsidP="002C605A">
            <w:pPr>
              <w:spacing w:after="0" w:line="240" w:lineRule="auto"/>
              <w:rPr>
                <w:rFonts w:ascii="Times New Roman" w:hAnsi="Times New Roman"/>
              </w:rPr>
            </w:pPr>
            <w:proofErr w:type="spellStart"/>
            <w:r w:rsidRPr="002C605A">
              <w:rPr>
                <w:rFonts w:ascii="Times New Roman" w:hAnsi="Times New Roman"/>
              </w:rPr>
              <w:t>Дар'ївська</w:t>
            </w:r>
            <w:proofErr w:type="spellEnd"/>
            <w:r w:rsidRPr="002C605A">
              <w:rPr>
                <w:rFonts w:ascii="Times New Roman" w:hAnsi="Times New Roman"/>
              </w:rPr>
              <w:t xml:space="preserve"> багатопрофільна  лікарня №10</w:t>
            </w:r>
          </w:p>
        </w:tc>
        <w:tc>
          <w:tcPr>
            <w:tcW w:w="3208" w:type="dxa"/>
            <w:tcBorders>
              <w:top w:val="nil"/>
              <w:left w:val="nil"/>
              <w:bottom w:val="single" w:sz="4" w:space="0" w:color="000000"/>
              <w:right w:val="single" w:sz="4" w:space="0" w:color="000000"/>
            </w:tcBorders>
            <w:shd w:val="clear" w:color="auto" w:fill="auto"/>
            <w:vAlign w:val="center"/>
            <w:hideMark/>
          </w:tcPr>
          <w:p w14:paraId="0C18BA2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Соборна, с. </w:t>
            </w:r>
            <w:proofErr w:type="spellStart"/>
            <w:r w:rsidRPr="002C605A">
              <w:rPr>
                <w:rFonts w:ascii="Times New Roman" w:hAnsi="Times New Roman"/>
              </w:rPr>
              <w:t>Дар’ївка</w:t>
            </w:r>
            <w:proofErr w:type="spellEnd"/>
            <w:r w:rsidRPr="002C605A">
              <w:rPr>
                <w:rFonts w:ascii="Times New Roman" w:hAnsi="Times New Roman"/>
              </w:rPr>
              <w:t>, Білозерський район, Херсонська обл., 75032</w:t>
            </w:r>
          </w:p>
        </w:tc>
      </w:tr>
      <w:tr w:rsidR="005A5CDB" w:rsidRPr="002C605A" w14:paraId="4AF6157C"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474FB762" w14:textId="786F204B"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43</w:t>
            </w:r>
          </w:p>
        </w:tc>
        <w:tc>
          <w:tcPr>
            <w:tcW w:w="2411" w:type="dxa"/>
            <w:vMerge/>
            <w:tcBorders>
              <w:top w:val="single" w:sz="4" w:space="0" w:color="000000"/>
              <w:left w:val="single" w:sz="4" w:space="0" w:color="auto"/>
              <w:bottom w:val="nil"/>
              <w:right w:val="single" w:sz="4" w:space="0" w:color="000000"/>
            </w:tcBorders>
            <w:vAlign w:val="center"/>
            <w:hideMark/>
          </w:tcPr>
          <w:p w14:paraId="090E7A3A" w14:textId="10206F04"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nil"/>
              <w:right w:val="single" w:sz="4" w:space="0" w:color="000000"/>
            </w:tcBorders>
            <w:shd w:val="clear" w:color="auto" w:fill="auto"/>
            <w:vAlign w:val="center"/>
            <w:hideMark/>
          </w:tcPr>
          <w:p w14:paraId="0B73B820"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Медична частина №90</w:t>
            </w:r>
          </w:p>
        </w:tc>
        <w:tc>
          <w:tcPr>
            <w:tcW w:w="3208" w:type="dxa"/>
            <w:tcBorders>
              <w:top w:val="nil"/>
              <w:left w:val="nil"/>
              <w:bottom w:val="nil"/>
              <w:right w:val="single" w:sz="4" w:space="0" w:color="000000"/>
            </w:tcBorders>
            <w:shd w:val="clear" w:color="auto" w:fill="auto"/>
            <w:vAlign w:val="center"/>
            <w:hideMark/>
          </w:tcPr>
          <w:p w14:paraId="40B3C0BE"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вул. Некрасова, 234, </w:t>
            </w:r>
            <w:proofErr w:type="spellStart"/>
            <w:r w:rsidRPr="002C605A">
              <w:rPr>
                <w:rFonts w:ascii="Times New Roman" w:hAnsi="Times New Roman"/>
              </w:rPr>
              <w:t>м.Херсон</w:t>
            </w:r>
            <w:proofErr w:type="spellEnd"/>
            <w:r w:rsidRPr="002C605A">
              <w:rPr>
                <w:rFonts w:ascii="Times New Roman" w:hAnsi="Times New Roman"/>
              </w:rPr>
              <w:t>, 73032</w:t>
            </w:r>
          </w:p>
        </w:tc>
      </w:tr>
      <w:tr w:rsidR="005A5CDB" w:rsidRPr="002C605A" w14:paraId="069690D9" w14:textId="77777777" w:rsidTr="005A5CDB">
        <w:trPr>
          <w:trHeight w:val="600"/>
        </w:trPr>
        <w:tc>
          <w:tcPr>
            <w:tcW w:w="1944" w:type="dxa"/>
            <w:tcBorders>
              <w:top w:val="single" w:sz="4" w:space="0" w:color="auto"/>
              <w:left w:val="single" w:sz="4" w:space="0" w:color="auto"/>
              <w:bottom w:val="single" w:sz="4" w:space="0" w:color="auto"/>
              <w:right w:val="single" w:sz="4" w:space="0" w:color="auto"/>
            </w:tcBorders>
          </w:tcPr>
          <w:p w14:paraId="69154C84" w14:textId="02D7F930"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44</w:t>
            </w:r>
          </w:p>
        </w:tc>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9FF91" w14:textId="583AF6A7" w:rsidR="005A5CDB" w:rsidRPr="002C605A" w:rsidRDefault="005A5CDB" w:rsidP="002C605A">
            <w:pPr>
              <w:spacing w:after="0" w:line="240" w:lineRule="auto"/>
              <w:jc w:val="center"/>
              <w:rPr>
                <w:rFonts w:ascii="Times New Roman" w:hAnsi="Times New Roman"/>
                <w:color w:val="000000"/>
              </w:rPr>
            </w:pPr>
            <w:r w:rsidRPr="002C605A">
              <w:rPr>
                <w:rFonts w:ascii="Times New Roman" w:hAnsi="Times New Roman"/>
                <w:color w:val="000000"/>
              </w:rPr>
              <w:t>Філія ЦОЗ ДКВС України в Чернігівській області</w:t>
            </w:r>
          </w:p>
        </w:tc>
        <w:tc>
          <w:tcPr>
            <w:tcW w:w="2066" w:type="dxa"/>
            <w:tcBorders>
              <w:top w:val="single" w:sz="4" w:space="0" w:color="auto"/>
              <w:left w:val="nil"/>
              <w:bottom w:val="single" w:sz="4" w:space="0" w:color="auto"/>
              <w:right w:val="single" w:sz="4" w:space="0" w:color="auto"/>
            </w:tcBorders>
            <w:shd w:val="clear" w:color="auto" w:fill="auto"/>
            <w:vAlign w:val="center"/>
            <w:hideMark/>
          </w:tcPr>
          <w:p w14:paraId="674E3903"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Новгород-Сіверська міська медична частина №31</w:t>
            </w:r>
          </w:p>
        </w:tc>
        <w:tc>
          <w:tcPr>
            <w:tcW w:w="3208" w:type="dxa"/>
            <w:tcBorders>
              <w:top w:val="single" w:sz="4" w:space="0" w:color="auto"/>
              <w:left w:val="nil"/>
              <w:bottom w:val="single" w:sz="4" w:space="0" w:color="auto"/>
              <w:right w:val="single" w:sz="4" w:space="0" w:color="auto"/>
            </w:tcBorders>
            <w:shd w:val="clear" w:color="auto" w:fill="auto"/>
            <w:vAlign w:val="center"/>
            <w:hideMark/>
          </w:tcPr>
          <w:p w14:paraId="29D5B53C"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Миколаївська, 31, м. Новгород-Сіверський, Чернігівська обл., 16000</w:t>
            </w:r>
          </w:p>
        </w:tc>
      </w:tr>
      <w:tr w:rsidR="005A5CDB" w:rsidRPr="002C605A" w14:paraId="4B86BFC6" w14:textId="77777777" w:rsidTr="005A5CDB">
        <w:trPr>
          <w:trHeight w:val="1590"/>
        </w:trPr>
        <w:tc>
          <w:tcPr>
            <w:tcW w:w="1944" w:type="dxa"/>
            <w:tcBorders>
              <w:top w:val="single" w:sz="4" w:space="0" w:color="auto"/>
              <w:left w:val="single" w:sz="4" w:space="0" w:color="auto"/>
              <w:bottom w:val="single" w:sz="4" w:space="0" w:color="auto"/>
              <w:right w:val="single" w:sz="4" w:space="0" w:color="auto"/>
            </w:tcBorders>
          </w:tcPr>
          <w:p w14:paraId="4115F480" w14:textId="5A6CDA66" w:rsidR="005A5CDB" w:rsidRPr="002C605A" w:rsidRDefault="005A5CDB" w:rsidP="005A5CDB">
            <w:pPr>
              <w:spacing w:after="0" w:line="240" w:lineRule="auto"/>
              <w:jc w:val="center"/>
              <w:rPr>
                <w:rFonts w:ascii="Times New Roman" w:hAnsi="Times New Roman"/>
                <w:color w:val="000000"/>
              </w:rPr>
            </w:pPr>
            <w:r>
              <w:rPr>
                <w:rFonts w:ascii="Times New Roman" w:hAnsi="Times New Roman"/>
                <w:color w:val="000000"/>
              </w:rPr>
              <w:t>45</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4C4B739" w14:textId="71255AB6" w:rsidR="005A5CDB" w:rsidRPr="002C605A" w:rsidRDefault="005A5CDB" w:rsidP="002C605A">
            <w:pPr>
              <w:spacing w:after="0" w:line="240" w:lineRule="auto"/>
              <w:rPr>
                <w:rFonts w:ascii="Times New Roman" w:hAnsi="Times New Roman"/>
                <w:color w:val="000000"/>
              </w:rPr>
            </w:pPr>
          </w:p>
        </w:tc>
        <w:tc>
          <w:tcPr>
            <w:tcW w:w="2066" w:type="dxa"/>
            <w:tcBorders>
              <w:top w:val="nil"/>
              <w:left w:val="nil"/>
              <w:bottom w:val="single" w:sz="4" w:space="0" w:color="auto"/>
              <w:right w:val="single" w:sz="4" w:space="0" w:color="auto"/>
            </w:tcBorders>
            <w:shd w:val="clear" w:color="auto" w:fill="auto"/>
            <w:vAlign w:val="center"/>
            <w:hideMark/>
          </w:tcPr>
          <w:p w14:paraId="39B5F9B2"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 xml:space="preserve">Чернігівська міська медична частина </w:t>
            </w:r>
          </w:p>
        </w:tc>
        <w:tc>
          <w:tcPr>
            <w:tcW w:w="3208" w:type="dxa"/>
            <w:tcBorders>
              <w:top w:val="nil"/>
              <w:left w:val="nil"/>
              <w:bottom w:val="single" w:sz="4" w:space="0" w:color="auto"/>
              <w:right w:val="single" w:sz="4" w:space="0" w:color="auto"/>
            </w:tcBorders>
            <w:shd w:val="clear" w:color="auto" w:fill="auto"/>
            <w:vAlign w:val="center"/>
            <w:hideMark/>
          </w:tcPr>
          <w:p w14:paraId="5CCD5019" w14:textId="77777777" w:rsidR="005A5CDB" w:rsidRPr="002C605A" w:rsidRDefault="005A5CDB" w:rsidP="002C605A">
            <w:pPr>
              <w:spacing w:after="0" w:line="240" w:lineRule="auto"/>
              <w:rPr>
                <w:rFonts w:ascii="Times New Roman" w:hAnsi="Times New Roman"/>
              </w:rPr>
            </w:pPr>
            <w:r w:rsidRPr="002C605A">
              <w:rPr>
                <w:rFonts w:ascii="Times New Roman" w:hAnsi="Times New Roman"/>
              </w:rPr>
              <w:t>вул. Реміснича, 2, м. Чернігів, 14000</w:t>
            </w:r>
          </w:p>
        </w:tc>
      </w:tr>
      <w:bookmarkEnd w:id="12"/>
    </w:tbl>
    <w:p w14:paraId="0A2EE9AE" w14:textId="1A7E6DCD" w:rsidR="009C6D01" w:rsidRDefault="009C6D01" w:rsidP="009C6D01">
      <w:pPr>
        <w:spacing w:line="240" w:lineRule="auto"/>
        <w:rPr>
          <w:sz w:val="26"/>
          <w:szCs w:val="26"/>
        </w:rPr>
      </w:pPr>
    </w:p>
    <w:p w14:paraId="7F470E03" w14:textId="77777777" w:rsidR="009C6D01" w:rsidRDefault="009C6D01">
      <w:pPr>
        <w:spacing w:after="160" w:line="259" w:lineRule="auto"/>
        <w:rPr>
          <w:sz w:val="26"/>
          <w:szCs w:val="26"/>
        </w:rPr>
      </w:pPr>
      <w:r>
        <w:rPr>
          <w:sz w:val="26"/>
          <w:szCs w:val="26"/>
        </w:rPr>
        <w:br w:type="page"/>
      </w:r>
    </w:p>
    <w:p w14:paraId="529CDD43" w14:textId="77777777" w:rsidR="009C6D01" w:rsidRPr="009C6D01" w:rsidRDefault="009C6D01" w:rsidP="009C6D01">
      <w:pPr>
        <w:spacing w:after="0" w:line="240" w:lineRule="auto"/>
        <w:jc w:val="right"/>
        <w:rPr>
          <w:rFonts w:ascii="Times New Roman" w:hAnsi="Times New Roman"/>
          <w:b/>
          <w:bCs/>
          <w:sz w:val="24"/>
          <w:szCs w:val="24"/>
        </w:rPr>
      </w:pPr>
      <w:r w:rsidRPr="009C6D01">
        <w:rPr>
          <w:rFonts w:ascii="Times New Roman" w:hAnsi="Times New Roman"/>
          <w:b/>
          <w:bCs/>
          <w:sz w:val="24"/>
          <w:szCs w:val="24"/>
        </w:rPr>
        <w:lastRenderedPageBreak/>
        <w:t>Додаток № 7</w:t>
      </w:r>
    </w:p>
    <w:p w14:paraId="582286C8" w14:textId="77777777" w:rsidR="00A11660" w:rsidRDefault="00A11660" w:rsidP="00A11660">
      <w:pPr>
        <w:spacing w:after="0" w:line="240" w:lineRule="auto"/>
        <w:jc w:val="center"/>
        <w:rPr>
          <w:rFonts w:ascii="Times New Roman" w:hAnsi="Times New Roman"/>
          <w:b/>
          <w:bCs/>
        </w:rPr>
      </w:pPr>
    </w:p>
    <w:p w14:paraId="3F9988D0" w14:textId="77777777" w:rsidR="00A11660" w:rsidRPr="007E246B" w:rsidRDefault="00A11660" w:rsidP="00A11660">
      <w:pPr>
        <w:spacing w:after="0" w:line="240" w:lineRule="auto"/>
        <w:jc w:val="center"/>
        <w:rPr>
          <w:rFonts w:ascii="Times New Roman" w:hAnsi="Times New Roman"/>
          <w:b/>
          <w:bCs/>
          <w:sz w:val="26"/>
          <w:szCs w:val="26"/>
        </w:rPr>
      </w:pPr>
      <w:r w:rsidRPr="007E246B">
        <w:rPr>
          <w:rFonts w:ascii="Times New Roman" w:hAnsi="Times New Roman"/>
          <w:b/>
          <w:bCs/>
          <w:sz w:val="26"/>
          <w:szCs w:val="26"/>
        </w:rPr>
        <w:t>Технічні вимоги до наклейок та нанесення зображень</w:t>
      </w:r>
    </w:p>
    <w:p w14:paraId="00226B75" w14:textId="77777777" w:rsidR="00A11660" w:rsidRDefault="00A11660" w:rsidP="00A11660">
      <w:pPr>
        <w:spacing w:after="0" w:line="240" w:lineRule="auto"/>
        <w:rPr>
          <w:rFonts w:ascii="Times New Roman" w:hAnsi="Times New Roman"/>
        </w:rPr>
      </w:pPr>
    </w:p>
    <w:p w14:paraId="43811D74" w14:textId="77777777" w:rsidR="00A11660" w:rsidRDefault="00A11660" w:rsidP="00A11660">
      <w:pPr>
        <w:spacing w:after="0" w:line="240" w:lineRule="auto"/>
        <w:rPr>
          <w:rFonts w:ascii="Times New Roman" w:hAnsi="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4395"/>
        <w:gridCol w:w="1276"/>
      </w:tblGrid>
      <w:tr w:rsidR="00A11660" w:rsidRPr="00C46FC5" w14:paraId="080FE6B5" w14:textId="77777777" w:rsidTr="005C5C1F">
        <w:tc>
          <w:tcPr>
            <w:tcW w:w="3969" w:type="dxa"/>
            <w:vAlign w:val="center"/>
          </w:tcPr>
          <w:p w14:paraId="4B53BC97"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Найменування товару</w:t>
            </w:r>
          </w:p>
        </w:tc>
        <w:tc>
          <w:tcPr>
            <w:tcW w:w="4395" w:type="dxa"/>
            <w:vAlign w:val="center"/>
          </w:tcPr>
          <w:p w14:paraId="6676BFB9"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Характеристика товару та вимоги</w:t>
            </w:r>
          </w:p>
        </w:tc>
        <w:tc>
          <w:tcPr>
            <w:tcW w:w="1276" w:type="dxa"/>
            <w:vAlign w:val="center"/>
          </w:tcPr>
          <w:p w14:paraId="74A6185C"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Кіль-</w:t>
            </w:r>
          </w:p>
          <w:p w14:paraId="230180CD"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кість,</w:t>
            </w:r>
          </w:p>
          <w:p w14:paraId="0BB70A39" w14:textId="77777777" w:rsidR="00A11660" w:rsidRPr="00C46FC5" w:rsidRDefault="00A11660" w:rsidP="005C5C1F">
            <w:pPr>
              <w:spacing w:after="0" w:line="240" w:lineRule="auto"/>
              <w:jc w:val="center"/>
              <w:rPr>
                <w:rFonts w:ascii="Times New Roman" w:hAnsi="Times New Roman"/>
                <w:b/>
                <w:sz w:val="24"/>
                <w:szCs w:val="24"/>
              </w:rPr>
            </w:pPr>
            <w:r w:rsidRPr="00C46FC5">
              <w:rPr>
                <w:rFonts w:ascii="Times New Roman" w:hAnsi="Times New Roman"/>
                <w:b/>
                <w:sz w:val="24"/>
                <w:szCs w:val="24"/>
              </w:rPr>
              <w:t>шт.</w:t>
            </w:r>
          </w:p>
        </w:tc>
      </w:tr>
      <w:tr w:rsidR="00A11660" w:rsidRPr="00C46FC5" w14:paraId="0433DFBA" w14:textId="77777777" w:rsidTr="005C5C1F">
        <w:trPr>
          <w:trHeight w:val="1805"/>
        </w:trPr>
        <w:tc>
          <w:tcPr>
            <w:tcW w:w="3969" w:type="dxa"/>
          </w:tcPr>
          <w:p w14:paraId="6512517E" w14:textId="1C5C133C" w:rsidR="00A11660" w:rsidRPr="00C46FC5" w:rsidRDefault="00A11660" w:rsidP="005C5C1F">
            <w:pPr>
              <w:spacing w:after="0" w:line="240" w:lineRule="auto"/>
              <w:rPr>
                <w:rFonts w:ascii="Times New Roman" w:hAnsi="Times New Roman"/>
                <w:sz w:val="24"/>
                <w:szCs w:val="24"/>
              </w:rPr>
            </w:pPr>
            <w:r w:rsidRPr="00BC4129">
              <w:rPr>
                <w:rFonts w:ascii="Times New Roman" w:hAnsi="Times New Roman"/>
                <w:b/>
                <w:bCs/>
                <w:spacing w:val="-2"/>
              </w:rPr>
              <w:t>ДК 021:2015:33190000-8: Медичне обладнання та вироби медичного призначення (</w:t>
            </w:r>
            <w:proofErr w:type="spellStart"/>
            <w:r w:rsidRPr="00BC4129">
              <w:rPr>
                <w:rFonts w:ascii="Times New Roman" w:hAnsi="Times New Roman"/>
                <w:b/>
                <w:bCs/>
                <w:spacing w:val="-2"/>
              </w:rPr>
              <w:t>Опромінювач</w:t>
            </w:r>
            <w:proofErr w:type="spellEnd"/>
            <w:r w:rsidRPr="00BC4129">
              <w:rPr>
                <w:rFonts w:ascii="Times New Roman" w:hAnsi="Times New Roman"/>
                <w:b/>
                <w:bCs/>
                <w:spacing w:val="-2"/>
              </w:rPr>
              <w:t xml:space="preserve"> ультрафіолетовий екранований бактерицидний з екраном по типу жалюзі </w:t>
            </w:r>
            <w:r>
              <w:rPr>
                <w:rFonts w:ascii="Times New Roman" w:hAnsi="Times New Roman"/>
                <w:b/>
                <w:bCs/>
                <w:spacing w:val="-2"/>
              </w:rPr>
              <w:t xml:space="preserve">з доставкою і монтажем </w:t>
            </w:r>
            <w:r w:rsidRPr="00BC4129">
              <w:rPr>
                <w:rFonts w:ascii="Times New Roman" w:hAnsi="Times New Roman"/>
                <w:b/>
                <w:bCs/>
                <w:spacing w:val="-2"/>
              </w:rPr>
              <w:t>- 500шт.)</w:t>
            </w:r>
          </w:p>
        </w:tc>
        <w:tc>
          <w:tcPr>
            <w:tcW w:w="4395" w:type="dxa"/>
          </w:tcPr>
          <w:p w14:paraId="0ACD4144" w14:textId="77777777" w:rsidR="00A11660" w:rsidRPr="00C46FC5" w:rsidRDefault="00A11660" w:rsidP="005C5C1F">
            <w:pPr>
              <w:spacing w:after="0" w:line="240" w:lineRule="auto"/>
              <w:rPr>
                <w:rFonts w:ascii="Times New Roman" w:hAnsi="Times New Roman"/>
                <w:sz w:val="24"/>
                <w:szCs w:val="24"/>
              </w:rPr>
            </w:pPr>
            <w:r>
              <w:rPr>
                <w:rFonts w:ascii="Times New Roman" w:hAnsi="Times New Roman"/>
                <w:sz w:val="24"/>
                <w:szCs w:val="24"/>
              </w:rPr>
              <w:t xml:space="preserve">Наклейка </w:t>
            </w:r>
            <w:r w:rsidRPr="00C46FC5">
              <w:rPr>
                <w:rFonts w:ascii="Times New Roman" w:hAnsi="Times New Roman"/>
                <w:sz w:val="24"/>
                <w:szCs w:val="24"/>
              </w:rPr>
              <w:t xml:space="preserve"> </w:t>
            </w:r>
            <w:r>
              <w:rPr>
                <w:rFonts w:ascii="Times New Roman" w:hAnsi="Times New Roman"/>
                <w:sz w:val="24"/>
                <w:szCs w:val="24"/>
              </w:rPr>
              <w:t xml:space="preserve">кольорова </w:t>
            </w:r>
            <w:r w:rsidRPr="00C46FC5">
              <w:rPr>
                <w:rFonts w:ascii="Times New Roman" w:hAnsi="Times New Roman"/>
                <w:sz w:val="24"/>
                <w:szCs w:val="24"/>
              </w:rPr>
              <w:t>(</w:t>
            </w:r>
            <w:r>
              <w:rPr>
                <w:rFonts w:ascii="Times New Roman" w:hAnsi="Times New Roman"/>
                <w:sz w:val="24"/>
                <w:szCs w:val="24"/>
              </w:rPr>
              <w:t xml:space="preserve">розміром </w:t>
            </w:r>
            <w:r>
              <w:rPr>
                <w:rFonts w:ascii="Times New Roman" w:hAnsi="Times New Roman"/>
                <w:sz w:val="24"/>
                <w:szCs w:val="24"/>
                <w:lang w:val="ru-RU"/>
              </w:rPr>
              <w:t>130</w:t>
            </w:r>
            <w:r w:rsidRPr="00C46FC5">
              <w:rPr>
                <w:rFonts w:ascii="Times New Roman" w:hAnsi="Times New Roman"/>
                <w:sz w:val="24"/>
                <w:szCs w:val="24"/>
                <w:lang w:val="ru-RU"/>
              </w:rPr>
              <w:t>х</w:t>
            </w:r>
            <w:r>
              <w:rPr>
                <w:rFonts w:ascii="Times New Roman" w:hAnsi="Times New Roman"/>
                <w:sz w:val="24"/>
                <w:szCs w:val="24"/>
                <w:lang w:val="ru-RU"/>
              </w:rPr>
              <w:t>40</w:t>
            </w:r>
            <w:r w:rsidRPr="00C46FC5">
              <w:rPr>
                <w:rFonts w:ascii="Times New Roman" w:hAnsi="Times New Roman"/>
                <w:sz w:val="24"/>
                <w:szCs w:val="24"/>
                <w:lang w:val="ru-RU"/>
              </w:rPr>
              <w:t>мм</w:t>
            </w:r>
            <w:r w:rsidRPr="00C46FC5">
              <w:rPr>
                <w:rFonts w:ascii="Times New Roman" w:hAnsi="Times New Roman"/>
                <w:sz w:val="24"/>
                <w:szCs w:val="24"/>
              </w:rPr>
              <w:t>) за готовим макетом.</w:t>
            </w:r>
          </w:p>
          <w:p w14:paraId="7F4D9628"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Щільність наклейки –70-80 г;</w:t>
            </w:r>
          </w:p>
          <w:p w14:paraId="5E866F2C"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Загальна щільність паперу – 130-150 г;</w:t>
            </w:r>
          </w:p>
          <w:p w14:paraId="6663C186" w14:textId="77777777" w:rsidR="00A11660" w:rsidRPr="00C46FC5" w:rsidRDefault="00A11660" w:rsidP="005C5C1F">
            <w:pPr>
              <w:spacing w:after="0" w:line="240" w:lineRule="auto"/>
              <w:rPr>
                <w:rFonts w:ascii="Times New Roman" w:hAnsi="Times New Roman"/>
                <w:sz w:val="24"/>
                <w:szCs w:val="24"/>
              </w:rPr>
            </w:pPr>
            <w:r w:rsidRPr="00C46FC5">
              <w:rPr>
                <w:rFonts w:ascii="Times New Roman" w:hAnsi="Times New Roman"/>
                <w:sz w:val="24"/>
                <w:szCs w:val="24"/>
              </w:rPr>
              <w:t>Друк – односторонній 4+0</w:t>
            </w:r>
          </w:p>
          <w:p w14:paraId="1C042A04" w14:textId="77777777" w:rsidR="00A11660" w:rsidRPr="008505E9" w:rsidRDefault="00A11660" w:rsidP="005C5C1F">
            <w:pPr>
              <w:spacing w:after="0" w:line="240" w:lineRule="auto"/>
              <w:rPr>
                <w:rFonts w:ascii="Times New Roman" w:hAnsi="Times New Roman"/>
                <w:sz w:val="24"/>
                <w:szCs w:val="24"/>
              </w:rPr>
            </w:pPr>
            <w:proofErr w:type="spellStart"/>
            <w:r w:rsidRPr="00C46FC5">
              <w:rPr>
                <w:rFonts w:ascii="Times New Roman" w:hAnsi="Times New Roman"/>
                <w:sz w:val="24"/>
                <w:szCs w:val="24"/>
              </w:rPr>
              <w:t>Порізка</w:t>
            </w:r>
            <w:proofErr w:type="spellEnd"/>
            <w:r w:rsidRPr="00C46FC5">
              <w:rPr>
                <w:rFonts w:ascii="Times New Roman" w:hAnsi="Times New Roman"/>
                <w:sz w:val="24"/>
                <w:szCs w:val="24"/>
              </w:rPr>
              <w:t xml:space="preserve">: </w:t>
            </w:r>
            <w:proofErr w:type="spellStart"/>
            <w:r w:rsidRPr="00C46FC5">
              <w:rPr>
                <w:rFonts w:ascii="Times New Roman" w:hAnsi="Times New Roman"/>
                <w:sz w:val="24"/>
                <w:szCs w:val="24"/>
              </w:rPr>
              <w:t>плотерна</w:t>
            </w:r>
            <w:proofErr w:type="spellEnd"/>
            <w:r w:rsidRPr="00C46FC5">
              <w:rPr>
                <w:rFonts w:ascii="Times New Roman" w:hAnsi="Times New Roman"/>
                <w:sz w:val="24"/>
                <w:szCs w:val="24"/>
              </w:rPr>
              <w:t xml:space="preserve"> </w:t>
            </w:r>
          </w:p>
        </w:tc>
        <w:tc>
          <w:tcPr>
            <w:tcW w:w="1276" w:type="dxa"/>
          </w:tcPr>
          <w:p w14:paraId="66CCAA5A" w14:textId="345157EF" w:rsidR="00A11660" w:rsidRPr="007E246B" w:rsidRDefault="00A11660" w:rsidP="005C5C1F">
            <w:pPr>
              <w:spacing w:after="0" w:line="240" w:lineRule="auto"/>
              <w:jc w:val="center"/>
              <w:rPr>
                <w:rFonts w:ascii="Times New Roman" w:hAnsi="Times New Roman"/>
                <w:sz w:val="24"/>
                <w:szCs w:val="24"/>
              </w:rPr>
            </w:pPr>
            <w:r>
              <w:rPr>
                <w:rFonts w:ascii="Times New Roman" w:hAnsi="Times New Roman"/>
                <w:sz w:val="24"/>
                <w:szCs w:val="24"/>
              </w:rPr>
              <w:t>500</w:t>
            </w:r>
          </w:p>
          <w:p w14:paraId="54B022CC" w14:textId="77777777" w:rsidR="00A11660" w:rsidRPr="007E246B" w:rsidRDefault="00A11660" w:rsidP="005C5C1F">
            <w:pPr>
              <w:spacing w:after="0" w:line="240" w:lineRule="auto"/>
              <w:rPr>
                <w:rFonts w:ascii="Times New Roman" w:hAnsi="Times New Roman"/>
                <w:sz w:val="24"/>
                <w:szCs w:val="24"/>
              </w:rPr>
            </w:pPr>
          </w:p>
        </w:tc>
      </w:tr>
    </w:tbl>
    <w:p w14:paraId="3AFA07F2" w14:textId="77777777" w:rsidR="00A11660" w:rsidRDefault="00A11660" w:rsidP="00A11660">
      <w:pPr>
        <w:rPr>
          <w:rFonts w:ascii="Times New Roman" w:hAnsi="Times New Roman"/>
        </w:rPr>
      </w:pPr>
    </w:p>
    <w:p w14:paraId="250F9E7D" w14:textId="77777777" w:rsidR="00A11660" w:rsidRDefault="00A11660" w:rsidP="00A11660">
      <w:pPr>
        <w:rPr>
          <w:rFonts w:ascii="Times New Roman" w:hAnsi="Times New Roman"/>
        </w:rPr>
      </w:pPr>
      <w:r>
        <w:rPr>
          <w:rFonts w:ascii="Times New Roman" w:hAnsi="Times New Roman"/>
        </w:rPr>
        <w:t>Зображення наклейки:</w:t>
      </w:r>
    </w:p>
    <w:p w14:paraId="633FF780" w14:textId="5C479534" w:rsidR="00A11660" w:rsidRPr="00FB5026" w:rsidRDefault="00362021" w:rsidP="00A11660">
      <w:pPr>
        <w:rPr>
          <w:rFonts w:ascii="Times New Roman" w:hAnsi="Times New Roman"/>
        </w:rPr>
      </w:pPr>
      <w:r>
        <w:rPr>
          <w:noProof/>
          <w:lang w:val="ru-RU" w:eastAsia="ru-RU"/>
        </w:rPr>
        <w:drawing>
          <wp:anchor distT="0" distB="0" distL="114300" distR="114300" simplePos="0" relativeHeight="251661312" behindDoc="0" locked="0" layoutInCell="1" allowOverlap="1" wp14:anchorId="2806DE64" wp14:editId="2C6D4FD0">
            <wp:simplePos x="0" y="0"/>
            <wp:positionH relativeFrom="column">
              <wp:posOffset>-4445</wp:posOffset>
            </wp:positionH>
            <wp:positionV relativeFrom="paragraph">
              <wp:posOffset>321945</wp:posOffset>
            </wp:positionV>
            <wp:extent cx="5931535" cy="2057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4">
                      <a:extLst>
                        <a:ext uri="{28A0092B-C50C-407E-A947-70E740481C1C}">
                          <a14:useLocalDpi xmlns:a14="http://schemas.microsoft.com/office/drawing/2010/main" val="0"/>
                        </a:ext>
                      </a:extLst>
                    </a:blip>
                    <a:srcRect l="62870" t="8974" r="2272" b="74920"/>
                    <a:stretch/>
                  </pic:blipFill>
                  <pic:spPr bwMode="auto">
                    <a:xfrm>
                      <a:off x="0" y="0"/>
                      <a:ext cx="5931535" cy="2057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E12DC7" w14:textId="321149C3" w:rsidR="009C6D01" w:rsidRPr="006D5ACB" w:rsidRDefault="009C6D01">
      <w:pPr>
        <w:spacing w:line="240" w:lineRule="auto"/>
        <w:jc w:val="right"/>
        <w:rPr>
          <w:sz w:val="26"/>
          <w:szCs w:val="26"/>
        </w:rPr>
      </w:pPr>
    </w:p>
    <w:sectPr w:rsidR="009C6D01" w:rsidRPr="006D5ACB" w:rsidSect="00410CDD">
      <w:footerReference w:type="default" r:id="rId15"/>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0E80" w14:textId="77777777" w:rsidR="006D7278" w:rsidRDefault="006D7278" w:rsidP="00295E76">
      <w:pPr>
        <w:spacing w:after="0" w:line="240" w:lineRule="auto"/>
      </w:pPr>
      <w:r>
        <w:separator/>
      </w:r>
    </w:p>
  </w:endnote>
  <w:endnote w:type="continuationSeparator" w:id="0">
    <w:p w14:paraId="444C79C7" w14:textId="77777777" w:rsidR="006D7278" w:rsidRDefault="006D727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5E10CD" w:rsidRDefault="005E10CD">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5E10CD" w:rsidRDefault="005E10C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28B59" w14:textId="77777777" w:rsidR="006D7278" w:rsidRDefault="006D7278" w:rsidP="00295E76">
      <w:pPr>
        <w:spacing w:after="0" w:line="240" w:lineRule="auto"/>
      </w:pPr>
      <w:r>
        <w:separator/>
      </w:r>
    </w:p>
  </w:footnote>
  <w:footnote w:type="continuationSeparator" w:id="0">
    <w:p w14:paraId="57FC7800" w14:textId="77777777" w:rsidR="006D7278" w:rsidRDefault="006D727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95253A"/>
    <w:multiLevelType w:val="hybridMultilevel"/>
    <w:tmpl w:val="389C3424"/>
    <w:lvl w:ilvl="0" w:tplc="C582AF22">
      <w:start w:val="1"/>
      <w:numFmt w:val="decimal"/>
      <w:lvlText w:val="%1)"/>
      <w:lvlJc w:val="left"/>
      <w:pPr>
        <w:ind w:left="720" w:hanging="360"/>
      </w:pPr>
      <w:rPr>
        <w:rFonts w:ascii="Times New Roman" w:eastAsia="Microsoft Sans Serif"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A002EDA"/>
    <w:multiLevelType w:val="hybridMultilevel"/>
    <w:tmpl w:val="EA822296"/>
    <w:lvl w:ilvl="0" w:tplc="04220017">
      <w:start w:val="1"/>
      <w:numFmt w:val="lowerLetter"/>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15:restartNumberingAfterBreak="0">
    <w:nsid w:val="365515A8"/>
    <w:multiLevelType w:val="hybridMultilevel"/>
    <w:tmpl w:val="E2D497D6"/>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41632C78"/>
    <w:multiLevelType w:val="hybridMultilevel"/>
    <w:tmpl w:val="423C8C0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5"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46911E3"/>
    <w:multiLevelType w:val="hybridMultilevel"/>
    <w:tmpl w:val="5396F45C"/>
    <w:lvl w:ilvl="0" w:tplc="28441FAC">
      <w:start w:val="1"/>
      <w:numFmt w:val="decimal"/>
      <w:lvlText w:val="%1."/>
      <w:lvlJc w:val="left"/>
      <w:pPr>
        <w:ind w:left="6643"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8B43501"/>
    <w:multiLevelType w:val="hybridMultilevel"/>
    <w:tmpl w:val="471ED21E"/>
    <w:lvl w:ilvl="0" w:tplc="64C6A066">
      <w:start w:val="1"/>
      <w:numFmt w:val="lowerRoman"/>
      <w:lvlText w:val="%1)"/>
      <w:lvlJc w:val="left"/>
      <w:pPr>
        <w:ind w:left="1429" w:hanging="360"/>
      </w:pPr>
      <w:rPr>
        <w:rFonts w:ascii="Times New Roman" w:eastAsia="Times New Roman" w:hAnsi="Times New Roman" w:cs="Times New Roman"/>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A5D66C3"/>
    <w:multiLevelType w:val="hybridMultilevel"/>
    <w:tmpl w:val="490E1B5E"/>
    <w:lvl w:ilvl="0" w:tplc="B56450E2">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1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70930372"/>
    <w:multiLevelType w:val="hybridMultilevel"/>
    <w:tmpl w:val="203AB54C"/>
    <w:lvl w:ilvl="0" w:tplc="81089246">
      <w:start w:val="1"/>
      <w:numFmt w:val="decimal"/>
      <w:lvlText w:val="%1."/>
      <w:lvlJc w:val="left"/>
      <w:pPr>
        <w:ind w:left="395" w:hanging="360"/>
      </w:pPr>
      <w:rPr>
        <w:rFonts w:hint="default"/>
      </w:rPr>
    </w:lvl>
    <w:lvl w:ilvl="1" w:tplc="04220019" w:tentative="1">
      <w:start w:val="1"/>
      <w:numFmt w:val="lowerLetter"/>
      <w:lvlText w:val="%2."/>
      <w:lvlJc w:val="left"/>
      <w:pPr>
        <w:ind w:left="1115" w:hanging="360"/>
      </w:pPr>
    </w:lvl>
    <w:lvl w:ilvl="2" w:tplc="0422001B" w:tentative="1">
      <w:start w:val="1"/>
      <w:numFmt w:val="lowerRoman"/>
      <w:lvlText w:val="%3."/>
      <w:lvlJc w:val="right"/>
      <w:pPr>
        <w:ind w:left="1835" w:hanging="180"/>
      </w:pPr>
    </w:lvl>
    <w:lvl w:ilvl="3" w:tplc="0422000F" w:tentative="1">
      <w:start w:val="1"/>
      <w:numFmt w:val="decimal"/>
      <w:lvlText w:val="%4."/>
      <w:lvlJc w:val="left"/>
      <w:pPr>
        <w:ind w:left="2555" w:hanging="360"/>
      </w:pPr>
    </w:lvl>
    <w:lvl w:ilvl="4" w:tplc="04220019" w:tentative="1">
      <w:start w:val="1"/>
      <w:numFmt w:val="lowerLetter"/>
      <w:lvlText w:val="%5."/>
      <w:lvlJc w:val="left"/>
      <w:pPr>
        <w:ind w:left="3275" w:hanging="360"/>
      </w:pPr>
    </w:lvl>
    <w:lvl w:ilvl="5" w:tplc="0422001B" w:tentative="1">
      <w:start w:val="1"/>
      <w:numFmt w:val="lowerRoman"/>
      <w:lvlText w:val="%6."/>
      <w:lvlJc w:val="right"/>
      <w:pPr>
        <w:ind w:left="3995" w:hanging="180"/>
      </w:pPr>
    </w:lvl>
    <w:lvl w:ilvl="6" w:tplc="0422000F" w:tentative="1">
      <w:start w:val="1"/>
      <w:numFmt w:val="decimal"/>
      <w:lvlText w:val="%7."/>
      <w:lvlJc w:val="left"/>
      <w:pPr>
        <w:ind w:left="4715" w:hanging="360"/>
      </w:pPr>
    </w:lvl>
    <w:lvl w:ilvl="7" w:tplc="04220019" w:tentative="1">
      <w:start w:val="1"/>
      <w:numFmt w:val="lowerLetter"/>
      <w:lvlText w:val="%8."/>
      <w:lvlJc w:val="left"/>
      <w:pPr>
        <w:ind w:left="5435" w:hanging="360"/>
      </w:pPr>
    </w:lvl>
    <w:lvl w:ilvl="8" w:tplc="0422001B" w:tentative="1">
      <w:start w:val="1"/>
      <w:numFmt w:val="lowerRoman"/>
      <w:lvlText w:val="%9."/>
      <w:lvlJc w:val="right"/>
      <w:pPr>
        <w:ind w:left="6155" w:hanging="180"/>
      </w:pPr>
    </w:lvl>
  </w:abstractNum>
  <w:abstractNum w:abstractNumId="1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0"/>
  </w:num>
  <w:num w:numId="5">
    <w:abstractNumId w:val="6"/>
  </w:num>
  <w:num w:numId="6">
    <w:abstractNumId w:val="5"/>
  </w:num>
  <w:num w:numId="7">
    <w:abstractNumId w:val="14"/>
  </w:num>
  <w:num w:numId="8">
    <w:abstractNumId w:val="12"/>
  </w:num>
  <w:num w:numId="9">
    <w:abstractNumId w:val="11"/>
  </w:num>
  <w:num w:numId="10">
    <w:abstractNumId w:val="13"/>
  </w:num>
  <w:num w:numId="11">
    <w:abstractNumId w:val="2"/>
  </w:num>
  <w:num w:numId="12">
    <w:abstractNumId w:val="1"/>
  </w:num>
  <w:num w:numId="13">
    <w:abstractNumId w:val="9"/>
  </w:num>
  <w:num w:numId="14">
    <w:abstractNumId w:val="3"/>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11D20"/>
    <w:rsid w:val="0001239A"/>
    <w:rsid w:val="00012511"/>
    <w:rsid w:val="000143F2"/>
    <w:rsid w:val="000149EE"/>
    <w:rsid w:val="00017184"/>
    <w:rsid w:val="00017ACB"/>
    <w:rsid w:val="00020911"/>
    <w:rsid w:val="00023296"/>
    <w:rsid w:val="00031FE1"/>
    <w:rsid w:val="0003308B"/>
    <w:rsid w:val="00033E0F"/>
    <w:rsid w:val="000409FF"/>
    <w:rsid w:val="000437AE"/>
    <w:rsid w:val="0004383A"/>
    <w:rsid w:val="00044720"/>
    <w:rsid w:val="00044ED1"/>
    <w:rsid w:val="000462C0"/>
    <w:rsid w:val="00057D6E"/>
    <w:rsid w:val="0006168A"/>
    <w:rsid w:val="000708F7"/>
    <w:rsid w:val="00070FE2"/>
    <w:rsid w:val="000777D5"/>
    <w:rsid w:val="00080BE4"/>
    <w:rsid w:val="00081BC5"/>
    <w:rsid w:val="00084C0C"/>
    <w:rsid w:val="00086558"/>
    <w:rsid w:val="000871C6"/>
    <w:rsid w:val="0009669F"/>
    <w:rsid w:val="00096C62"/>
    <w:rsid w:val="00097099"/>
    <w:rsid w:val="00097D8B"/>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0495"/>
    <w:rsid w:val="000E0958"/>
    <w:rsid w:val="000E2C1C"/>
    <w:rsid w:val="000E5317"/>
    <w:rsid w:val="000E638B"/>
    <w:rsid w:val="000F2565"/>
    <w:rsid w:val="000F3794"/>
    <w:rsid w:val="000F6475"/>
    <w:rsid w:val="000F6A93"/>
    <w:rsid w:val="000F75A9"/>
    <w:rsid w:val="0010131A"/>
    <w:rsid w:val="00103037"/>
    <w:rsid w:val="001054CE"/>
    <w:rsid w:val="00113023"/>
    <w:rsid w:val="0011478C"/>
    <w:rsid w:val="00115F7A"/>
    <w:rsid w:val="001160B3"/>
    <w:rsid w:val="0011622B"/>
    <w:rsid w:val="001170FA"/>
    <w:rsid w:val="00120299"/>
    <w:rsid w:val="00122A1C"/>
    <w:rsid w:val="00123B69"/>
    <w:rsid w:val="00127185"/>
    <w:rsid w:val="00131AE9"/>
    <w:rsid w:val="00131F16"/>
    <w:rsid w:val="00133AE8"/>
    <w:rsid w:val="00134C92"/>
    <w:rsid w:val="001414D2"/>
    <w:rsid w:val="00144F41"/>
    <w:rsid w:val="001472E4"/>
    <w:rsid w:val="00151DA4"/>
    <w:rsid w:val="001534E0"/>
    <w:rsid w:val="00153F0E"/>
    <w:rsid w:val="001554F1"/>
    <w:rsid w:val="00164BA2"/>
    <w:rsid w:val="00171E2B"/>
    <w:rsid w:val="001735A9"/>
    <w:rsid w:val="0018063F"/>
    <w:rsid w:val="00180DE2"/>
    <w:rsid w:val="001839C4"/>
    <w:rsid w:val="0018412C"/>
    <w:rsid w:val="00184E75"/>
    <w:rsid w:val="00186E82"/>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4BC0"/>
    <w:rsid w:val="001E4D5E"/>
    <w:rsid w:val="001E51D8"/>
    <w:rsid w:val="001E69FF"/>
    <w:rsid w:val="001F27B3"/>
    <w:rsid w:val="001F3509"/>
    <w:rsid w:val="001F54A1"/>
    <w:rsid w:val="00205ADF"/>
    <w:rsid w:val="00211DE2"/>
    <w:rsid w:val="00212C1F"/>
    <w:rsid w:val="00214062"/>
    <w:rsid w:val="00215330"/>
    <w:rsid w:val="00221525"/>
    <w:rsid w:val="0022180A"/>
    <w:rsid w:val="002220FE"/>
    <w:rsid w:val="002300F0"/>
    <w:rsid w:val="00235593"/>
    <w:rsid w:val="00235DE7"/>
    <w:rsid w:val="0024226D"/>
    <w:rsid w:val="002438EB"/>
    <w:rsid w:val="00250BAE"/>
    <w:rsid w:val="002511AC"/>
    <w:rsid w:val="00255BC1"/>
    <w:rsid w:val="00256067"/>
    <w:rsid w:val="002635DB"/>
    <w:rsid w:val="00264887"/>
    <w:rsid w:val="002658A0"/>
    <w:rsid w:val="00266060"/>
    <w:rsid w:val="00276340"/>
    <w:rsid w:val="00283206"/>
    <w:rsid w:val="0029207B"/>
    <w:rsid w:val="00295E76"/>
    <w:rsid w:val="002970D3"/>
    <w:rsid w:val="0029718D"/>
    <w:rsid w:val="002971E6"/>
    <w:rsid w:val="002A3A48"/>
    <w:rsid w:val="002B53AA"/>
    <w:rsid w:val="002C29F6"/>
    <w:rsid w:val="002C2CF1"/>
    <w:rsid w:val="002C3429"/>
    <w:rsid w:val="002C605A"/>
    <w:rsid w:val="002D04E3"/>
    <w:rsid w:val="002D159A"/>
    <w:rsid w:val="002D4C2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46FE"/>
    <w:rsid w:val="00335093"/>
    <w:rsid w:val="00336E85"/>
    <w:rsid w:val="0034258F"/>
    <w:rsid w:val="00344F3A"/>
    <w:rsid w:val="00346DEC"/>
    <w:rsid w:val="0035081D"/>
    <w:rsid w:val="00353CCC"/>
    <w:rsid w:val="003557C3"/>
    <w:rsid w:val="00356C92"/>
    <w:rsid w:val="0035764B"/>
    <w:rsid w:val="00360AAC"/>
    <w:rsid w:val="00362021"/>
    <w:rsid w:val="00362071"/>
    <w:rsid w:val="00370A12"/>
    <w:rsid w:val="003713D9"/>
    <w:rsid w:val="003737E1"/>
    <w:rsid w:val="0037542B"/>
    <w:rsid w:val="003866F2"/>
    <w:rsid w:val="003874EF"/>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10CDD"/>
    <w:rsid w:val="00412E20"/>
    <w:rsid w:val="0041482B"/>
    <w:rsid w:val="00414EA3"/>
    <w:rsid w:val="00415819"/>
    <w:rsid w:val="00417D36"/>
    <w:rsid w:val="0042280D"/>
    <w:rsid w:val="004276FE"/>
    <w:rsid w:val="00432647"/>
    <w:rsid w:val="00440B34"/>
    <w:rsid w:val="004419EC"/>
    <w:rsid w:val="00441C37"/>
    <w:rsid w:val="0044422B"/>
    <w:rsid w:val="00444276"/>
    <w:rsid w:val="00445426"/>
    <w:rsid w:val="00456780"/>
    <w:rsid w:val="00457359"/>
    <w:rsid w:val="004620B9"/>
    <w:rsid w:val="004635EC"/>
    <w:rsid w:val="00464E8B"/>
    <w:rsid w:val="00464FC7"/>
    <w:rsid w:val="004772C9"/>
    <w:rsid w:val="00477748"/>
    <w:rsid w:val="004849BE"/>
    <w:rsid w:val="00486136"/>
    <w:rsid w:val="0048664A"/>
    <w:rsid w:val="004874CA"/>
    <w:rsid w:val="0049121B"/>
    <w:rsid w:val="00492793"/>
    <w:rsid w:val="00497E59"/>
    <w:rsid w:val="004A1599"/>
    <w:rsid w:val="004A4935"/>
    <w:rsid w:val="004A71D3"/>
    <w:rsid w:val="004B0A83"/>
    <w:rsid w:val="004B1E9B"/>
    <w:rsid w:val="004B3C81"/>
    <w:rsid w:val="004B5285"/>
    <w:rsid w:val="004B5951"/>
    <w:rsid w:val="004B638F"/>
    <w:rsid w:val="004B7A0D"/>
    <w:rsid w:val="004B7B91"/>
    <w:rsid w:val="004C3A25"/>
    <w:rsid w:val="004C3E29"/>
    <w:rsid w:val="004C4A0C"/>
    <w:rsid w:val="004C5FC1"/>
    <w:rsid w:val="004C702A"/>
    <w:rsid w:val="004C7FC8"/>
    <w:rsid w:val="004D3C0F"/>
    <w:rsid w:val="004D51EA"/>
    <w:rsid w:val="004E1C6B"/>
    <w:rsid w:val="004E7800"/>
    <w:rsid w:val="004F5C7E"/>
    <w:rsid w:val="005028B6"/>
    <w:rsid w:val="00515E27"/>
    <w:rsid w:val="00520503"/>
    <w:rsid w:val="00522953"/>
    <w:rsid w:val="00524416"/>
    <w:rsid w:val="0052568D"/>
    <w:rsid w:val="00525874"/>
    <w:rsid w:val="005378A4"/>
    <w:rsid w:val="00537AB7"/>
    <w:rsid w:val="00540F22"/>
    <w:rsid w:val="00544D84"/>
    <w:rsid w:val="00547F82"/>
    <w:rsid w:val="00555850"/>
    <w:rsid w:val="00556018"/>
    <w:rsid w:val="005571DA"/>
    <w:rsid w:val="005605CE"/>
    <w:rsid w:val="005623E6"/>
    <w:rsid w:val="00563645"/>
    <w:rsid w:val="00565AFC"/>
    <w:rsid w:val="005679E5"/>
    <w:rsid w:val="00572D34"/>
    <w:rsid w:val="00573380"/>
    <w:rsid w:val="00574D58"/>
    <w:rsid w:val="005828AE"/>
    <w:rsid w:val="005829F1"/>
    <w:rsid w:val="00582D32"/>
    <w:rsid w:val="00586ADC"/>
    <w:rsid w:val="00595914"/>
    <w:rsid w:val="00596C09"/>
    <w:rsid w:val="005A04BA"/>
    <w:rsid w:val="005A0660"/>
    <w:rsid w:val="005A24C6"/>
    <w:rsid w:val="005A275B"/>
    <w:rsid w:val="005A5CDB"/>
    <w:rsid w:val="005A6809"/>
    <w:rsid w:val="005A6EDD"/>
    <w:rsid w:val="005B001C"/>
    <w:rsid w:val="005B05E8"/>
    <w:rsid w:val="005B0B60"/>
    <w:rsid w:val="005B16AA"/>
    <w:rsid w:val="005B4492"/>
    <w:rsid w:val="005B4C64"/>
    <w:rsid w:val="005C4F06"/>
    <w:rsid w:val="005C5EA1"/>
    <w:rsid w:val="005C6EDB"/>
    <w:rsid w:val="005D29D6"/>
    <w:rsid w:val="005D2F2A"/>
    <w:rsid w:val="005E10CD"/>
    <w:rsid w:val="005E2774"/>
    <w:rsid w:val="005E732A"/>
    <w:rsid w:val="005F2BB6"/>
    <w:rsid w:val="00601131"/>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67A87"/>
    <w:rsid w:val="00676C62"/>
    <w:rsid w:val="00682FF0"/>
    <w:rsid w:val="006863B2"/>
    <w:rsid w:val="00691F4E"/>
    <w:rsid w:val="00692364"/>
    <w:rsid w:val="006A0194"/>
    <w:rsid w:val="006A04A5"/>
    <w:rsid w:val="006A1BC4"/>
    <w:rsid w:val="006A289E"/>
    <w:rsid w:val="006A2F99"/>
    <w:rsid w:val="006A42B4"/>
    <w:rsid w:val="006B624F"/>
    <w:rsid w:val="006C035B"/>
    <w:rsid w:val="006C044A"/>
    <w:rsid w:val="006C109C"/>
    <w:rsid w:val="006C26C5"/>
    <w:rsid w:val="006D266F"/>
    <w:rsid w:val="006D2CA0"/>
    <w:rsid w:val="006D4B80"/>
    <w:rsid w:val="006D5ACB"/>
    <w:rsid w:val="006D7278"/>
    <w:rsid w:val="006E3154"/>
    <w:rsid w:val="006E50B6"/>
    <w:rsid w:val="006F2C1C"/>
    <w:rsid w:val="006F77A5"/>
    <w:rsid w:val="007021E6"/>
    <w:rsid w:val="007022A2"/>
    <w:rsid w:val="007026BE"/>
    <w:rsid w:val="0070431E"/>
    <w:rsid w:val="00704E9C"/>
    <w:rsid w:val="00706EAE"/>
    <w:rsid w:val="00707919"/>
    <w:rsid w:val="00714CD6"/>
    <w:rsid w:val="00717950"/>
    <w:rsid w:val="00731507"/>
    <w:rsid w:val="00734944"/>
    <w:rsid w:val="00735473"/>
    <w:rsid w:val="0074296A"/>
    <w:rsid w:val="00743261"/>
    <w:rsid w:val="00743FCA"/>
    <w:rsid w:val="007446B7"/>
    <w:rsid w:val="00745184"/>
    <w:rsid w:val="007470E9"/>
    <w:rsid w:val="00750B43"/>
    <w:rsid w:val="00751F2D"/>
    <w:rsid w:val="00756418"/>
    <w:rsid w:val="007622E1"/>
    <w:rsid w:val="007624A7"/>
    <w:rsid w:val="00764C0B"/>
    <w:rsid w:val="00765AA7"/>
    <w:rsid w:val="00767616"/>
    <w:rsid w:val="00771A83"/>
    <w:rsid w:val="00773CA5"/>
    <w:rsid w:val="00775CC3"/>
    <w:rsid w:val="00784CD1"/>
    <w:rsid w:val="0078546B"/>
    <w:rsid w:val="007908B0"/>
    <w:rsid w:val="00790FC2"/>
    <w:rsid w:val="007913CC"/>
    <w:rsid w:val="0079253D"/>
    <w:rsid w:val="0079432C"/>
    <w:rsid w:val="00794D9A"/>
    <w:rsid w:val="007954C2"/>
    <w:rsid w:val="0079597C"/>
    <w:rsid w:val="007979D5"/>
    <w:rsid w:val="007A2F09"/>
    <w:rsid w:val="007A3894"/>
    <w:rsid w:val="007A61FB"/>
    <w:rsid w:val="007A6EE9"/>
    <w:rsid w:val="007B0383"/>
    <w:rsid w:val="007B1062"/>
    <w:rsid w:val="007B16C2"/>
    <w:rsid w:val="007B5385"/>
    <w:rsid w:val="007B64E1"/>
    <w:rsid w:val="007B7751"/>
    <w:rsid w:val="007B7BE9"/>
    <w:rsid w:val="007C0566"/>
    <w:rsid w:val="007C0A96"/>
    <w:rsid w:val="007C7803"/>
    <w:rsid w:val="007D7D53"/>
    <w:rsid w:val="007E17D9"/>
    <w:rsid w:val="007E2B35"/>
    <w:rsid w:val="007E43B9"/>
    <w:rsid w:val="007E4770"/>
    <w:rsid w:val="007E5B6E"/>
    <w:rsid w:val="007E6643"/>
    <w:rsid w:val="007F173C"/>
    <w:rsid w:val="007F2DC4"/>
    <w:rsid w:val="007F41AC"/>
    <w:rsid w:val="007F58A6"/>
    <w:rsid w:val="007F5AC8"/>
    <w:rsid w:val="007F7A68"/>
    <w:rsid w:val="00800E12"/>
    <w:rsid w:val="008040EC"/>
    <w:rsid w:val="00804119"/>
    <w:rsid w:val="00804DFA"/>
    <w:rsid w:val="0080651C"/>
    <w:rsid w:val="00806758"/>
    <w:rsid w:val="008146C8"/>
    <w:rsid w:val="00820379"/>
    <w:rsid w:val="00823C46"/>
    <w:rsid w:val="00825308"/>
    <w:rsid w:val="00830AE7"/>
    <w:rsid w:val="00831CF2"/>
    <w:rsid w:val="00832628"/>
    <w:rsid w:val="00835840"/>
    <w:rsid w:val="008358CE"/>
    <w:rsid w:val="008366C1"/>
    <w:rsid w:val="00837283"/>
    <w:rsid w:val="00842A7E"/>
    <w:rsid w:val="00844CD9"/>
    <w:rsid w:val="0084641D"/>
    <w:rsid w:val="00846A33"/>
    <w:rsid w:val="00847E7D"/>
    <w:rsid w:val="00850707"/>
    <w:rsid w:val="00850E33"/>
    <w:rsid w:val="00853402"/>
    <w:rsid w:val="00853C8F"/>
    <w:rsid w:val="00857BFB"/>
    <w:rsid w:val="008602B2"/>
    <w:rsid w:val="008640DF"/>
    <w:rsid w:val="008716CE"/>
    <w:rsid w:val="00875991"/>
    <w:rsid w:val="008762A5"/>
    <w:rsid w:val="008773A6"/>
    <w:rsid w:val="00880DD1"/>
    <w:rsid w:val="00881F4B"/>
    <w:rsid w:val="00893202"/>
    <w:rsid w:val="008932CE"/>
    <w:rsid w:val="008941D5"/>
    <w:rsid w:val="00894E7C"/>
    <w:rsid w:val="008957FB"/>
    <w:rsid w:val="00897941"/>
    <w:rsid w:val="008A000C"/>
    <w:rsid w:val="008A0FD9"/>
    <w:rsid w:val="008A23B0"/>
    <w:rsid w:val="008A62B5"/>
    <w:rsid w:val="008A7054"/>
    <w:rsid w:val="008B07D3"/>
    <w:rsid w:val="008B21CB"/>
    <w:rsid w:val="008B37EF"/>
    <w:rsid w:val="008C2880"/>
    <w:rsid w:val="008C5885"/>
    <w:rsid w:val="008C5900"/>
    <w:rsid w:val="008C5E4E"/>
    <w:rsid w:val="008D0DCE"/>
    <w:rsid w:val="008D2EA6"/>
    <w:rsid w:val="008D3818"/>
    <w:rsid w:val="008D7AEE"/>
    <w:rsid w:val="008E01C1"/>
    <w:rsid w:val="008E5964"/>
    <w:rsid w:val="008E6B7D"/>
    <w:rsid w:val="008F03FA"/>
    <w:rsid w:val="008F4C6D"/>
    <w:rsid w:val="00900848"/>
    <w:rsid w:val="00900E3B"/>
    <w:rsid w:val="00906E68"/>
    <w:rsid w:val="00907408"/>
    <w:rsid w:val="0090787B"/>
    <w:rsid w:val="00907F98"/>
    <w:rsid w:val="009142CF"/>
    <w:rsid w:val="00916875"/>
    <w:rsid w:val="009308CE"/>
    <w:rsid w:val="009315D1"/>
    <w:rsid w:val="0093227F"/>
    <w:rsid w:val="00934B16"/>
    <w:rsid w:val="00934CC1"/>
    <w:rsid w:val="00934FED"/>
    <w:rsid w:val="00940202"/>
    <w:rsid w:val="00940F26"/>
    <w:rsid w:val="009423A1"/>
    <w:rsid w:val="009454E7"/>
    <w:rsid w:val="00951C3A"/>
    <w:rsid w:val="009534AC"/>
    <w:rsid w:val="0095586D"/>
    <w:rsid w:val="00955A35"/>
    <w:rsid w:val="00955E08"/>
    <w:rsid w:val="009565F2"/>
    <w:rsid w:val="00956E9C"/>
    <w:rsid w:val="00962C25"/>
    <w:rsid w:val="00962DAF"/>
    <w:rsid w:val="00966380"/>
    <w:rsid w:val="00970230"/>
    <w:rsid w:val="00970663"/>
    <w:rsid w:val="00970A5A"/>
    <w:rsid w:val="00970B34"/>
    <w:rsid w:val="00971FD1"/>
    <w:rsid w:val="00972520"/>
    <w:rsid w:val="0098267A"/>
    <w:rsid w:val="009837F0"/>
    <w:rsid w:val="009865A6"/>
    <w:rsid w:val="00987483"/>
    <w:rsid w:val="00990C4A"/>
    <w:rsid w:val="00991D65"/>
    <w:rsid w:val="009979A3"/>
    <w:rsid w:val="009A03BF"/>
    <w:rsid w:val="009A1239"/>
    <w:rsid w:val="009A397F"/>
    <w:rsid w:val="009B19B2"/>
    <w:rsid w:val="009B21D0"/>
    <w:rsid w:val="009B2688"/>
    <w:rsid w:val="009B666B"/>
    <w:rsid w:val="009B6BD3"/>
    <w:rsid w:val="009C0456"/>
    <w:rsid w:val="009C048B"/>
    <w:rsid w:val="009C130F"/>
    <w:rsid w:val="009C6D01"/>
    <w:rsid w:val="009C7369"/>
    <w:rsid w:val="009D1089"/>
    <w:rsid w:val="009D12C5"/>
    <w:rsid w:val="009D3539"/>
    <w:rsid w:val="009D59C3"/>
    <w:rsid w:val="009E1BEC"/>
    <w:rsid w:val="009E4B20"/>
    <w:rsid w:val="009F06F7"/>
    <w:rsid w:val="009F11F5"/>
    <w:rsid w:val="009F5299"/>
    <w:rsid w:val="009F60A4"/>
    <w:rsid w:val="009F6B5F"/>
    <w:rsid w:val="009F7F6C"/>
    <w:rsid w:val="00A05883"/>
    <w:rsid w:val="00A058D8"/>
    <w:rsid w:val="00A06FA5"/>
    <w:rsid w:val="00A11660"/>
    <w:rsid w:val="00A11A47"/>
    <w:rsid w:val="00A12217"/>
    <w:rsid w:val="00A1322B"/>
    <w:rsid w:val="00A142E3"/>
    <w:rsid w:val="00A1643D"/>
    <w:rsid w:val="00A168EF"/>
    <w:rsid w:val="00A22B1E"/>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7BC7"/>
    <w:rsid w:val="00AC1D06"/>
    <w:rsid w:val="00AD0539"/>
    <w:rsid w:val="00AD0608"/>
    <w:rsid w:val="00AE0100"/>
    <w:rsid w:val="00AE1D71"/>
    <w:rsid w:val="00AE3E27"/>
    <w:rsid w:val="00AF3C91"/>
    <w:rsid w:val="00AF675B"/>
    <w:rsid w:val="00AF756B"/>
    <w:rsid w:val="00AF7814"/>
    <w:rsid w:val="00B01785"/>
    <w:rsid w:val="00B01E4B"/>
    <w:rsid w:val="00B03AFD"/>
    <w:rsid w:val="00B0402B"/>
    <w:rsid w:val="00B04BDB"/>
    <w:rsid w:val="00B04F37"/>
    <w:rsid w:val="00B11AC9"/>
    <w:rsid w:val="00B17304"/>
    <w:rsid w:val="00B27F3F"/>
    <w:rsid w:val="00B3113D"/>
    <w:rsid w:val="00B338C5"/>
    <w:rsid w:val="00B345FB"/>
    <w:rsid w:val="00B34AE9"/>
    <w:rsid w:val="00B34F56"/>
    <w:rsid w:val="00B3512D"/>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3B9B"/>
    <w:rsid w:val="00BA53DE"/>
    <w:rsid w:val="00BA6874"/>
    <w:rsid w:val="00BB0CD3"/>
    <w:rsid w:val="00BB3D9D"/>
    <w:rsid w:val="00BB6E1F"/>
    <w:rsid w:val="00BB757A"/>
    <w:rsid w:val="00BB79B3"/>
    <w:rsid w:val="00BC3B30"/>
    <w:rsid w:val="00BC4129"/>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0655"/>
    <w:rsid w:val="00C1117D"/>
    <w:rsid w:val="00C20587"/>
    <w:rsid w:val="00C22439"/>
    <w:rsid w:val="00C2390D"/>
    <w:rsid w:val="00C23AA0"/>
    <w:rsid w:val="00C241A6"/>
    <w:rsid w:val="00C25638"/>
    <w:rsid w:val="00C32C2F"/>
    <w:rsid w:val="00C34FA4"/>
    <w:rsid w:val="00C361F5"/>
    <w:rsid w:val="00C36E33"/>
    <w:rsid w:val="00C3705B"/>
    <w:rsid w:val="00C37C20"/>
    <w:rsid w:val="00C43679"/>
    <w:rsid w:val="00C452E7"/>
    <w:rsid w:val="00C60740"/>
    <w:rsid w:val="00C617CB"/>
    <w:rsid w:val="00C63BB6"/>
    <w:rsid w:val="00C64754"/>
    <w:rsid w:val="00C64996"/>
    <w:rsid w:val="00C65E6E"/>
    <w:rsid w:val="00C731F2"/>
    <w:rsid w:val="00C7689D"/>
    <w:rsid w:val="00C7788D"/>
    <w:rsid w:val="00C80BEC"/>
    <w:rsid w:val="00C8788E"/>
    <w:rsid w:val="00C87DAE"/>
    <w:rsid w:val="00C9081A"/>
    <w:rsid w:val="00C91F35"/>
    <w:rsid w:val="00C94EDC"/>
    <w:rsid w:val="00C9557E"/>
    <w:rsid w:val="00CA0AF7"/>
    <w:rsid w:val="00CA1FF5"/>
    <w:rsid w:val="00CA2D33"/>
    <w:rsid w:val="00CA4AF0"/>
    <w:rsid w:val="00CA4CDA"/>
    <w:rsid w:val="00CA79F0"/>
    <w:rsid w:val="00CB1129"/>
    <w:rsid w:val="00CB2995"/>
    <w:rsid w:val="00CB2CAF"/>
    <w:rsid w:val="00CB3069"/>
    <w:rsid w:val="00CB3F2D"/>
    <w:rsid w:val="00CB4E65"/>
    <w:rsid w:val="00CB7FD6"/>
    <w:rsid w:val="00CC35D5"/>
    <w:rsid w:val="00CC643C"/>
    <w:rsid w:val="00CC728C"/>
    <w:rsid w:val="00CC7F51"/>
    <w:rsid w:val="00CD3E69"/>
    <w:rsid w:val="00CD577C"/>
    <w:rsid w:val="00CD7441"/>
    <w:rsid w:val="00CD7503"/>
    <w:rsid w:val="00CD7FCF"/>
    <w:rsid w:val="00CE130B"/>
    <w:rsid w:val="00CE16F1"/>
    <w:rsid w:val="00CE720B"/>
    <w:rsid w:val="00CF3955"/>
    <w:rsid w:val="00CF49C5"/>
    <w:rsid w:val="00CF527F"/>
    <w:rsid w:val="00CF58CC"/>
    <w:rsid w:val="00D059E8"/>
    <w:rsid w:val="00D05D6D"/>
    <w:rsid w:val="00D074AA"/>
    <w:rsid w:val="00D10972"/>
    <w:rsid w:val="00D111BF"/>
    <w:rsid w:val="00D129D5"/>
    <w:rsid w:val="00D13D23"/>
    <w:rsid w:val="00D1591D"/>
    <w:rsid w:val="00D170B0"/>
    <w:rsid w:val="00D175D7"/>
    <w:rsid w:val="00D20725"/>
    <w:rsid w:val="00D21679"/>
    <w:rsid w:val="00D33C4F"/>
    <w:rsid w:val="00D356E4"/>
    <w:rsid w:val="00D42ADD"/>
    <w:rsid w:val="00D43142"/>
    <w:rsid w:val="00D5318F"/>
    <w:rsid w:val="00D534D6"/>
    <w:rsid w:val="00D5382F"/>
    <w:rsid w:val="00D638FA"/>
    <w:rsid w:val="00D65FFF"/>
    <w:rsid w:val="00D8148F"/>
    <w:rsid w:val="00D819A7"/>
    <w:rsid w:val="00D82869"/>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247"/>
    <w:rsid w:val="00DA6CDC"/>
    <w:rsid w:val="00DA6F4F"/>
    <w:rsid w:val="00DA7423"/>
    <w:rsid w:val="00DB2E4D"/>
    <w:rsid w:val="00DB4453"/>
    <w:rsid w:val="00DB778F"/>
    <w:rsid w:val="00DD1743"/>
    <w:rsid w:val="00DD2659"/>
    <w:rsid w:val="00DD31AF"/>
    <w:rsid w:val="00DE2F78"/>
    <w:rsid w:val="00DE3809"/>
    <w:rsid w:val="00DE3FB6"/>
    <w:rsid w:val="00DE7099"/>
    <w:rsid w:val="00E0136E"/>
    <w:rsid w:val="00E02416"/>
    <w:rsid w:val="00E03437"/>
    <w:rsid w:val="00E0634C"/>
    <w:rsid w:val="00E121B5"/>
    <w:rsid w:val="00E14DC3"/>
    <w:rsid w:val="00E156A1"/>
    <w:rsid w:val="00E1584A"/>
    <w:rsid w:val="00E15EC1"/>
    <w:rsid w:val="00E251A4"/>
    <w:rsid w:val="00E256CD"/>
    <w:rsid w:val="00E25C16"/>
    <w:rsid w:val="00E263A1"/>
    <w:rsid w:val="00E3188E"/>
    <w:rsid w:val="00E32577"/>
    <w:rsid w:val="00E334DA"/>
    <w:rsid w:val="00E339BD"/>
    <w:rsid w:val="00E3530D"/>
    <w:rsid w:val="00E36005"/>
    <w:rsid w:val="00E36ED1"/>
    <w:rsid w:val="00E37C5B"/>
    <w:rsid w:val="00E42E9D"/>
    <w:rsid w:val="00E51BAB"/>
    <w:rsid w:val="00E572F8"/>
    <w:rsid w:val="00E67197"/>
    <w:rsid w:val="00E826A5"/>
    <w:rsid w:val="00E91AC9"/>
    <w:rsid w:val="00E9225A"/>
    <w:rsid w:val="00E94F0A"/>
    <w:rsid w:val="00E97371"/>
    <w:rsid w:val="00E974FF"/>
    <w:rsid w:val="00EA311A"/>
    <w:rsid w:val="00EA485A"/>
    <w:rsid w:val="00EA5B16"/>
    <w:rsid w:val="00EA7005"/>
    <w:rsid w:val="00EA7862"/>
    <w:rsid w:val="00EB13C3"/>
    <w:rsid w:val="00EB5FC9"/>
    <w:rsid w:val="00EC03BC"/>
    <w:rsid w:val="00EC03BE"/>
    <w:rsid w:val="00EC119B"/>
    <w:rsid w:val="00EC3644"/>
    <w:rsid w:val="00EC560F"/>
    <w:rsid w:val="00ED1C88"/>
    <w:rsid w:val="00ED3F46"/>
    <w:rsid w:val="00ED589A"/>
    <w:rsid w:val="00EE19CD"/>
    <w:rsid w:val="00EE7959"/>
    <w:rsid w:val="00EE7F31"/>
    <w:rsid w:val="00EF067D"/>
    <w:rsid w:val="00EF1B03"/>
    <w:rsid w:val="00EF2D92"/>
    <w:rsid w:val="00EF3914"/>
    <w:rsid w:val="00EF3999"/>
    <w:rsid w:val="00EF5118"/>
    <w:rsid w:val="00EF6B67"/>
    <w:rsid w:val="00F052EF"/>
    <w:rsid w:val="00F13F9B"/>
    <w:rsid w:val="00F14A93"/>
    <w:rsid w:val="00F25464"/>
    <w:rsid w:val="00F31A29"/>
    <w:rsid w:val="00F35B3D"/>
    <w:rsid w:val="00F41492"/>
    <w:rsid w:val="00F43F7E"/>
    <w:rsid w:val="00F46FE5"/>
    <w:rsid w:val="00F5048A"/>
    <w:rsid w:val="00F51647"/>
    <w:rsid w:val="00F564C0"/>
    <w:rsid w:val="00F61143"/>
    <w:rsid w:val="00F734A5"/>
    <w:rsid w:val="00F75972"/>
    <w:rsid w:val="00F75E39"/>
    <w:rsid w:val="00F76DA0"/>
    <w:rsid w:val="00F8111C"/>
    <w:rsid w:val="00F82E76"/>
    <w:rsid w:val="00F85895"/>
    <w:rsid w:val="00F86617"/>
    <w:rsid w:val="00FA3F23"/>
    <w:rsid w:val="00FA6F00"/>
    <w:rsid w:val="00FB1C5B"/>
    <w:rsid w:val="00FB34D7"/>
    <w:rsid w:val="00FB3DE6"/>
    <w:rsid w:val="00FB5697"/>
    <w:rsid w:val="00FB5A36"/>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2974D01-096B-4961-B118-DCDC4368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character" w:styleId="af9">
    <w:name w:val="Unresolved Mention"/>
    <w:basedOn w:val="a0"/>
    <w:uiPriority w:val="99"/>
    <w:semiHidden/>
    <w:unhideWhenUsed/>
    <w:rsid w:val="00990C4A"/>
    <w:rPr>
      <w:color w:val="605E5C"/>
      <w:shd w:val="clear" w:color="auto" w:fill="E1DFDD"/>
    </w:rPr>
  </w:style>
  <w:style w:type="paragraph" w:customStyle="1" w:styleId="16">
    <w:name w:val="Обычный1"/>
    <w:uiPriority w:val="99"/>
    <w:qFormat/>
    <w:rsid w:val="005E10CD"/>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customStyle="1" w:styleId="afa">
    <w:name w:val="Знак Знак Знак Знак Знак Знак Знак Знак Знак Знак Знак Знак"/>
    <w:basedOn w:val="a"/>
    <w:rsid w:val="00BC4129"/>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0860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568000596">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021784217">
      <w:bodyDiv w:val="1"/>
      <w:marLeft w:val="0"/>
      <w:marRight w:val="0"/>
      <w:marTop w:val="0"/>
      <w:marBottom w:val="0"/>
      <w:divBdr>
        <w:top w:val="none" w:sz="0" w:space="0" w:color="auto"/>
        <w:left w:val="none" w:sz="0" w:space="0" w:color="auto"/>
        <w:bottom w:val="none" w:sz="0" w:space="0" w:color="auto"/>
        <w:right w:val="none" w:sz="0" w:space="0" w:color="auto"/>
      </w:divBdr>
    </w:div>
    <w:div w:id="1669212275">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69387426">
      <w:bodyDiv w:val="1"/>
      <w:marLeft w:val="0"/>
      <w:marRight w:val="0"/>
      <w:marTop w:val="0"/>
      <w:marBottom w:val="0"/>
      <w:divBdr>
        <w:top w:val="none" w:sz="0" w:space="0" w:color="auto"/>
        <w:left w:val="none" w:sz="0" w:space="0" w:color="auto"/>
        <w:bottom w:val="none" w:sz="0" w:space="0" w:color="auto"/>
        <w:right w:val="none" w:sz="0" w:space="0" w:color="auto"/>
      </w:divBdr>
    </w:div>
    <w:div w:id="212920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20680-0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ozorro.gov.ua/plan/UA-P-2021-07-15-001855-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D72FC-72A2-46EB-B7B4-794C3125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36219</Words>
  <Characters>20646</Characters>
  <Application>Microsoft Office Word</Application>
  <DocSecurity>0</DocSecurity>
  <Lines>172</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PHC01</cp:lastModifiedBy>
  <cp:revision>11</cp:revision>
  <cp:lastPrinted>2021-07-14T11:47:00Z</cp:lastPrinted>
  <dcterms:created xsi:type="dcterms:W3CDTF">2021-07-14T14:40:00Z</dcterms:created>
  <dcterms:modified xsi:type="dcterms:W3CDTF">2021-07-15T14:58:00Z</dcterms:modified>
</cp:coreProperties>
</file>