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12B70" w14:textId="27B52869" w:rsidR="00867E7B" w:rsidRPr="00B82572" w:rsidRDefault="00867E7B" w:rsidP="001E561E">
      <w:pPr>
        <w:spacing w:after="0" w:line="360" w:lineRule="auto"/>
        <w:jc w:val="center"/>
        <w:rPr>
          <w:rFonts w:ascii="Times New Roman" w:hAnsi="Times New Roman"/>
          <w:sz w:val="24"/>
          <w:szCs w:val="24"/>
          <w:lang w:eastAsia="ru-RU"/>
        </w:rPr>
      </w:pPr>
    </w:p>
    <w:p w14:paraId="6BDC0807" w14:textId="77777777" w:rsidR="00C47BCC" w:rsidRPr="00B82572" w:rsidRDefault="00C47BCC" w:rsidP="001E561E">
      <w:pPr>
        <w:spacing w:after="0" w:line="360" w:lineRule="auto"/>
        <w:jc w:val="center"/>
        <w:rPr>
          <w:rFonts w:ascii="Times New Roman" w:hAnsi="Times New Roman"/>
          <w:sz w:val="24"/>
          <w:szCs w:val="24"/>
          <w:lang w:eastAsia="ru-RU"/>
        </w:rPr>
      </w:pPr>
    </w:p>
    <w:p w14:paraId="751C2C52" w14:textId="77777777" w:rsidR="001E561E" w:rsidRPr="00B82572" w:rsidRDefault="001E561E" w:rsidP="001E561E">
      <w:pPr>
        <w:spacing w:after="0" w:line="360" w:lineRule="auto"/>
        <w:jc w:val="center"/>
        <w:rPr>
          <w:rFonts w:ascii="Times New Roman" w:hAnsi="Times New Roman"/>
          <w:sz w:val="24"/>
          <w:szCs w:val="24"/>
          <w:lang w:eastAsia="ru-RU"/>
        </w:rPr>
      </w:pPr>
      <w:r w:rsidRPr="00B82572">
        <w:rPr>
          <w:rFonts w:ascii="Times New Roman" w:hAnsi="Times New Roman"/>
          <w:noProof/>
          <w:sz w:val="24"/>
          <w:szCs w:val="24"/>
          <w:lang w:eastAsia="ru-RU"/>
        </w:rPr>
        <w:drawing>
          <wp:inline distT="0" distB="0" distL="0" distR="0" wp14:anchorId="3248F7E9" wp14:editId="345B742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54DD2E50" w14:textId="77777777" w:rsidR="004A2E11" w:rsidRPr="00B82572" w:rsidRDefault="004A2E11" w:rsidP="004A2E11">
      <w:pPr>
        <w:spacing w:after="0" w:line="240" w:lineRule="auto"/>
        <w:jc w:val="center"/>
        <w:rPr>
          <w:rFonts w:ascii="Times New Roman" w:eastAsia="Calibri" w:hAnsi="Times New Roman"/>
          <w:b/>
          <w:sz w:val="24"/>
          <w:szCs w:val="24"/>
        </w:rPr>
      </w:pPr>
      <w:r w:rsidRPr="00B82572">
        <w:rPr>
          <w:rFonts w:ascii="Times New Roman" w:eastAsia="Calibri" w:hAnsi="Times New Roman"/>
          <w:b/>
          <w:sz w:val="24"/>
          <w:szCs w:val="24"/>
        </w:rPr>
        <w:t>ДЕРЖАВНА УСТАНОВА</w:t>
      </w:r>
    </w:p>
    <w:p w14:paraId="44469BE3" w14:textId="77777777" w:rsidR="004A2E11" w:rsidRPr="00B82572" w:rsidRDefault="004A2E11" w:rsidP="004A2E11">
      <w:pPr>
        <w:spacing w:after="0" w:line="240" w:lineRule="auto"/>
        <w:jc w:val="center"/>
        <w:rPr>
          <w:rFonts w:ascii="Times New Roman" w:eastAsia="Calibri" w:hAnsi="Times New Roman"/>
          <w:b/>
          <w:sz w:val="24"/>
          <w:szCs w:val="24"/>
        </w:rPr>
      </w:pPr>
      <w:r w:rsidRPr="00B82572">
        <w:rPr>
          <w:rFonts w:ascii="Times New Roman" w:eastAsia="Calibri" w:hAnsi="Times New Roman"/>
          <w:b/>
          <w:sz w:val="24"/>
          <w:szCs w:val="24"/>
        </w:rPr>
        <w:t xml:space="preserve">«ЦЕНТР ГРОМАДСЬКОГО ЗДОРОВ’Я </w:t>
      </w:r>
    </w:p>
    <w:p w14:paraId="63D731B9" w14:textId="77777777" w:rsidR="004A2E11" w:rsidRPr="00B82572" w:rsidRDefault="004A2E11" w:rsidP="004A2E11">
      <w:pPr>
        <w:spacing w:after="0" w:line="240" w:lineRule="auto"/>
        <w:jc w:val="center"/>
        <w:rPr>
          <w:rFonts w:ascii="Times New Roman" w:eastAsia="Calibri" w:hAnsi="Times New Roman"/>
          <w:b/>
          <w:sz w:val="24"/>
          <w:szCs w:val="24"/>
        </w:rPr>
      </w:pPr>
      <w:r w:rsidRPr="00B82572">
        <w:rPr>
          <w:rFonts w:ascii="Times New Roman" w:eastAsia="Calibri" w:hAnsi="Times New Roman"/>
          <w:b/>
          <w:sz w:val="24"/>
          <w:szCs w:val="24"/>
        </w:rPr>
        <w:t>МІНІСТЕРСТВА ОХОРОНИ ЗДОРОВ’Я УКРАЇНИ»</w:t>
      </w:r>
    </w:p>
    <w:p w14:paraId="519B7360" w14:textId="77777777" w:rsidR="004A2E11" w:rsidRPr="00B82572" w:rsidRDefault="004A2E11" w:rsidP="004A2E11">
      <w:pPr>
        <w:spacing w:after="0" w:line="240" w:lineRule="auto"/>
        <w:jc w:val="center"/>
        <w:rPr>
          <w:rFonts w:ascii="Times New Roman" w:hAnsi="Times New Roman"/>
          <w:sz w:val="24"/>
          <w:szCs w:val="24"/>
        </w:rPr>
      </w:pPr>
      <w:r w:rsidRPr="00B82572">
        <w:rPr>
          <w:rFonts w:ascii="Times New Roman" w:hAnsi="Times New Roman"/>
          <w:sz w:val="24"/>
          <w:szCs w:val="24"/>
        </w:rPr>
        <w:t>вул. Ярославська, 41, м. Київ</w:t>
      </w:r>
      <w:r w:rsidR="00B552B9" w:rsidRPr="00B82572">
        <w:rPr>
          <w:rFonts w:ascii="Times New Roman" w:hAnsi="Times New Roman"/>
          <w:sz w:val="24"/>
          <w:szCs w:val="24"/>
        </w:rPr>
        <w:t>,  04071, тел. (044) 425-43-54</w:t>
      </w:r>
    </w:p>
    <w:p w14:paraId="53A61CAA" w14:textId="77777777" w:rsidR="004A2E11" w:rsidRPr="00B82572" w:rsidRDefault="004A2E11" w:rsidP="004A2E11">
      <w:pPr>
        <w:pBdr>
          <w:bottom w:val="single" w:sz="12" w:space="1" w:color="auto"/>
        </w:pBdr>
        <w:spacing w:after="0" w:line="240" w:lineRule="auto"/>
        <w:jc w:val="center"/>
        <w:rPr>
          <w:rFonts w:ascii="Times New Roman" w:hAnsi="Times New Roman"/>
          <w:sz w:val="24"/>
          <w:szCs w:val="24"/>
        </w:rPr>
      </w:pPr>
      <w:r w:rsidRPr="00B82572">
        <w:rPr>
          <w:rFonts w:ascii="Times New Roman" w:hAnsi="Times New Roman"/>
          <w:sz w:val="24"/>
          <w:szCs w:val="24"/>
        </w:rPr>
        <w:t>E-mail: info@phc.org.ua, код ЄДРПОУ 40524109</w:t>
      </w:r>
    </w:p>
    <w:p w14:paraId="26A68A17" w14:textId="77777777" w:rsidR="00541841" w:rsidRPr="00B82572"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B82572" w14:paraId="44B44CF1" w14:textId="77777777" w:rsidTr="0063183F">
        <w:tc>
          <w:tcPr>
            <w:tcW w:w="9602" w:type="dxa"/>
          </w:tcPr>
          <w:p w14:paraId="5E0C5026" w14:textId="28C0B71A" w:rsidR="00541841" w:rsidRPr="00B82572" w:rsidRDefault="00541841" w:rsidP="008A662F">
            <w:pPr>
              <w:spacing w:after="0" w:line="240" w:lineRule="auto"/>
              <w:ind w:left="5553"/>
              <w:rPr>
                <w:rFonts w:ascii="Times New Roman" w:hAnsi="Times New Roman"/>
                <w:color w:val="000000"/>
                <w:sz w:val="24"/>
                <w:szCs w:val="24"/>
              </w:rPr>
            </w:pPr>
            <w:r w:rsidRPr="00B82572">
              <w:rPr>
                <w:rFonts w:ascii="Times New Roman" w:hAnsi="Times New Roman"/>
                <w:color w:val="000000"/>
                <w:sz w:val="24"/>
                <w:szCs w:val="24"/>
              </w:rPr>
              <w:t xml:space="preserve">     </w:t>
            </w:r>
          </w:p>
          <w:p w14:paraId="196B99B3" w14:textId="77777777" w:rsidR="00541841" w:rsidRPr="00B82572" w:rsidRDefault="00541841" w:rsidP="008A662F">
            <w:pPr>
              <w:spacing w:after="0" w:line="240" w:lineRule="auto"/>
              <w:ind w:left="4855" w:right="708"/>
              <w:rPr>
                <w:rFonts w:ascii="Times New Roman" w:hAnsi="Times New Roman"/>
                <w:color w:val="000000"/>
                <w:sz w:val="24"/>
                <w:szCs w:val="24"/>
              </w:rPr>
            </w:pPr>
            <w:r w:rsidRPr="00B82572">
              <w:rPr>
                <w:rFonts w:ascii="Times New Roman" w:hAnsi="Times New Roman"/>
                <w:color w:val="000000"/>
                <w:sz w:val="24"/>
                <w:szCs w:val="24"/>
              </w:rPr>
              <w:t>ЗАТВЕРДЖЕНО</w:t>
            </w:r>
          </w:p>
          <w:p w14:paraId="4FF41DFA" w14:textId="77777777" w:rsidR="00541841" w:rsidRPr="00B82572" w:rsidRDefault="00541841" w:rsidP="008A662F">
            <w:pPr>
              <w:spacing w:after="0" w:line="240" w:lineRule="auto"/>
              <w:ind w:left="4855" w:right="708"/>
              <w:rPr>
                <w:rFonts w:ascii="Times New Roman" w:hAnsi="Times New Roman"/>
                <w:color w:val="000000"/>
                <w:sz w:val="24"/>
                <w:szCs w:val="24"/>
              </w:rPr>
            </w:pPr>
            <w:r w:rsidRPr="00B82572">
              <w:rPr>
                <w:rFonts w:ascii="Times New Roman" w:hAnsi="Times New Roman"/>
                <w:color w:val="000000"/>
                <w:sz w:val="24"/>
                <w:szCs w:val="24"/>
              </w:rPr>
              <w:t>Рішенням тендерного комітету</w:t>
            </w:r>
          </w:p>
          <w:p w14:paraId="220FB6AD" w14:textId="77A512D9" w:rsidR="00734E87" w:rsidRPr="00B82572" w:rsidRDefault="00541841" w:rsidP="00DD1AEC">
            <w:pPr>
              <w:spacing w:after="0" w:line="240" w:lineRule="auto"/>
              <w:ind w:left="4855" w:right="708"/>
              <w:rPr>
                <w:rFonts w:ascii="Times New Roman" w:hAnsi="Times New Roman"/>
                <w:color w:val="000000"/>
                <w:sz w:val="24"/>
                <w:szCs w:val="24"/>
                <w:lang w:val="ru-RU"/>
              </w:rPr>
            </w:pPr>
            <w:r w:rsidRPr="00B82572">
              <w:rPr>
                <w:rFonts w:ascii="Times New Roman" w:hAnsi="Times New Roman"/>
                <w:color w:val="000000"/>
                <w:sz w:val="24"/>
                <w:szCs w:val="24"/>
              </w:rPr>
              <w:t>від "</w:t>
            </w:r>
            <w:r w:rsidR="00A048B8" w:rsidRPr="00B82572">
              <w:rPr>
                <w:rFonts w:ascii="Times New Roman" w:hAnsi="Times New Roman"/>
                <w:color w:val="000000"/>
                <w:sz w:val="24"/>
                <w:szCs w:val="24"/>
              </w:rPr>
              <w:t>04</w:t>
            </w:r>
            <w:r w:rsidRPr="00B82572">
              <w:rPr>
                <w:rFonts w:ascii="Times New Roman" w:hAnsi="Times New Roman"/>
                <w:color w:val="000000"/>
                <w:sz w:val="24"/>
                <w:szCs w:val="24"/>
              </w:rPr>
              <w:t xml:space="preserve">" </w:t>
            </w:r>
            <w:r w:rsidR="00A048B8" w:rsidRPr="00B82572">
              <w:rPr>
                <w:rFonts w:ascii="Times New Roman" w:hAnsi="Times New Roman"/>
                <w:color w:val="000000"/>
                <w:sz w:val="24"/>
                <w:szCs w:val="24"/>
              </w:rPr>
              <w:t>квітня</w:t>
            </w:r>
            <w:r w:rsidR="00734E87" w:rsidRPr="00B82572">
              <w:rPr>
                <w:rFonts w:ascii="Times New Roman" w:hAnsi="Times New Roman"/>
                <w:color w:val="000000"/>
                <w:sz w:val="24"/>
                <w:szCs w:val="24"/>
              </w:rPr>
              <w:t xml:space="preserve"> </w:t>
            </w:r>
            <w:r w:rsidRPr="00B82572">
              <w:rPr>
                <w:rFonts w:ascii="Times New Roman" w:hAnsi="Times New Roman"/>
                <w:color w:val="000000"/>
                <w:sz w:val="24"/>
                <w:szCs w:val="24"/>
              </w:rPr>
              <w:t>20</w:t>
            </w:r>
            <w:r w:rsidR="001D4F79" w:rsidRPr="00B82572">
              <w:rPr>
                <w:rFonts w:ascii="Times New Roman" w:hAnsi="Times New Roman"/>
                <w:color w:val="000000"/>
                <w:sz w:val="24"/>
                <w:szCs w:val="24"/>
              </w:rPr>
              <w:t>2</w:t>
            </w:r>
            <w:r w:rsidR="004765C7" w:rsidRPr="00B82572">
              <w:rPr>
                <w:rFonts w:ascii="Times New Roman" w:hAnsi="Times New Roman"/>
                <w:color w:val="000000"/>
                <w:sz w:val="24"/>
                <w:szCs w:val="24"/>
              </w:rPr>
              <w:t>2</w:t>
            </w:r>
            <w:r w:rsidRPr="00B82572">
              <w:rPr>
                <w:rFonts w:ascii="Times New Roman" w:hAnsi="Times New Roman"/>
                <w:color w:val="000000"/>
                <w:sz w:val="24"/>
                <w:szCs w:val="24"/>
              </w:rPr>
              <w:t xml:space="preserve"> року № </w:t>
            </w:r>
            <w:r w:rsidR="00A048B8" w:rsidRPr="00B82572">
              <w:rPr>
                <w:rFonts w:ascii="Times New Roman" w:hAnsi="Times New Roman"/>
                <w:color w:val="000000"/>
                <w:sz w:val="24"/>
                <w:szCs w:val="24"/>
                <w:lang w:val="ru-RU"/>
              </w:rPr>
              <w:t>3</w:t>
            </w:r>
            <w:r w:rsidR="00A97F1B">
              <w:rPr>
                <w:rFonts w:ascii="Times New Roman" w:hAnsi="Times New Roman"/>
                <w:color w:val="000000"/>
                <w:sz w:val="24"/>
                <w:szCs w:val="24"/>
                <w:lang w:val="ru-RU"/>
              </w:rPr>
              <w:t>8</w:t>
            </w:r>
          </w:p>
          <w:p w14:paraId="4824BBD0" w14:textId="77777777" w:rsidR="00DD1AEC" w:rsidRPr="00B82572" w:rsidRDefault="00DD1AEC" w:rsidP="00DD1AEC">
            <w:pPr>
              <w:spacing w:after="0" w:line="240" w:lineRule="auto"/>
              <w:ind w:left="4855" w:right="708"/>
              <w:rPr>
                <w:rFonts w:ascii="Times New Roman" w:hAnsi="Times New Roman"/>
                <w:color w:val="000000"/>
                <w:sz w:val="24"/>
                <w:szCs w:val="24"/>
                <w:lang w:val="ru-RU"/>
              </w:rPr>
            </w:pPr>
          </w:p>
          <w:p w14:paraId="3F97E3D0" w14:textId="409B54C4" w:rsidR="0063183F" w:rsidRPr="00B82572" w:rsidRDefault="007C07CF" w:rsidP="008A662F">
            <w:pPr>
              <w:spacing w:after="0" w:line="240" w:lineRule="auto"/>
              <w:ind w:left="4855" w:right="708"/>
              <w:rPr>
                <w:rFonts w:ascii="Times New Roman" w:hAnsi="Times New Roman"/>
                <w:color w:val="000000"/>
                <w:sz w:val="24"/>
                <w:szCs w:val="24"/>
              </w:rPr>
            </w:pPr>
            <w:r w:rsidRPr="00B82572">
              <w:rPr>
                <w:rFonts w:ascii="Times New Roman" w:hAnsi="Times New Roman"/>
                <w:color w:val="000000"/>
                <w:sz w:val="24"/>
                <w:szCs w:val="24"/>
              </w:rPr>
              <w:t xml:space="preserve">Голова тендерного комітету </w:t>
            </w:r>
          </w:p>
          <w:p w14:paraId="1F16943E" w14:textId="4041D87A" w:rsidR="007C07CF" w:rsidRPr="00B82572" w:rsidRDefault="0063183F" w:rsidP="008A662F">
            <w:pPr>
              <w:spacing w:after="0" w:line="240" w:lineRule="auto"/>
              <w:ind w:left="4855" w:right="708"/>
              <w:rPr>
                <w:rFonts w:ascii="Times New Roman" w:hAnsi="Times New Roman"/>
                <w:color w:val="000000"/>
                <w:sz w:val="24"/>
                <w:szCs w:val="24"/>
              </w:rPr>
            </w:pPr>
            <w:r w:rsidRPr="00B82572">
              <w:rPr>
                <w:rFonts w:ascii="Times New Roman" w:hAnsi="Times New Roman"/>
                <w:color w:val="000000"/>
                <w:sz w:val="24"/>
                <w:szCs w:val="24"/>
              </w:rPr>
              <w:softHyphen/>
            </w:r>
            <w:r w:rsidRPr="00B82572">
              <w:rPr>
                <w:rFonts w:ascii="Times New Roman" w:hAnsi="Times New Roman"/>
                <w:color w:val="000000"/>
                <w:sz w:val="24"/>
                <w:szCs w:val="24"/>
              </w:rPr>
              <w:softHyphen/>
            </w:r>
          </w:p>
          <w:p w14:paraId="410B6D31" w14:textId="4E33F612" w:rsidR="0063183F" w:rsidRPr="00B82572" w:rsidRDefault="007C07CF" w:rsidP="008A662F">
            <w:pPr>
              <w:spacing w:after="0" w:line="240" w:lineRule="auto"/>
              <w:ind w:left="4855" w:right="708"/>
              <w:rPr>
                <w:rFonts w:ascii="Times New Roman" w:hAnsi="Times New Roman"/>
                <w:color w:val="000000"/>
                <w:sz w:val="24"/>
                <w:szCs w:val="24"/>
              </w:rPr>
            </w:pPr>
            <w:r w:rsidRPr="00B82572">
              <w:rPr>
                <w:rFonts w:ascii="Times New Roman" w:hAnsi="Times New Roman"/>
                <w:color w:val="000000"/>
                <w:sz w:val="24"/>
                <w:szCs w:val="24"/>
              </w:rPr>
              <w:t>____________ О.Ю. Вовченко</w:t>
            </w:r>
          </w:p>
          <w:p w14:paraId="6E68C757" w14:textId="77777777" w:rsidR="00541841" w:rsidRPr="00B82572" w:rsidRDefault="00541841" w:rsidP="00541841">
            <w:pPr>
              <w:spacing w:after="0" w:line="240" w:lineRule="auto"/>
              <w:ind w:left="5978" w:hanging="425"/>
              <w:jc w:val="right"/>
              <w:rPr>
                <w:rFonts w:ascii="Times New Roman" w:hAnsi="Times New Roman"/>
                <w:color w:val="000000"/>
                <w:sz w:val="24"/>
                <w:szCs w:val="24"/>
              </w:rPr>
            </w:pPr>
          </w:p>
        </w:tc>
      </w:tr>
    </w:tbl>
    <w:p w14:paraId="53F88899" w14:textId="72A3DE03" w:rsidR="0063183F" w:rsidRPr="00B82572" w:rsidRDefault="00BA68EC" w:rsidP="00623235">
      <w:pPr>
        <w:spacing w:after="0" w:line="240" w:lineRule="auto"/>
        <w:jc w:val="center"/>
        <w:rPr>
          <w:rFonts w:ascii="Times New Roman" w:hAnsi="Times New Roman"/>
          <w:b/>
          <w:sz w:val="24"/>
          <w:szCs w:val="24"/>
        </w:rPr>
      </w:pPr>
      <w:r w:rsidRPr="00B82572">
        <w:rPr>
          <w:rFonts w:ascii="Times New Roman" w:hAnsi="Times New Roman"/>
          <w:b/>
          <w:sz w:val="24"/>
          <w:szCs w:val="24"/>
        </w:rPr>
        <w:t xml:space="preserve">   </w:t>
      </w:r>
    </w:p>
    <w:p w14:paraId="009D47A1" w14:textId="79B91853" w:rsidR="00623235" w:rsidRPr="00B82572" w:rsidRDefault="00623235" w:rsidP="00623235">
      <w:pPr>
        <w:spacing w:after="0" w:line="240" w:lineRule="auto"/>
        <w:jc w:val="center"/>
        <w:rPr>
          <w:rFonts w:ascii="Times New Roman" w:hAnsi="Times New Roman"/>
          <w:b/>
          <w:sz w:val="24"/>
          <w:szCs w:val="24"/>
        </w:rPr>
      </w:pPr>
      <w:r w:rsidRPr="00B82572">
        <w:rPr>
          <w:rFonts w:ascii="Times New Roman" w:hAnsi="Times New Roman"/>
          <w:b/>
          <w:sz w:val="24"/>
          <w:szCs w:val="24"/>
        </w:rPr>
        <w:t xml:space="preserve">ОГОЛОШЕННЯ № </w:t>
      </w:r>
      <w:r w:rsidR="00F77878" w:rsidRPr="00B82572">
        <w:rPr>
          <w:rFonts w:ascii="Times New Roman" w:hAnsi="Times New Roman"/>
          <w:b/>
          <w:sz w:val="24"/>
          <w:szCs w:val="24"/>
          <w:lang w:val="ru-RU"/>
        </w:rPr>
        <w:t>3</w:t>
      </w:r>
      <w:r w:rsidR="00A97F1B">
        <w:rPr>
          <w:rFonts w:ascii="Times New Roman" w:hAnsi="Times New Roman"/>
          <w:b/>
          <w:sz w:val="24"/>
          <w:szCs w:val="24"/>
          <w:lang w:val="ru-RU"/>
        </w:rPr>
        <w:t>8</w:t>
      </w:r>
      <w:bookmarkStart w:id="0" w:name="_GoBack"/>
      <w:bookmarkEnd w:id="0"/>
      <w:r w:rsidR="006A18D4" w:rsidRPr="00B82572">
        <w:rPr>
          <w:rFonts w:ascii="Times New Roman" w:hAnsi="Times New Roman"/>
          <w:b/>
          <w:sz w:val="24"/>
          <w:szCs w:val="24"/>
        </w:rPr>
        <w:t xml:space="preserve"> </w:t>
      </w:r>
    </w:p>
    <w:p w14:paraId="2CD18A23" w14:textId="3797ED36" w:rsidR="006A18D4" w:rsidRPr="00B82572" w:rsidRDefault="00F77878" w:rsidP="00623235">
      <w:pPr>
        <w:spacing w:after="0" w:line="240" w:lineRule="auto"/>
        <w:jc w:val="center"/>
        <w:rPr>
          <w:rFonts w:ascii="Times New Roman" w:hAnsi="Times New Roman"/>
          <w:b/>
          <w:sz w:val="24"/>
          <w:szCs w:val="24"/>
        </w:rPr>
      </w:pPr>
      <w:r w:rsidRPr="00B82572">
        <w:rPr>
          <w:rFonts w:ascii="Times New Roman" w:hAnsi="Times New Roman"/>
          <w:b/>
          <w:sz w:val="24"/>
          <w:szCs w:val="24"/>
        </w:rPr>
        <w:t>про проведення запиту цінових пропозицій</w:t>
      </w:r>
    </w:p>
    <w:p w14:paraId="7DAD1F5A" w14:textId="77777777" w:rsidR="00A84564" w:rsidRPr="00B82572" w:rsidRDefault="00A84564" w:rsidP="00955F26">
      <w:pPr>
        <w:spacing w:after="0" w:line="240" w:lineRule="auto"/>
        <w:ind w:firstLine="709"/>
        <w:jc w:val="both"/>
        <w:rPr>
          <w:rFonts w:ascii="Times New Roman" w:hAnsi="Times New Roman"/>
          <w:sz w:val="24"/>
          <w:szCs w:val="24"/>
        </w:rPr>
      </w:pPr>
      <w:bookmarkStart w:id="1" w:name="_Hlk534896560"/>
    </w:p>
    <w:p w14:paraId="7598C5B4" w14:textId="66F8711B" w:rsidR="00DF6DAB" w:rsidRPr="00B82572" w:rsidRDefault="00DF6DAB" w:rsidP="00272A07">
      <w:pPr>
        <w:spacing w:after="0" w:line="240" w:lineRule="auto"/>
        <w:ind w:firstLine="709"/>
        <w:jc w:val="both"/>
        <w:rPr>
          <w:rFonts w:ascii="Times New Roman" w:hAnsi="Times New Roman"/>
          <w:b/>
          <w:bCs/>
          <w:sz w:val="24"/>
          <w:szCs w:val="24"/>
        </w:rPr>
      </w:pPr>
      <w:bookmarkStart w:id="2" w:name="_Hlk67481989"/>
      <w:r w:rsidRPr="00B82572">
        <w:rPr>
          <w:rFonts w:ascii="Times New Roman" w:hAnsi="Times New Roman"/>
          <w:sz w:val="24"/>
          <w:szCs w:val="24"/>
        </w:rPr>
        <w:t>Державна установа «Центр громадського здоров’я Міністерства охорони здоров’я України»</w:t>
      </w:r>
      <w:bookmarkEnd w:id="2"/>
      <w:r w:rsidR="009F21F5" w:rsidRPr="00B82572">
        <w:rPr>
          <w:rFonts w:ascii="Times New Roman" w:hAnsi="Times New Roman"/>
          <w:sz w:val="24"/>
          <w:szCs w:val="24"/>
        </w:rPr>
        <w:t xml:space="preserve"> </w:t>
      </w:r>
      <w:bookmarkEnd w:id="1"/>
      <w:r w:rsidR="009F21F5" w:rsidRPr="00B82572">
        <w:rPr>
          <w:rFonts w:ascii="Times New Roman" w:hAnsi="Times New Roman"/>
          <w:sz w:val="24"/>
          <w:szCs w:val="24"/>
        </w:rPr>
        <w:t>(далі –</w:t>
      </w:r>
      <w:r w:rsidR="00425763" w:rsidRPr="00B82572">
        <w:rPr>
          <w:rFonts w:ascii="Times New Roman" w:hAnsi="Times New Roman"/>
          <w:sz w:val="24"/>
          <w:szCs w:val="24"/>
        </w:rPr>
        <w:t xml:space="preserve"> </w:t>
      </w:r>
      <w:r w:rsidR="009F21F5" w:rsidRPr="00B82572">
        <w:rPr>
          <w:rFonts w:ascii="Times New Roman" w:hAnsi="Times New Roman"/>
          <w:sz w:val="24"/>
          <w:szCs w:val="24"/>
        </w:rPr>
        <w:t>Замовник)</w:t>
      </w:r>
      <w:r w:rsidR="00623235" w:rsidRPr="00B82572">
        <w:rPr>
          <w:rFonts w:ascii="Times New Roman" w:hAnsi="Times New Roman"/>
          <w:sz w:val="24"/>
          <w:szCs w:val="24"/>
        </w:rPr>
        <w:t xml:space="preserve"> оголошує</w:t>
      </w:r>
      <w:r w:rsidR="009F21F5" w:rsidRPr="00B82572">
        <w:rPr>
          <w:rFonts w:ascii="Times New Roman" w:hAnsi="Times New Roman"/>
          <w:sz w:val="24"/>
          <w:szCs w:val="24"/>
        </w:rPr>
        <w:t xml:space="preserve"> </w:t>
      </w:r>
      <w:r w:rsidR="00425763" w:rsidRPr="00B82572">
        <w:rPr>
          <w:rFonts w:ascii="Times New Roman" w:hAnsi="Times New Roman"/>
          <w:sz w:val="24"/>
          <w:szCs w:val="24"/>
        </w:rPr>
        <w:t xml:space="preserve">тендер </w:t>
      </w:r>
      <w:r w:rsidR="009F21F5" w:rsidRPr="00B82572">
        <w:rPr>
          <w:rFonts w:ascii="Times New Roman" w:hAnsi="Times New Roman"/>
          <w:sz w:val="24"/>
          <w:szCs w:val="24"/>
        </w:rPr>
        <w:t>з</w:t>
      </w:r>
      <w:r w:rsidR="00623235" w:rsidRPr="00B82572">
        <w:rPr>
          <w:rFonts w:ascii="Times New Roman" w:hAnsi="Times New Roman"/>
          <w:sz w:val="24"/>
          <w:szCs w:val="24"/>
        </w:rPr>
        <w:t xml:space="preserve">а процедурою </w:t>
      </w:r>
      <w:r w:rsidR="00F077EB" w:rsidRPr="00B82572">
        <w:rPr>
          <w:rFonts w:ascii="Times New Roman" w:hAnsi="Times New Roman"/>
          <w:sz w:val="24"/>
          <w:szCs w:val="24"/>
        </w:rPr>
        <w:t>«</w:t>
      </w:r>
      <w:bookmarkStart w:id="3" w:name="_Hlk61945115"/>
      <w:r w:rsidR="00E6147C" w:rsidRPr="00B82572">
        <w:rPr>
          <w:rFonts w:ascii="Times New Roman" w:hAnsi="Times New Roman"/>
          <w:sz w:val="24"/>
          <w:szCs w:val="24"/>
        </w:rPr>
        <w:t>Запит цінових пропозицій</w:t>
      </w:r>
      <w:r w:rsidR="00F077EB" w:rsidRPr="00B82572">
        <w:rPr>
          <w:rFonts w:ascii="Times New Roman" w:hAnsi="Times New Roman"/>
          <w:sz w:val="24"/>
          <w:szCs w:val="24"/>
        </w:rPr>
        <w:t xml:space="preserve">» </w:t>
      </w:r>
      <w:bookmarkStart w:id="4" w:name="_Hlk61943926"/>
      <w:r w:rsidR="00F077EB" w:rsidRPr="00B82572">
        <w:rPr>
          <w:rFonts w:ascii="Times New Roman" w:hAnsi="Times New Roman"/>
          <w:sz w:val="24"/>
          <w:szCs w:val="24"/>
        </w:rPr>
        <w:t>на закупівлю</w:t>
      </w:r>
      <w:r w:rsidR="0070303D" w:rsidRPr="00B82572">
        <w:rPr>
          <w:rFonts w:ascii="Times New Roman" w:hAnsi="Times New Roman"/>
          <w:sz w:val="24"/>
          <w:szCs w:val="24"/>
        </w:rPr>
        <w:t xml:space="preserve"> </w:t>
      </w:r>
      <w:r w:rsidR="002130EA">
        <w:rPr>
          <w:rFonts w:ascii="Times New Roman" w:hAnsi="Times New Roman"/>
          <w:sz w:val="24"/>
          <w:szCs w:val="24"/>
        </w:rPr>
        <w:t>обладнання</w:t>
      </w:r>
      <w:r w:rsidR="0070303D" w:rsidRPr="00B82572">
        <w:rPr>
          <w:rFonts w:ascii="Times New Roman" w:hAnsi="Times New Roman"/>
          <w:sz w:val="24"/>
          <w:szCs w:val="24"/>
        </w:rPr>
        <w:t xml:space="preserve"> </w:t>
      </w:r>
      <w:bookmarkStart w:id="5" w:name="_Hlk534728636"/>
      <w:bookmarkStart w:id="6" w:name="_Hlk532227308"/>
      <w:bookmarkEnd w:id="3"/>
      <w:bookmarkEnd w:id="4"/>
      <w:r w:rsidR="00245A49" w:rsidRPr="00B82572">
        <w:rPr>
          <w:rFonts w:ascii="Times New Roman" w:hAnsi="Times New Roman"/>
          <w:sz w:val="24"/>
          <w:szCs w:val="24"/>
        </w:rPr>
        <w:t xml:space="preserve">згідно  </w:t>
      </w:r>
      <w:r w:rsidR="00272A07" w:rsidRPr="00B82572">
        <w:rPr>
          <w:rFonts w:ascii="Times New Roman" w:hAnsi="Times New Roman"/>
          <w:b/>
          <w:bCs/>
          <w:sz w:val="24"/>
          <w:szCs w:val="24"/>
        </w:rPr>
        <w:t>ДК 021:2015 – 38430000-8 Детектори та аналізатори (</w:t>
      </w:r>
      <w:r w:rsidR="00272A07" w:rsidRPr="00B82572">
        <w:rPr>
          <w:rFonts w:ascii="Times New Roman" w:hAnsi="Times New Roman"/>
          <w:b/>
          <w:bCs/>
          <w:color w:val="000000"/>
          <w:sz w:val="24"/>
          <w:szCs w:val="24"/>
        </w:rPr>
        <w:t>Cеквенатор наступного покоління)</w:t>
      </w:r>
      <w:r w:rsidR="00F917A4" w:rsidRPr="00B82572">
        <w:rPr>
          <w:rFonts w:ascii="Times New Roman" w:hAnsi="Times New Roman"/>
          <w:sz w:val="24"/>
          <w:szCs w:val="24"/>
        </w:rPr>
        <w:t xml:space="preserve"> </w:t>
      </w:r>
      <w:bookmarkEnd w:id="5"/>
      <w:r w:rsidR="00697BDD" w:rsidRPr="00B82572">
        <w:rPr>
          <w:rFonts w:ascii="Times New Roman" w:hAnsi="Times New Roman"/>
          <w:sz w:val="24"/>
          <w:szCs w:val="24"/>
        </w:rPr>
        <w:t xml:space="preserve">(далі – </w:t>
      </w:r>
      <w:r w:rsidR="00CB6FE6" w:rsidRPr="00B82572">
        <w:rPr>
          <w:rFonts w:ascii="Times New Roman" w:hAnsi="Times New Roman"/>
          <w:sz w:val="24"/>
          <w:szCs w:val="24"/>
        </w:rPr>
        <w:t>Товар</w:t>
      </w:r>
      <w:r w:rsidR="00697BDD" w:rsidRPr="00B82572">
        <w:rPr>
          <w:rFonts w:ascii="Times New Roman" w:hAnsi="Times New Roman"/>
          <w:sz w:val="24"/>
          <w:szCs w:val="24"/>
        </w:rPr>
        <w:t>)</w:t>
      </w:r>
      <w:r w:rsidR="009A15EE" w:rsidRPr="00B82572">
        <w:rPr>
          <w:rFonts w:ascii="Times New Roman" w:hAnsi="Times New Roman"/>
          <w:sz w:val="24"/>
          <w:szCs w:val="24"/>
        </w:rPr>
        <w:t xml:space="preserve"> </w:t>
      </w:r>
      <w:bookmarkEnd w:id="6"/>
      <w:r w:rsidRPr="00B82572">
        <w:rPr>
          <w:rFonts w:ascii="Times New Roman" w:hAnsi="Times New Roman"/>
          <w:sz w:val="24"/>
          <w:szCs w:val="24"/>
        </w:rPr>
        <w:t>та запрошує Вас</w:t>
      </w:r>
      <w:r w:rsidR="00FA0914" w:rsidRPr="00B82572">
        <w:rPr>
          <w:rFonts w:ascii="Times New Roman" w:hAnsi="Times New Roman"/>
          <w:sz w:val="24"/>
          <w:szCs w:val="24"/>
        </w:rPr>
        <w:t xml:space="preserve"> подати </w:t>
      </w:r>
      <w:r w:rsidR="002130EA">
        <w:rPr>
          <w:rFonts w:ascii="Times New Roman" w:hAnsi="Times New Roman"/>
          <w:sz w:val="24"/>
          <w:szCs w:val="24"/>
        </w:rPr>
        <w:t>цінову</w:t>
      </w:r>
      <w:r w:rsidR="00CA23A1" w:rsidRPr="00B82572">
        <w:rPr>
          <w:rFonts w:ascii="Times New Roman" w:hAnsi="Times New Roman"/>
          <w:sz w:val="24"/>
          <w:szCs w:val="24"/>
        </w:rPr>
        <w:t xml:space="preserve"> </w:t>
      </w:r>
      <w:r w:rsidR="00FA0914" w:rsidRPr="00B82572">
        <w:rPr>
          <w:rFonts w:ascii="Times New Roman" w:hAnsi="Times New Roman"/>
          <w:sz w:val="24"/>
          <w:szCs w:val="24"/>
        </w:rPr>
        <w:t>пропозиці</w:t>
      </w:r>
      <w:r w:rsidR="00CA23A1" w:rsidRPr="00B82572">
        <w:rPr>
          <w:rFonts w:ascii="Times New Roman" w:hAnsi="Times New Roman"/>
          <w:sz w:val="24"/>
          <w:szCs w:val="24"/>
        </w:rPr>
        <w:t>ю</w:t>
      </w:r>
      <w:r w:rsidRPr="00B82572">
        <w:rPr>
          <w:rFonts w:ascii="Times New Roman" w:hAnsi="Times New Roman"/>
          <w:sz w:val="24"/>
          <w:szCs w:val="24"/>
        </w:rPr>
        <w:t>.</w:t>
      </w:r>
    </w:p>
    <w:p w14:paraId="7D5F64DD" w14:textId="2AEBBAA5" w:rsidR="00623235" w:rsidRPr="00B82572" w:rsidRDefault="00DF6DAB" w:rsidP="00955F26">
      <w:pPr>
        <w:spacing w:after="0" w:line="240" w:lineRule="auto"/>
        <w:ind w:firstLine="709"/>
        <w:jc w:val="both"/>
        <w:rPr>
          <w:rFonts w:ascii="Times New Roman" w:hAnsi="Times New Roman"/>
          <w:sz w:val="24"/>
          <w:szCs w:val="24"/>
        </w:rPr>
      </w:pPr>
      <w:r w:rsidRPr="00B82572">
        <w:rPr>
          <w:rFonts w:ascii="Times New Roman" w:hAnsi="Times New Roman"/>
          <w:sz w:val="24"/>
          <w:szCs w:val="24"/>
        </w:rPr>
        <w:t xml:space="preserve">Закупівля </w:t>
      </w:r>
      <w:r w:rsidR="00F077EB" w:rsidRPr="00B82572">
        <w:rPr>
          <w:rFonts w:ascii="Times New Roman" w:hAnsi="Times New Roman"/>
          <w:sz w:val="24"/>
          <w:szCs w:val="24"/>
        </w:rPr>
        <w:t xml:space="preserve">здійснюється за кошти Глобального фонду для боротьби зі СНІДом, туберкульозом та малярією </w:t>
      </w:r>
      <w:r w:rsidR="005529EA" w:rsidRPr="00B82572">
        <w:rPr>
          <w:rFonts w:ascii="Times New Roman" w:hAnsi="Times New Roman"/>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Покупцем та Глобальним фондом для боротьби зі СНІДом, туберкульозом та малярією від 04 грудня 2020 року № 1936 (UKR-C-PHC).</w:t>
      </w:r>
    </w:p>
    <w:p w14:paraId="30640749" w14:textId="77777777" w:rsidR="0028089A" w:rsidRPr="00B82572" w:rsidRDefault="0028089A" w:rsidP="00955F26">
      <w:pPr>
        <w:spacing w:after="0" w:line="240" w:lineRule="auto"/>
        <w:ind w:firstLine="709"/>
        <w:jc w:val="both"/>
        <w:rPr>
          <w:rFonts w:ascii="Times New Roman" w:hAnsi="Times New Roman"/>
          <w:sz w:val="24"/>
          <w:szCs w:val="24"/>
        </w:rPr>
      </w:pPr>
    </w:p>
    <w:p w14:paraId="4BE8A44D" w14:textId="2B45E00B" w:rsidR="00623235" w:rsidRPr="00B82572" w:rsidRDefault="00623235" w:rsidP="00955F26">
      <w:pPr>
        <w:pStyle w:val="a8"/>
        <w:numPr>
          <w:ilvl w:val="0"/>
          <w:numId w:val="1"/>
        </w:numPr>
        <w:tabs>
          <w:tab w:val="left" w:pos="1134"/>
        </w:tabs>
        <w:ind w:left="0" w:firstLine="709"/>
        <w:jc w:val="both"/>
        <w:rPr>
          <w:rFonts w:ascii="Times New Roman" w:hAnsi="Times New Roman"/>
          <w:iCs/>
          <w:sz w:val="24"/>
          <w:szCs w:val="24"/>
          <w:lang w:val="uk-UA"/>
        </w:rPr>
      </w:pPr>
      <w:r w:rsidRPr="00B82572">
        <w:rPr>
          <w:rFonts w:ascii="Times New Roman" w:hAnsi="Times New Roman"/>
          <w:b/>
          <w:bCs/>
          <w:iCs/>
          <w:sz w:val="24"/>
          <w:szCs w:val="24"/>
          <w:lang w:val="uk-UA"/>
        </w:rPr>
        <w:t xml:space="preserve">Назва предмету закупівлі: </w:t>
      </w:r>
      <w:bookmarkStart w:id="7" w:name="_Hlk532227539"/>
      <w:r w:rsidR="00272A07" w:rsidRPr="00B82572">
        <w:rPr>
          <w:rFonts w:ascii="Times New Roman" w:hAnsi="Times New Roman"/>
          <w:sz w:val="24"/>
          <w:szCs w:val="24"/>
          <w:lang w:val="uk-UA"/>
        </w:rPr>
        <w:t>ДК 021:2015 – 38430000-8 Детектори та аналізатори (</w:t>
      </w:r>
      <w:r w:rsidR="00272A07" w:rsidRPr="00B82572">
        <w:rPr>
          <w:rFonts w:ascii="Times New Roman" w:hAnsi="Times New Roman"/>
          <w:color w:val="000000"/>
          <w:sz w:val="24"/>
          <w:szCs w:val="24"/>
          <w:lang w:val="uk-UA"/>
        </w:rPr>
        <w:t>Cеквенатор наступного покоління)</w:t>
      </w:r>
      <w:r w:rsidR="00733E13" w:rsidRPr="00B82572">
        <w:rPr>
          <w:rFonts w:ascii="Times New Roman" w:hAnsi="Times New Roman"/>
          <w:iCs/>
          <w:sz w:val="24"/>
          <w:szCs w:val="24"/>
          <w:lang w:val="uk-UA"/>
        </w:rPr>
        <w:t>,</w:t>
      </w:r>
      <w:r w:rsidR="005247CE" w:rsidRPr="00B82572">
        <w:rPr>
          <w:rFonts w:ascii="Times New Roman" w:hAnsi="Times New Roman"/>
          <w:iCs/>
          <w:sz w:val="24"/>
          <w:szCs w:val="24"/>
          <w:lang w:val="uk-UA"/>
        </w:rPr>
        <w:t xml:space="preserve"> </w:t>
      </w:r>
      <w:bookmarkEnd w:id="7"/>
      <w:r w:rsidR="00733E13" w:rsidRPr="00B82572">
        <w:rPr>
          <w:rFonts w:ascii="Times New Roman" w:hAnsi="Times New Roman"/>
          <w:iCs/>
          <w:sz w:val="24"/>
          <w:szCs w:val="24"/>
          <w:lang w:val="uk-UA"/>
        </w:rPr>
        <w:t>джерело фінансування – проект Глобального фонду.</w:t>
      </w:r>
    </w:p>
    <w:p w14:paraId="32B0C40A" w14:textId="77777777" w:rsidR="00272A07" w:rsidRPr="00B82572" w:rsidRDefault="00272A07" w:rsidP="00272A07">
      <w:pPr>
        <w:pStyle w:val="a8"/>
        <w:tabs>
          <w:tab w:val="left" w:pos="1134"/>
        </w:tabs>
        <w:ind w:left="709"/>
        <w:jc w:val="both"/>
        <w:rPr>
          <w:rFonts w:ascii="Times New Roman" w:hAnsi="Times New Roman"/>
          <w:iCs/>
          <w:sz w:val="24"/>
          <w:szCs w:val="24"/>
          <w:lang w:val="uk-UA"/>
        </w:rPr>
      </w:pPr>
    </w:p>
    <w:p w14:paraId="4A84C091" w14:textId="27EDFF60" w:rsidR="00623235" w:rsidRPr="005C5B46" w:rsidRDefault="00623235" w:rsidP="0034700B">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hAnsi="Times New Roman"/>
          <w:b/>
          <w:sz w:val="24"/>
          <w:szCs w:val="24"/>
          <w:lang w:val="uk-UA" w:eastAsia="ru-RU"/>
        </w:rPr>
        <w:t xml:space="preserve">Характеристика предмету закупівлі, </w:t>
      </w:r>
      <w:r w:rsidRPr="00B82572">
        <w:rPr>
          <w:rFonts w:ascii="Times New Roman" w:hAnsi="Times New Roman"/>
          <w:b/>
          <w:sz w:val="24"/>
          <w:szCs w:val="24"/>
          <w:lang w:val="uk-UA"/>
        </w:rPr>
        <w:t xml:space="preserve">у тому числі необхідні </w:t>
      </w:r>
      <w:bookmarkStart w:id="8" w:name="_Hlk534733452"/>
      <w:r w:rsidRPr="00B82572">
        <w:rPr>
          <w:rFonts w:ascii="Times New Roman" w:hAnsi="Times New Roman"/>
          <w:b/>
          <w:sz w:val="24"/>
          <w:szCs w:val="24"/>
          <w:lang w:val="uk-UA"/>
        </w:rPr>
        <w:t>технічні, якісні, кількісні та інші параметри</w:t>
      </w:r>
      <w:bookmarkEnd w:id="8"/>
      <w:r w:rsidRPr="00B82572">
        <w:rPr>
          <w:rFonts w:ascii="Times New Roman" w:hAnsi="Times New Roman"/>
          <w:b/>
          <w:sz w:val="24"/>
          <w:szCs w:val="24"/>
          <w:lang w:val="uk-UA"/>
        </w:rPr>
        <w:t>:</w:t>
      </w:r>
      <w:r w:rsidR="00695875" w:rsidRPr="00B82572">
        <w:rPr>
          <w:rFonts w:ascii="Times New Roman" w:hAnsi="Times New Roman"/>
          <w:sz w:val="24"/>
          <w:szCs w:val="24"/>
          <w:lang w:val="uk-UA"/>
        </w:rPr>
        <w:t xml:space="preserve"> визначені в Додатк</w:t>
      </w:r>
      <w:r w:rsidR="00BF3E12" w:rsidRPr="00B82572">
        <w:rPr>
          <w:rFonts w:ascii="Times New Roman" w:hAnsi="Times New Roman"/>
          <w:sz w:val="24"/>
          <w:szCs w:val="24"/>
          <w:lang w:val="uk-UA"/>
        </w:rPr>
        <w:t>у</w:t>
      </w:r>
      <w:r w:rsidR="00DF34A1" w:rsidRPr="00B82572">
        <w:rPr>
          <w:rFonts w:ascii="Times New Roman" w:hAnsi="Times New Roman"/>
          <w:sz w:val="24"/>
          <w:szCs w:val="24"/>
          <w:lang w:val="uk-UA"/>
        </w:rPr>
        <w:t xml:space="preserve"> № </w:t>
      </w:r>
      <w:r w:rsidR="005C5B46">
        <w:rPr>
          <w:rFonts w:ascii="Times New Roman" w:hAnsi="Times New Roman"/>
          <w:sz w:val="24"/>
          <w:szCs w:val="24"/>
          <w:lang w:val="uk-UA"/>
        </w:rPr>
        <w:t>1</w:t>
      </w:r>
      <w:r w:rsidR="00B53FDC" w:rsidRPr="00B82572">
        <w:rPr>
          <w:rFonts w:ascii="Times New Roman" w:hAnsi="Times New Roman"/>
          <w:sz w:val="24"/>
          <w:szCs w:val="24"/>
          <w:lang w:val="uk-UA"/>
        </w:rPr>
        <w:t xml:space="preserve"> </w:t>
      </w:r>
      <w:r w:rsidR="005E5171" w:rsidRPr="00B82572">
        <w:rPr>
          <w:rFonts w:ascii="Times New Roman" w:hAnsi="Times New Roman"/>
          <w:sz w:val="24"/>
          <w:szCs w:val="24"/>
          <w:lang w:val="uk-UA"/>
        </w:rPr>
        <w:t xml:space="preserve"> «</w:t>
      </w:r>
      <w:r w:rsidR="0038408C" w:rsidRPr="00B82572">
        <w:rPr>
          <w:rFonts w:ascii="Times New Roman" w:hAnsi="Times New Roman"/>
          <w:sz w:val="24"/>
          <w:szCs w:val="24"/>
          <w:lang w:val="uk-UA"/>
        </w:rPr>
        <w:t>Т</w:t>
      </w:r>
      <w:r w:rsidR="005E5171" w:rsidRPr="00B82572">
        <w:rPr>
          <w:rFonts w:ascii="Times New Roman" w:hAnsi="Times New Roman"/>
          <w:sz w:val="24"/>
          <w:szCs w:val="24"/>
          <w:lang w:val="uk-UA"/>
        </w:rPr>
        <w:t>ехнічні вимоги»</w:t>
      </w:r>
    </w:p>
    <w:p w14:paraId="4A46F881" w14:textId="77777777" w:rsidR="005C5B46" w:rsidRPr="005C5B46" w:rsidRDefault="005C5B46" w:rsidP="005C5B46">
      <w:pPr>
        <w:pStyle w:val="a8"/>
        <w:rPr>
          <w:rStyle w:val="apple-converted-space"/>
          <w:rFonts w:ascii="Times New Roman" w:hAnsi="Times New Roman"/>
          <w:bCs/>
          <w:iCs/>
          <w:sz w:val="24"/>
          <w:szCs w:val="24"/>
          <w:lang w:val="uk-UA"/>
        </w:rPr>
      </w:pPr>
    </w:p>
    <w:p w14:paraId="61DC612D" w14:textId="20C31FE5" w:rsidR="00623235" w:rsidRPr="00B82572" w:rsidRDefault="00623235" w:rsidP="00955F26">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hAnsi="Times New Roman"/>
          <w:b/>
          <w:sz w:val="24"/>
          <w:szCs w:val="24"/>
          <w:lang w:val="uk-UA"/>
        </w:rPr>
        <w:t xml:space="preserve">Кінцевий термін подання </w:t>
      </w:r>
      <w:r w:rsidR="00E6147C" w:rsidRPr="00B82572">
        <w:rPr>
          <w:rFonts w:ascii="Times New Roman" w:hAnsi="Times New Roman"/>
          <w:b/>
          <w:sz w:val="24"/>
          <w:szCs w:val="24"/>
          <w:lang w:val="uk-UA"/>
        </w:rPr>
        <w:t>цінових</w:t>
      </w:r>
      <w:r w:rsidR="00CA23A1" w:rsidRPr="00B82572">
        <w:rPr>
          <w:rFonts w:ascii="Times New Roman" w:hAnsi="Times New Roman"/>
          <w:b/>
          <w:sz w:val="24"/>
          <w:szCs w:val="24"/>
          <w:lang w:val="uk-UA"/>
        </w:rPr>
        <w:t xml:space="preserve"> </w:t>
      </w:r>
      <w:r w:rsidRPr="00B82572">
        <w:rPr>
          <w:rFonts w:ascii="Times New Roman" w:hAnsi="Times New Roman"/>
          <w:b/>
          <w:sz w:val="24"/>
          <w:szCs w:val="24"/>
          <w:lang w:val="uk-UA"/>
        </w:rPr>
        <w:t xml:space="preserve">пропозицій: </w:t>
      </w:r>
      <w:r w:rsidRPr="00B82572">
        <w:rPr>
          <w:rFonts w:ascii="Times New Roman" w:eastAsia="Times New Roman" w:hAnsi="Times New Roman"/>
          <w:sz w:val="24"/>
          <w:szCs w:val="24"/>
          <w:lang w:val="uk-UA" w:eastAsia="ru-RU"/>
        </w:rPr>
        <w:t xml:space="preserve"> </w:t>
      </w:r>
      <w:r w:rsidRPr="00B82572">
        <w:rPr>
          <w:rFonts w:ascii="Times New Roman" w:hAnsi="Times New Roman"/>
          <w:sz w:val="24"/>
          <w:szCs w:val="24"/>
          <w:lang w:val="uk-UA" w:eastAsia="ru-RU"/>
        </w:rPr>
        <w:br/>
        <w:t>«</w:t>
      </w:r>
      <w:r w:rsidR="00AF4ACC" w:rsidRPr="00B82572">
        <w:rPr>
          <w:rFonts w:ascii="Times New Roman" w:hAnsi="Times New Roman"/>
          <w:sz w:val="24"/>
          <w:szCs w:val="24"/>
          <w:lang w:val="uk-UA" w:eastAsia="ru-RU"/>
        </w:rPr>
        <w:t>1</w:t>
      </w:r>
      <w:r w:rsidR="00E6147C" w:rsidRPr="00B82572">
        <w:rPr>
          <w:rFonts w:ascii="Times New Roman" w:hAnsi="Times New Roman"/>
          <w:sz w:val="24"/>
          <w:szCs w:val="24"/>
          <w:lang w:val="uk-UA" w:eastAsia="ru-RU"/>
        </w:rPr>
        <w:t>8</w:t>
      </w:r>
      <w:r w:rsidRPr="00B82572">
        <w:rPr>
          <w:rFonts w:ascii="Times New Roman" w:hAnsi="Times New Roman"/>
          <w:sz w:val="24"/>
          <w:szCs w:val="24"/>
          <w:lang w:val="uk-UA" w:eastAsia="ru-RU"/>
        </w:rPr>
        <w:t>»</w:t>
      </w:r>
      <w:r w:rsidRPr="00B82572">
        <w:rPr>
          <w:rFonts w:ascii="Times New Roman" w:eastAsia="Times New Roman" w:hAnsi="Times New Roman"/>
          <w:sz w:val="24"/>
          <w:szCs w:val="24"/>
          <w:lang w:val="uk-UA" w:eastAsia="ru-RU"/>
        </w:rPr>
        <w:t xml:space="preserve"> </w:t>
      </w:r>
      <w:r w:rsidR="00E6147C" w:rsidRPr="00B82572">
        <w:rPr>
          <w:rFonts w:ascii="Times New Roman" w:eastAsia="Times New Roman" w:hAnsi="Times New Roman"/>
          <w:sz w:val="24"/>
          <w:szCs w:val="24"/>
          <w:lang w:val="uk-UA" w:eastAsia="ru-RU"/>
        </w:rPr>
        <w:t>квітня</w:t>
      </w:r>
      <w:r w:rsidR="00272A07" w:rsidRPr="00B82572">
        <w:rPr>
          <w:rFonts w:ascii="Times New Roman" w:eastAsia="Times New Roman" w:hAnsi="Times New Roman"/>
          <w:sz w:val="24"/>
          <w:szCs w:val="24"/>
          <w:lang w:val="uk-UA" w:eastAsia="ru-RU"/>
        </w:rPr>
        <w:t xml:space="preserve"> </w:t>
      </w:r>
      <w:r w:rsidRPr="00B82572">
        <w:rPr>
          <w:rFonts w:ascii="Times New Roman" w:eastAsia="Times New Roman" w:hAnsi="Times New Roman"/>
          <w:sz w:val="24"/>
          <w:szCs w:val="24"/>
          <w:lang w:val="uk-UA" w:eastAsia="ru-RU"/>
        </w:rPr>
        <w:t>20</w:t>
      </w:r>
      <w:r w:rsidR="002F1E54" w:rsidRPr="00B82572">
        <w:rPr>
          <w:rFonts w:ascii="Times New Roman" w:eastAsia="Times New Roman" w:hAnsi="Times New Roman"/>
          <w:sz w:val="24"/>
          <w:szCs w:val="24"/>
          <w:lang w:val="uk-UA" w:eastAsia="ru-RU"/>
        </w:rPr>
        <w:t>2</w:t>
      </w:r>
      <w:r w:rsidR="00272A07" w:rsidRPr="00B82572">
        <w:rPr>
          <w:rFonts w:ascii="Times New Roman" w:eastAsia="Times New Roman" w:hAnsi="Times New Roman"/>
          <w:sz w:val="24"/>
          <w:szCs w:val="24"/>
          <w:lang w:val="uk-UA" w:eastAsia="ru-RU"/>
        </w:rPr>
        <w:t>2</w:t>
      </w:r>
      <w:r w:rsidR="00F077EB" w:rsidRPr="00B82572">
        <w:rPr>
          <w:rFonts w:ascii="Times New Roman" w:eastAsia="Times New Roman" w:hAnsi="Times New Roman"/>
          <w:sz w:val="24"/>
          <w:szCs w:val="24"/>
          <w:lang w:val="uk-UA" w:eastAsia="ru-RU"/>
        </w:rPr>
        <w:t xml:space="preserve"> </w:t>
      </w:r>
      <w:r w:rsidRPr="00B82572">
        <w:rPr>
          <w:rFonts w:ascii="Times New Roman" w:eastAsia="Times New Roman" w:hAnsi="Times New Roman"/>
          <w:sz w:val="24"/>
          <w:szCs w:val="24"/>
          <w:lang w:val="uk-UA" w:eastAsia="ru-RU"/>
        </w:rPr>
        <w:t>року до 13:00 (включно) за київським часом.</w:t>
      </w:r>
    </w:p>
    <w:p w14:paraId="5E88E7C4" w14:textId="77777777" w:rsidR="00623235" w:rsidRPr="00B82572" w:rsidRDefault="00623235" w:rsidP="00955F26">
      <w:pPr>
        <w:pStyle w:val="a8"/>
        <w:ind w:left="0"/>
        <w:jc w:val="both"/>
        <w:rPr>
          <w:rFonts w:ascii="Times New Roman" w:hAnsi="Times New Roman"/>
          <w:bCs/>
          <w:iCs/>
          <w:sz w:val="24"/>
          <w:szCs w:val="24"/>
          <w:lang w:val="uk-UA"/>
        </w:rPr>
      </w:pPr>
    </w:p>
    <w:p w14:paraId="1C3E1468" w14:textId="77777777" w:rsidR="00272A07" w:rsidRPr="00B82572" w:rsidRDefault="00FA0914" w:rsidP="00272A07">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B82572">
          <w:rPr>
            <w:rStyle w:val="a4"/>
            <w:rFonts w:ascii="Times New Roman" w:hAnsi="Times New Roman"/>
            <w:bCs/>
            <w:iCs/>
            <w:sz w:val="24"/>
            <w:szCs w:val="24"/>
            <w:lang w:val="uk-UA"/>
          </w:rPr>
          <w:t>https://phc.org.ua</w:t>
        </w:r>
      </w:hyperlink>
      <w:r w:rsidRPr="00B82572">
        <w:rPr>
          <w:rFonts w:ascii="Times New Roman" w:hAnsi="Times New Roman"/>
          <w:bCs/>
          <w:iCs/>
          <w:sz w:val="24"/>
          <w:szCs w:val="24"/>
          <w:lang w:val="uk-UA"/>
        </w:rPr>
        <w:t xml:space="preserve"> в розділі «Закупівлі».</w:t>
      </w:r>
    </w:p>
    <w:p w14:paraId="14A1A7DC" w14:textId="77777777" w:rsidR="00272A07" w:rsidRPr="00B82572" w:rsidRDefault="00272A07" w:rsidP="00272A07">
      <w:pPr>
        <w:pStyle w:val="a8"/>
        <w:rPr>
          <w:rFonts w:ascii="Times New Roman" w:hAnsi="Times New Roman"/>
          <w:b/>
          <w:iCs/>
          <w:sz w:val="24"/>
          <w:szCs w:val="24"/>
          <w:lang w:val="ru-RU"/>
        </w:rPr>
      </w:pPr>
    </w:p>
    <w:p w14:paraId="6819A31B" w14:textId="08400CF7" w:rsidR="0058574A" w:rsidRPr="00B82572" w:rsidRDefault="00272A07" w:rsidP="00272A07">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hAnsi="Times New Roman"/>
          <w:b/>
          <w:iCs/>
          <w:sz w:val="24"/>
          <w:szCs w:val="24"/>
          <w:lang w:val="uk-UA"/>
        </w:rPr>
        <w:t xml:space="preserve">Очікувана вартість закупівлі: </w:t>
      </w:r>
      <w:r w:rsidRPr="00B82572">
        <w:rPr>
          <w:rFonts w:ascii="Times New Roman" w:hAnsi="Times New Roman"/>
          <w:iCs/>
          <w:sz w:val="24"/>
          <w:szCs w:val="24"/>
          <w:lang w:val="uk-UA"/>
        </w:rPr>
        <w:t>4 132 717</w:t>
      </w:r>
      <w:r w:rsidRPr="00B82572">
        <w:rPr>
          <w:rFonts w:ascii="Times New Roman" w:hAnsi="Times New Roman"/>
          <w:bCs/>
          <w:iCs/>
          <w:sz w:val="24"/>
          <w:szCs w:val="24"/>
          <w:lang w:val="uk-UA"/>
        </w:rPr>
        <w:t>,00 грн.</w:t>
      </w:r>
      <w:r w:rsidRPr="00B82572">
        <w:rPr>
          <w:rFonts w:ascii="Times New Roman" w:hAnsi="Times New Roman"/>
          <w:b/>
          <w:iCs/>
          <w:sz w:val="24"/>
          <w:szCs w:val="24"/>
          <w:lang w:val="uk-UA"/>
        </w:rPr>
        <w:t xml:space="preserve"> </w:t>
      </w:r>
    </w:p>
    <w:p w14:paraId="4DFEC1BA" w14:textId="77777777" w:rsidR="00272A07" w:rsidRPr="00B82572" w:rsidRDefault="00272A07" w:rsidP="00272A07">
      <w:pPr>
        <w:pStyle w:val="a8"/>
        <w:rPr>
          <w:rFonts w:ascii="Times New Roman" w:hAnsi="Times New Roman"/>
          <w:bCs/>
          <w:iCs/>
          <w:sz w:val="24"/>
          <w:szCs w:val="24"/>
          <w:lang w:val="uk-UA"/>
        </w:rPr>
      </w:pPr>
    </w:p>
    <w:p w14:paraId="3DE497D3" w14:textId="269D2729" w:rsidR="00C75214" w:rsidRPr="00B82572" w:rsidRDefault="00C75214" w:rsidP="00955F26">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hAnsi="Times New Roman"/>
          <w:b/>
          <w:bCs/>
          <w:iCs/>
          <w:sz w:val="24"/>
          <w:szCs w:val="24"/>
          <w:lang w:val="uk-UA"/>
        </w:rPr>
        <w:t xml:space="preserve">Строк дії </w:t>
      </w:r>
      <w:r w:rsidR="009E777C">
        <w:rPr>
          <w:rFonts w:ascii="Times New Roman" w:hAnsi="Times New Roman"/>
          <w:b/>
          <w:bCs/>
          <w:iCs/>
          <w:sz w:val="24"/>
          <w:szCs w:val="24"/>
          <w:lang w:val="uk-UA"/>
        </w:rPr>
        <w:t>цінової</w:t>
      </w:r>
      <w:r w:rsidR="005403F9" w:rsidRPr="00B82572">
        <w:rPr>
          <w:rFonts w:ascii="Times New Roman" w:hAnsi="Times New Roman"/>
          <w:b/>
          <w:bCs/>
          <w:iCs/>
          <w:sz w:val="24"/>
          <w:szCs w:val="24"/>
          <w:lang w:val="uk-UA"/>
        </w:rPr>
        <w:t xml:space="preserve"> </w:t>
      </w:r>
      <w:r w:rsidRPr="00B82572">
        <w:rPr>
          <w:rFonts w:ascii="Times New Roman" w:hAnsi="Times New Roman"/>
          <w:b/>
          <w:bCs/>
          <w:iCs/>
          <w:sz w:val="24"/>
          <w:szCs w:val="24"/>
          <w:lang w:val="uk-UA"/>
        </w:rPr>
        <w:t xml:space="preserve">пропозиції: </w:t>
      </w:r>
      <w:r w:rsidR="009E777C">
        <w:rPr>
          <w:rFonts w:ascii="Times New Roman" w:hAnsi="Times New Roman"/>
          <w:bCs/>
          <w:iCs/>
          <w:sz w:val="24"/>
          <w:szCs w:val="24"/>
          <w:lang w:val="uk-UA"/>
        </w:rPr>
        <w:t>цінова</w:t>
      </w:r>
      <w:r w:rsidR="005403F9" w:rsidRPr="00B82572">
        <w:rPr>
          <w:rFonts w:ascii="Times New Roman" w:hAnsi="Times New Roman"/>
          <w:bCs/>
          <w:iCs/>
          <w:sz w:val="24"/>
          <w:szCs w:val="24"/>
          <w:lang w:val="uk-UA"/>
        </w:rPr>
        <w:t xml:space="preserve"> </w:t>
      </w:r>
      <w:r w:rsidRPr="00B82572">
        <w:rPr>
          <w:rFonts w:ascii="Times New Roman" w:hAnsi="Times New Roman"/>
          <w:bCs/>
          <w:iCs/>
          <w:sz w:val="24"/>
          <w:szCs w:val="24"/>
          <w:lang w:val="uk-UA"/>
        </w:rPr>
        <w:t xml:space="preserve">пропозиція повинна бути дійсна </w:t>
      </w:r>
      <w:r w:rsidR="00F077EB" w:rsidRPr="00B82572">
        <w:rPr>
          <w:rFonts w:ascii="Times New Roman" w:hAnsi="Times New Roman"/>
          <w:bCs/>
          <w:iCs/>
          <w:sz w:val="24"/>
          <w:szCs w:val="24"/>
          <w:lang w:val="uk-UA"/>
        </w:rPr>
        <w:t xml:space="preserve">протягом 90 (дев’яносто) календарних </w:t>
      </w:r>
      <w:r w:rsidRPr="00B82572">
        <w:rPr>
          <w:rFonts w:ascii="Times New Roman" w:hAnsi="Times New Roman"/>
          <w:bCs/>
          <w:iCs/>
          <w:sz w:val="24"/>
          <w:szCs w:val="24"/>
          <w:lang w:val="uk-UA"/>
        </w:rPr>
        <w:t>днів.</w:t>
      </w:r>
    </w:p>
    <w:p w14:paraId="05A14E66" w14:textId="77777777" w:rsidR="00FA0914" w:rsidRPr="00B82572" w:rsidRDefault="00FA0914" w:rsidP="00955F26">
      <w:pPr>
        <w:pStyle w:val="a8"/>
        <w:ind w:left="0"/>
        <w:jc w:val="both"/>
        <w:rPr>
          <w:rFonts w:ascii="Times New Roman" w:eastAsia="Tahoma" w:hAnsi="Times New Roman"/>
          <w:b/>
          <w:sz w:val="24"/>
          <w:szCs w:val="24"/>
          <w:lang w:val="uk-UA" w:eastAsia="ru-RU"/>
        </w:rPr>
      </w:pPr>
    </w:p>
    <w:p w14:paraId="1849633E" w14:textId="1405E3DB" w:rsidR="00425763" w:rsidRPr="00B82572" w:rsidRDefault="00A227A0" w:rsidP="00F90FC0">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eastAsia="Tahoma" w:hAnsi="Times New Roman"/>
          <w:b/>
          <w:sz w:val="24"/>
          <w:szCs w:val="24"/>
          <w:lang w:val="uk-UA" w:eastAsia="ru-RU"/>
        </w:rPr>
        <w:t>Термін постачання продукції:</w:t>
      </w:r>
      <w:r w:rsidR="00FA0914" w:rsidRPr="00B82572">
        <w:rPr>
          <w:rFonts w:ascii="Times New Roman" w:eastAsia="Tahoma" w:hAnsi="Times New Roman"/>
          <w:b/>
          <w:sz w:val="24"/>
          <w:szCs w:val="24"/>
          <w:lang w:val="uk-UA" w:eastAsia="ru-RU"/>
        </w:rPr>
        <w:t xml:space="preserve"> </w:t>
      </w:r>
      <w:r w:rsidR="00CA23A1" w:rsidRPr="00B82572">
        <w:rPr>
          <w:rFonts w:ascii="Times New Roman" w:eastAsia="Tahoma" w:hAnsi="Times New Roman"/>
          <w:sz w:val="24"/>
          <w:szCs w:val="24"/>
          <w:lang w:val="uk-UA" w:eastAsia="ru-RU"/>
        </w:rPr>
        <w:t xml:space="preserve">до </w:t>
      </w:r>
      <w:r w:rsidR="00272A07" w:rsidRPr="00B82572">
        <w:rPr>
          <w:rFonts w:ascii="Times New Roman" w:eastAsia="Tahoma" w:hAnsi="Times New Roman"/>
          <w:sz w:val="24"/>
          <w:szCs w:val="24"/>
          <w:lang w:val="uk-UA" w:eastAsia="ru-RU"/>
        </w:rPr>
        <w:t xml:space="preserve">30 </w:t>
      </w:r>
      <w:r w:rsidR="00E6147C" w:rsidRPr="00B82572">
        <w:rPr>
          <w:rFonts w:ascii="Times New Roman" w:eastAsia="Tahoma" w:hAnsi="Times New Roman"/>
          <w:sz w:val="24"/>
          <w:szCs w:val="24"/>
          <w:lang w:val="uk-UA" w:eastAsia="ru-RU"/>
        </w:rPr>
        <w:t>серпня</w:t>
      </w:r>
      <w:r w:rsidR="00272A07" w:rsidRPr="00B82572">
        <w:rPr>
          <w:rFonts w:ascii="Times New Roman" w:eastAsia="Tahoma" w:hAnsi="Times New Roman"/>
          <w:sz w:val="24"/>
          <w:szCs w:val="24"/>
          <w:lang w:val="uk-UA" w:eastAsia="ru-RU"/>
        </w:rPr>
        <w:t xml:space="preserve"> </w:t>
      </w:r>
      <w:r w:rsidR="00FA0914" w:rsidRPr="00B82572">
        <w:rPr>
          <w:rFonts w:ascii="Times New Roman" w:eastAsia="Tahoma" w:hAnsi="Times New Roman"/>
          <w:sz w:val="24"/>
          <w:szCs w:val="24"/>
          <w:lang w:val="uk-UA" w:eastAsia="ru-RU"/>
        </w:rPr>
        <w:t>20</w:t>
      </w:r>
      <w:r w:rsidR="00C21F88" w:rsidRPr="00B82572">
        <w:rPr>
          <w:rFonts w:ascii="Times New Roman" w:eastAsia="Tahoma" w:hAnsi="Times New Roman"/>
          <w:sz w:val="24"/>
          <w:szCs w:val="24"/>
          <w:lang w:val="uk-UA" w:eastAsia="ru-RU"/>
        </w:rPr>
        <w:t>2</w:t>
      </w:r>
      <w:r w:rsidR="00272A07" w:rsidRPr="00B82572">
        <w:rPr>
          <w:rFonts w:ascii="Times New Roman" w:eastAsia="Tahoma" w:hAnsi="Times New Roman"/>
          <w:sz w:val="24"/>
          <w:szCs w:val="24"/>
          <w:lang w:val="uk-UA" w:eastAsia="ru-RU"/>
        </w:rPr>
        <w:t>2</w:t>
      </w:r>
      <w:r w:rsidR="00FA0914" w:rsidRPr="00B82572">
        <w:rPr>
          <w:rFonts w:ascii="Times New Roman" w:eastAsia="Tahoma" w:hAnsi="Times New Roman"/>
          <w:sz w:val="24"/>
          <w:szCs w:val="24"/>
          <w:lang w:val="uk-UA" w:eastAsia="ru-RU"/>
        </w:rPr>
        <w:t xml:space="preserve"> року</w:t>
      </w:r>
      <w:r w:rsidR="00442CE9" w:rsidRPr="00B82572">
        <w:rPr>
          <w:rFonts w:ascii="Times New Roman" w:eastAsia="Tahoma" w:hAnsi="Times New Roman"/>
          <w:sz w:val="24"/>
          <w:szCs w:val="24"/>
          <w:lang w:val="uk-UA" w:eastAsia="ru-RU"/>
        </w:rPr>
        <w:t>, згідно Додатку №</w:t>
      </w:r>
      <w:r w:rsidR="00B82572" w:rsidRPr="00B82572">
        <w:rPr>
          <w:rFonts w:ascii="Times New Roman" w:eastAsia="Tahoma" w:hAnsi="Times New Roman"/>
          <w:sz w:val="24"/>
          <w:szCs w:val="24"/>
          <w:lang w:val="uk-UA" w:eastAsia="ru-RU"/>
        </w:rPr>
        <w:t>1</w:t>
      </w:r>
      <w:r w:rsidR="00442CE9" w:rsidRPr="00B82572">
        <w:rPr>
          <w:rFonts w:ascii="Times New Roman" w:eastAsia="Tahoma" w:hAnsi="Times New Roman"/>
          <w:sz w:val="24"/>
          <w:szCs w:val="24"/>
          <w:lang w:val="uk-UA" w:eastAsia="ru-RU"/>
        </w:rPr>
        <w:t xml:space="preserve"> «</w:t>
      </w:r>
      <w:r w:rsidR="0038408C" w:rsidRPr="00B82572">
        <w:rPr>
          <w:rFonts w:ascii="Times New Roman" w:eastAsia="Tahoma" w:hAnsi="Times New Roman"/>
          <w:sz w:val="24"/>
          <w:szCs w:val="24"/>
          <w:lang w:val="uk-UA" w:eastAsia="ru-RU"/>
        </w:rPr>
        <w:t>Т</w:t>
      </w:r>
      <w:r w:rsidR="00F527F0" w:rsidRPr="00B82572">
        <w:rPr>
          <w:rFonts w:ascii="Times New Roman" w:eastAsia="Tahoma" w:hAnsi="Times New Roman"/>
          <w:sz w:val="24"/>
          <w:szCs w:val="24"/>
          <w:lang w:val="uk-UA" w:eastAsia="ru-RU"/>
        </w:rPr>
        <w:t>ехнічні вимоги»</w:t>
      </w:r>
    </w:p>
    <w:p w14:paraId="675AF265" w14:textId="77777777" w:rsidR="007F1E3E" w:rsidRPr="00B82572" w:rsidRDefault="007F1E3E" w:rsidP="00955F26">
      <w:pPr>
        <w:pStyle w:val="a8"/>
        <w:ind w:left="0"/>
        <w:rPr>
          <w:rFonts w:ascii="Times New Roman" w:hAnsi="Times New Roman"/>
          <w:bCs/>
          <w:iCs/>
          <w:sz w:val="24"/>
          <w:szCs w:val="24"/>
          <w:lang w:val="uk-UA"/>
        </w:rPr>
      </w:pPr>
    </w:p>
    <w:p w14:paraId="56C4FDF0" w14:textId="77777777" w:rsidR="00297266" w:rsidRPr="00B82572" w:rsidRDefault="007F1E3E" w:rsidP="002D7406">
      <w:pPr>
        <w:pStyle w:val="a8"/>
        <w:numPr>
          <w:ilvl w:val="0"/>
          <w:numId w:val="1"/>
        </w:numPr>
        <w:tabs>
          <w:tab w:val="left" w:pos="1134"/>
        </w:tabs>
        <w:ind w:left="0" w:firstLine="709"/>
        <w:jc w:val="both"/>
        <w:rPr>
          <w:rFonts w:ascii="Times New Roman" w:hAnsi="Times New Roman"/>
          <w:sz w:val="24"/>
          <w:szCs w:val="24"/>
          <w:lang w:val="uk-UA"/>
        </w:rPr>
      </w:pPr>
      <w:r w:rsidRPr="00B82572">
        <w:rPr>
          <w:rFonts w:ascii="Times New Roman" w:eastAsia="Arial" w:hAnsi="Times New Roman"/>
          <w:b/>
          <w:bCs/>
          <w:sz w:val="24"/>
          <w:szCs w:val="24"/>
          <w:lang w:val="uk-UA"/>
        </w:rPr>
        <w:t>Умови поставки:</w:t>
      </w:r>
      <w:r w:rsidR="00115DED" w:rsidRPr="00B82572">
        <w:rPr>
          <w:rFonts w:ascii="Times New Roman" w:eastAsia="Times New Roman" w:hAnsi="Times New Roman"/>
          <w:sz w:val="24"/>
          <w:szCs w:val="24"/>
          <w:lang w:val="uk-UA"/>
        </w:rPr>
        <w:t xml:space="preserve"> </w:t>
      </w:r>
      <w:r w:rsidR="00F57CDC" w:rsidRPr="00B82572">
        <w:rPr>
          <w:rFonts w:ascii="Times New Roman" w:hAnsi="Times New Roman"/>
          <w:sz w:val="24"/>
          <w:szCs w:val="24"/>
          <w:lang w:val="uk-UA"/>
        </w:rPr>
        <w:t>DDP</w:t>
      </w:r>
      <w:r w:rsidR="00115DED" w:rsidRPr="00B82572">
        <w:rPr>
          <w:rFonts w:ascii="Times New Roman" w:eastAsia="Arial" w:hAnsi="Times New Roman"/>
          <w:sz w:val="24"/>
          <w:szCs w:val="24"/>
          <w:lang w:val="uk-UA"/>
        </w:rPr>
        <w:t xml:space="preserve"> Інкотермс 2010</w:t>
      </w:r>
      <w:r w:rsidR="008B0982" w:rsidRPr="00B82572">
        <w:rPr>
          <w:rFonts w:ascii="Times New Roman" w:eastAsia="Arial" w:hAnsi="Times New Roman"/>
          <w:sz w:val="24"/>
          <w:szCs w:val="24"/>
          <w:lang w:val="uk-UA"/>
        </w:rPr>
        <w:t xml:space="preserve">. </w:t>
      </w:r>
    </w:p>
    <w:p w14:paraId="4A836919" w14:textId="0C6DCE5F" w:rsidR="00B36867" w:rsidRPr="00B82572" w:rsidRDefault="00B36867" w:rsidP="002D7406">
      <w:pPr>
        <w:pStyle w:val="a8"/>
        <w:tabs>
          <w:tab w:val="left" w:pos="1134"/>
        </w:tabs>
        <w:ind w:left="0" w:firstLine="709"/>
        <w:jc w:val="both"/>
        <w:rPr>
          <w:rFonts w:ascii="Times New Roman" w:eastAsia="Times New Roman" w:hAnsi="Times New Roman"/>
          <w:sz w:val="24"/>
          <w:szCs w:val="24"/>
          <w:lang w:val="uk-UA"/>
        </w:rPr>
      </w:pPr>
      <w:r w:rsidRPr="00B82572">
        <w:rPr>
          <w:rFonts w:ascii="Times New Roman" w:eastAsia="Times New Roman" w:hAnsi="Times New Roman"/>
          <w:sz w:val="24"/>
          <w:szCs w:val="24"/>
          <w:lang w:val="uk-UA"/>
        </w:rPr>
        <w:t xml:space="preserve">Постачальник за свій кошт здійснює доставку товару </w:t>
      </w:r>
      <w:r w:rsidR="005D2EEA" w:rsidRPr="00B82572">
        <w:rPr>
          <w:rFonts w:ascii="Times New Roman" w:eastAsia="Times New Roman" w:hAnsi="Times New Roman"/>
          <w:sz w:val="24"/>
          <w:szCs w:val="24"/>
          <w:lang w:val="uk-UA"/>
        </w:rPr>
        <w:t>за адресою: 04071, Україна, м. Київ, вул. Ярославська, 41, поверх 5.</w:t>
      </w:r>
    </w:p>
    <w:p w14:paraId="52457CFD" w14:textId="0C76F436" w:rsidR="007F1E3E" w:rsidRPr="00B82572" w:rsidRDefault="007F1E3E" w:rsidP="002D7406">
      <w:pPr>
        <w:pStyle w:val="a8"/>
        <w:tabs>
          <w:tab w:val="left" w:pos="1134"/>
        </w:tabs>
        <w:ind w:left="0" w:firstLine="709"/>
        <w:jc w:val="both"/>
        <w:rPr>
          <w:rFonts w:ascii="Times New Roman" w:hAnsi="Times New Roman"/>
          <w:sz w:val="24"/>
          <w:szCs w:val="24"/>
          <w:lang w:val="uk-UA" w:eastAsia="ru-RU"/>
        </w:rPr>
      </w:pPr>
      <w:r w:rsidRPr="00B82572">
        <w:rPr>
          <w:rFonts w:ascii="Times New Roman" w:hAnsi="Times New Roman"/>
          <w:sz w:val="24"/>
          <w:szCs w:val="24"/>
          <w:lang w:val="uk-UA" w:eastAsia="ru-RU"/>
        </w:rPr>
        <w:t>Постачальник несе всі ризики за пошкодження або втрату товару до передачі його Замовнику.</w:t>
      </w:r>
    </w:p>
    <w:p w14:paraId="4B02283A" w14:textId="77777777" w:rsidR="002608AF" w:rsidRPr="00B82572" w:rsidRDefault="007F1E3E" w:rsidP="002D7406">
      <w:pPr>
        <w:pStyle w:val="a8"/>
        <w:tabs>
          <w:tab w:val="left" w:pos="1134"/>
        </w:tabs>
        <w:ind w:left="0" w:firstLine="709"/>
        <w:jc w:val="both"/>
        <w:rPr>
          <w:rFonts w:ascii="Times New Roman" w:hAnsi="Times New Roman"/>
          <w:sz w:val="24"/>
          <w:szCs w:val="24"/>
          <w:lang w:val="uk-UA"/>
        </w:rPr>
      </w:pPr>
      <w:r w:rsidRPr="00B82572">
        <w:rPr>
          <w:rFonts w:ascii="Times New Roman" w:hAnsi="Times New Roman"/>
          <w:sz w:val="24"/>
          <w:szCs w:val="24"/>
          <w:lang w:val="uk-UA" w:eastAsia="ru-RU"/>
        </w:rPr>
        <w:t>В обов’язки Постачальника входить упаковка товару, необхідна для забезпечення безпечного перевезення товару</w:t>
      </w:r>
      <w:r w:rsidR="002D7406" w:rsidRPr="00B82572">
        <w:rPr>
          <w:rFonts w:ascii="Times New Roman" w:hAnsi="Times New Roman"/>
          <w:sz w:val="24"/>
          <w:szCs w:val="24"/>
          <w:lang w:val="uk-UA" w:eastAsia="ru-RU"/>
        </w:rPr>
        <w:t>, в</w:t>
      </w:r>
      <w:r w:rsidR="002D7406" w:rsidRPr="00B82572">
        <w:rPr>
          <w:rFonts w:ascii="Times New Roman" w:hAnsi="Times New Roman"/>
          <w:sz w:val="24"/>
          <w:szCs w:val="24"/>
          <w:lang w:val="uk-UA"/>
        </w:rPr>
        <w:t>становлення, на</w:t>
      </w:r>
      <w:r w:rsidR="002608AF" w:rsidRPr="00B82572">
        <w:rPr>
          <w:rFonts w:ascii="Times New Roman" w:hAnsi="Times New Roman"/>
          <w:sz w:val="24"/>
          <w:szCs w:val="24"/>
          <w:lang w:val="uk-UA"/>
        </w:rPr>
        <w:t>лаштування, введення в експлуатацію (метрологічної повірки) та навчання персоналу роботі з товаром.</w:t>
      </w:r>
    </w:p>
    <w:p w14:paraId="7684DFA9" w14:textId="77777777" w:rsidR="002608AF" w:rsidRPr="00B82572" w:rsidRDefault="002608AF" w:rsidP="002D7406">
      <w:pPr>
        <w:pStyle w:val="a8"/>
        <w:tabs>
          <w:tab w:val="left" w:pos="1134"/>
        </w:tabs>
        <w:ind w:left="0" w:firstLine="709"/>
        <w:jc w:val="both"/>
        <w:rPr>
          <w:rFonts w:ascii="Times New Roman" w:hAnsi="Times New Roman"/>
          <w:sz w:val="24"/>
          <w:szCs w:val="24"/>
          <w:highlight w:val="yellow"/>
          <w:lang w:val="ru-RU"/>
        </w:rPr>
      </w:pPr>
    </w:p>
    <w:p w14:paraId="0F810305" w14:textId="04579A52" w:rsidR="00623235" w:rsidRPr="00B82572" w:rsidRDefault="00623235" w:rsidP="00955F26">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hAnsi="Times New Roman"/>
          <w:b/>
          <w:sz w:val="24"/>
          <w:szCs w:val="24"/>
          <w:lang w:val="uk-UA"/>
        </w:rPr>
        <w:t xml:space="preserve">Контактні дані для подачі </w:t>
      </w:r>
      <w:r w:rsidR="00B461E4" w:rsidRPr="00B82572">
        <w:rPr>
          <w:rFonts w:ascii="Times New Roman" w:hAnsi="Times New Roman"/>
          <w:b/>
          <w:sz w:val="24"/>
          <w:szCs w:val="24"/>
          <w:lang w:val="uk-UA"/>
        </w:rPr>
        <w:t>цінової</w:t>
      </w:r>
      <w:r w:rsidR="00CA23A1" w:rsidRPr="00B82572">
        <w:rPr>
          <w:rFonts w:ascii="Times New Roman" w:hAnsi="Times New Roman"/>
          <w:b/>
          <w:sz w:val="24"/>
          <w:szCs w:val="24"/>
          <w:lang w:val="uk-UA"/>
        </w:rPr>
        <w:t xml:space="preserve"> </w:t>
      </w:r>
      <w:r w:rsidR="00FA0914" w:rsidRPr="00B82572">
        <w:rPr>
          <w:rFonts w:ascii="Times New Roman" w:hAnsi="Times New Roman"/>
          <w:b/>
          <w:sz w:val="24"/>
          <w:szCs w:val="24"/>
          <w:lang w:val="uk-UA"/>
        </w:rPr>
        <w:t>пропозиції:</w:t>
      </w:r>
      <w:r w:rsidRPr="00B82572">
        <w:rPr>
          <w:rFonts w:ascii="Times New Roman" w:hAnsi="Times New Roman"/>
          <w:sz w:val="24"/>
          <w:szCs w:val="24"/>
          <w:lang w:val="uk-UA"/>
        </w:rPr>
        <w:t xml:space="preserve"> </w:t>
      </w:r>
      <w:r w:rsidR="00B461E4" w:rsidRPr="00B82572">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т.ін., на електрону адресу</w:t>
      </w:r>
      <w:r w:rsidRPr="00B82572">
        <w:rPr>
          <w:rFonts w:ascii="Times New Roman" w:hAnsi="Times New Roman"/>
          <w:sz w:val="24"/>
          <w:szCs w:val="24"/>
          <w:lang w:val="uk-UA" w:eastAsia="ru-RU"/>
        </w:rPr>
        <w:t xml:space="preserve">: </w:t>
      </w:r>
    </w:p>
    <w:p w14:paraId="15C5F9F9" w14:textId="42795005" w:rsidR="00623235" w:rsidRPr="00B82572" w:rsidRDefault="00623235" w:rsidP="00955F26">
      <w:pPr>
        <w:pStyle w:val="a8"/>
        <w:tabs>
          <w:tab w:val="left" w:pos="1134"/>
        </w:tabs>
        <w:ind w:left="0" w:firstLine="709"/>
        <w:jc w:val="both"/>
        <w:rPr>
          <w:rFonts w:ascii="Times New Roman" w:eastAsia="Times New Roman" w:hAnsi="Times New Roman"/>
          <w:sz w:val="24"/>
          <w:szCs w:val="24"/>
          <w:lang w:val="uk-UA"/>
        </w:rPr>
      </w:pPr>
      <w:r w:rsidRPr="00B82572">
        <w:rPr>
          <w:rFonts w:ascii="Times New Roman" w:eastAsia="Times New Roman" w:hAnsi="Times New Roman"/>
          <w:sz w:val="24"/>
          <w:szCs w:val="24"/>
          <w:lang w:val="uk-UA"/>
        </w:rPr>
        <w:t xml:space="preserve">04071, Україна, м. Київ, вул. Ярославська, 41, до уваги: </w:t>
      </w:r>
      <w:r w:rsidRPr="00B82572">
        <w:rPr>
          <w:rFonts w:ascii="Times New Roman" w:eastAsia="Times New Roman" w:hAnsi="Times New Roman"/>
          <w:sz w:val="24"/>
          <w:szCs w:val="24"/>
          <w:lang w:val="uk-UA" w:eastAsia="ru-RU"/>
        </w:rPr>
        <w:t>фахівця відділу закупівель та постачань К</w:t>
      </w:r>
      <w:r w:rsidR="00131E1E" w:rsidRPr="00B82572">
        <w:rPr>
          <w:rFonts w:ascii="Times New Roman" w:eastAsia="Times New Roman" w:hAnsi="Times New Roman"/>
          <w:sz w:val="24"/>
          <w:szCs w:val="24"/>
          <w:lang w:val="uk-UA" w:eastAsia="ru-RU"/>
        </w:rPr>
        <w:t>оржа Олега</w:t>
      </w:r>
      <w:r w:rsidRPr="00B82572">
        <w:rPr>
          <w:rFonts w:ascii="Times New Roman" w:eastAsia="Times New Roman" w:hAnsi="Times New Roman"/>
          <w:sz w:val="24"/>
          <w:szCs w:val="24"/>
          <w:lang w:val="uk-UA" w:eastAsia="ru-RU"/>
        </w:rPr>
        <w:t xml:space="preserve">, </w:t>
      </w:r>
      <w:r w:rsidRPr="00B82572">
        <w:rPr>
          <w:rFonts w:ascii="Times New Roman" w:eastAsia="Times New Roman" w:hAnsi="Times New Roman"/>
          <w:sz w:val="24"/>
          <w:szCs w:val="24"/>
          <w:lang w:val="uk-UA"/>
        </w:rPr>
        <w:t>тел.:</w:t>
      </w:r>
      <w:r w:rsidR="0015257D" w:rsidRPr="00B82572">
        <w:rPr>
          <w:rFonts w:ascii="Times New Roman" w:eastAsia="Times New Roman" w:hAnsi="Times New Roman"/>
          <w:sz w:val="24"/>
          <w:szCs w:val="24"/>
          <w:lang w:val="uk-UA"/>
        </w:rPr>
        <w:t xml:space="preserve"> </w:t>
      </w:r>
      <w:r w:rsidR="0015257D" w:rsidRPr="00B82572">
        <w:rPr>
          <w:rFonts w:ascii="Times New Roman" w:hAnsi="Times New Roman"/>
          <w:sz w:val="24"/>
          <w:szCs w:val="24"/>
          <w:lang w:val="uk-UA"/>
        </w:rPr>
        <w:t>(044) 4</w:t>
      </w:r>
      <w:r w:rsidR="00EC59C8" w:rsidRPr="00B82572">
        <w:rPr>
          <w:rFonts w:ascii="Times New Roman" w:hAnsi="Times New Roman"/>
          <w:sz w:val="24"/>
          <w:szCs w:val="24"/>
          <w:lang w:val="uk-UA"/>
        </w:rPr>
        <w:t>82</w:t>
      </w:r>
      <w:r w:rsidR="0015257D" w:rsidRPr="00B82572">
        <w:rPr>
          <w:rFonts w:ascii="Times New Roman" w:hAnsi="Times New Roman"/>
          <w:sz w:val="24"/>
          <w:szCs w:val="24"/>
          <w:lang w:val="uk-UA"/>
        </w:rPr>
        <w:t>-</w:t>
      </w:r>
      <w:r w:rsidR="00EC59C8" w:rsidRPr="00B82572">
        <w:rPr>
          <w:rFonts w:ascii="Times New Roman" w:hAnsi="Times New Roman"/>
          <w:sz w:val="24"/>
          <w:szCs w:val="24"/>
          <w:lang w:val="uk-UA"/>
        </w:rPr>
        <w:t>46-15</w:t>
      </w:r>
      <w:r w:rsidR="0015257D" w:rsidRPr="00B82572">
        <w:rPr>
          <w:rFonts w:ascii="Times New Roman" w:hAnsi="Times New Roman"/>
          <w:sz w:val="24"/>
          <w:szCs w:val="24"/>
          <w:lang w:val="uk-UA"/>
        </w:rPr>
        <w:t>,</w:t>
      </w:r>
      <w:r w:rsidR="00EC59C8" w:rsidRPr="00B82572">
        <w:rPr>
          <w:rFonts w:ascii="Times New Roman" w:eastAsia="Times New Roman" w:hAnsi="Times New Roman"/>
          <w:sz w:val="24"/>
          <w:szCs w:val="24"/>
          <w:lang w:val="uk-UA"/>
        </w:rPr>
        <w:t xml:space="preserve"> (095) 427-74-04</w:t>
      </w:r>
      <w:r w:rsidRPr="00B82572">
        <w:rPr>
          <w:rFonts w:ascii="Times New Roman" w:eastAsia="Times New Roman" w:hAnsi="Times New Roman"/>
          <w:sz w:val="24"/>
          <w:szCs w:val="24"/>
          <w:lang w:val="uk-UA"/>
        </w:rPr>
        <w:t>.</w:t>
      </w:r>
    </w:p>
    <w:p w14:paraId="67138C69" w14:textId="77777777" w:rsidR="00623235" w:rsidRPr="00B82572" w:rsidRDefault="00623235" w:rsidP="00955F26">
      <w:pPr>
        <w:pStyle w:val="a8"/>
        <w:tabs>
          <w:tab w:val="left" w:pos="1134"/>
        </w:tabs>
        <w:ind w:left="0" w:firstLine="709"/>
        <w:jc w:val="both"/>
        <w:rPr>
          <w:rFonts w:ascii="Times New Roman" w:eastAsia="Times New Roman" w:hAnsi="Times New Roman"/>
          <w:sz w:val="24"/>
          <w:szCs w:val="24"/>
          <w:lang w:val="uk-UA"/>
        </w:rPr>
      </w:pPr>
    </w:p>
    <w:p w14:paraId="6EC6CBD4" w14:textId="77777777" w:rsidR="006D24E8" w:rsidRPr="00B82572" w:rsidRDefault="006D24E8" w:rsidP="009F1172">
      <w:pPr>
        <w:pStyle w:val="a8"/>
        <w:numPr>
          <w:ilvl w:val="0"/>
          <w:numId w:val="1"/>
        </w:numPr>
        <w:tabs>
          <w:tab w:val="left" w:pos="993"/>
        </w:tabs>
        <w:jc w:val="both"/>
        <w:rPr>
          <w:rFonts w:ascii="Times New Roman" w:eastAsia="Arial" w:hAnsi="Times New Roman"/>
          <w:b/>
          <w:sz w:val="24"/>
          <w:szCs w:val="24"/>
          <w:lang w:val="uk-UA"/>
        </w:rPr>
      </w:pPr>
      <w:r w:rsidRPr="00B82572">
        <w:rPr>
          <w:rFonts w:ascii="Times New Roman" w:eastAsia="Arial" w:hAnsi="Times New Roman"/>
          <w:b/>
          <w:sz w:val="24"/>
          <w:szCs w:val="24"/>
          <w:lang w:val="uk-UA"/>
        </w:rPr>
        <w:t>Організаційні вимоги:</w:t>
      </w:r>
    </w:p>
    <w:p w14:paraId="42750D7C" w14:textId="77777777" w:rsidR="0054564C" w:rsidRPr="00B82572" w:rsidRDefault="0054564C" w:rsidP="0054564C">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B82572">
        <w:rPr>
          <w:rFonts w:ascii="Times New Roman" w:hAnsi="Times New Roman"/>
          <w:sz w:val="24"/>
          <w:szCs w:val="24"/>
          <w:lang w:val="uk-UA"/>
        </w:rPr>
        <w:t xml:space="preserve">Юридична особа або Фізична особа-підприємець за законодавством України. Оплата за товар відбуватиметься виключно </w:t>
      </w:r>
      <w:r w:rsidRPr="00B82572">
        <w:rPr>
          <w:rFonts w:ascii="Times New Roman" w:hAnsi="Times New Roman"/>
          <w:b/>
          <w:bCs/>
          <w:sz w:val="24"/>
          <w:szCs w:val="24"/>
          <w:lang w:val="uk-UA"/>
        </w:rPr>
        <w:t>без ПДВ.</w:t>
      </w:r>
    </w:p>
    <w:p w14:paraId="1F933693" w14:textId="77777777" w:rsidR="0054564C" w:rsidRPr="00B82572" w:rsidRDefault="0054564C" w:rsidP="0054564C">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B82572">
        <w:rPr>
          <w:rFonts w:ascii="Times New Roman" w:hAnsi="Times New Roman"/>
          <w:sz w:val="24"/>
          <w:szCs w:val="24"/>
          <w:lang w:val="uk-UA"/>
        </w:rPr>
        <w:t xml:space="preserve">Відповідність </w:t>
      </w:r>
      <w:r w:rsidRPr="00B82572">
        <w:rPr>
          <w:rFonts w:ascii="Times New Roman" w:hAnsi="Times New Roman"/>
          <w:sz w:val="24"/>
          <w:szCs w:val="24"/>
          <w:lang w:val="uk-UA" w:eastAsia="ru-RU"/>
        </w:rPr>
        <w:t xml:space="preserve">запропонованого Товару технічним вимогам Замовника, визначеним в Додатку № 1 </w:t>
      </w:r>
      <w:r w:rsidRPr="00B82572">
        <w:rPr>
          <w:rFonts w:ascii="Times New Roman" w:hAnsi="Times New Roman"/>
          <w:sz w:val="24"/>
          <w:szCs w:val="24"/>
          <w:lang w:val="uk-UA"/>
        </w:rPr>
        <w:t>«Технічні вимоги».</w:t>
      </w:r>
    </w:p>
    <w:p w14:paraId="6DA167C9" w14:textId="6CD0CCEC" w:rsidR="0054564C" w:rsidRPr="00B82572" w:rsidRDefault="0054564C" w:rsidP="0054564C">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B82572">
        <w:rPr>
          <w:rFonts w:ascii="Times New Roman" w:hAnsi="Times New Roman"/>
          <w:sz w:val="24"/>
          <w:szCs w:val="24"/>
          <w:lang w:val="uk-UA"/>
        </w:rPr>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(100 % післяплата) </w:t>
      </w:r>
      <w:r w:rsidRPr="00B82572">
        <w:rPr>
          <w:rFonts w:ascii="Times New Roman" w:hAnsi="Times New Roman"/>
          <w:bCs/>
          <w:iCs/>
          <w:sz w:val="24"/>
          <w:szCs w:val="24"/>
          <w:lang w:val="uk-UA"/>
        </w:rPr>
        <w:t>товар</w:t>
      </w:r>
      <w:r w:rsidR="00B82572" w:rsidRPr="00B82572">
        <w:rPr>
          <w:rFonts w:ascii="Times New Roman" w:hAnsi="Times New Roman"/>
          <w:bCs/>
          <w:iCs/>
          <w:sz w:val="24"/>
          <w:szCs w:val="24"/>
          <w:lang w:val="uk-UA"/>
        </w:rPr>
        <w:t>у.</w:t>
      </w:r>
    </w:p>
    <w:p w14:paraId="74DB04A2" w14:textId="77777777" w:rsidR="007F5FC3" w:rsidRPr="00B82572" w:rsidRDefault="007F5FC3" w:rsidP="007F5FC3">
      <w:pPr>
        <w:pStyle w:val="a8"/>
        <w:widowControl w:val="0"/>
        <w:tabs>
          <w:tab w:val="left" w:pos="993"/>
        </w:tabs>
        <w:ind w:left="709"/>
        <w:contextualSpacing w:val="0"/>
        <w:jc w:val="both"/>
        <w:rPr>
          <w:rFonts w:ascii="Times New Roman" w:hAnsi="Times New Roman"/>
          <w:sz w:val="24"/>
          <w:szCs w:val="24"/>
          <w:lang w:val="uk-UA"/>
        </w:rPr>
      </w:pPr>
    </w:p>
    <w:p w14:paraId="682174CA" w14:textId="7D4455EF" w:rsidR="006D24E8" w:rsidRPr="00B82572" w:rsidRDefault="006D24E8" w:rsidP="009F1172">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eastAsia="Tahoma" w:hAnsi="Times New Roman"/>
          <w:b/>
          <w:sz w:val="24"/>
          <w:szCs w:val="24"/>
          <w:lang w:val="uk-UA" w:eastAsia="ru-RU"/>
        </w:rPr>
        <w:t xml:space="preserve">Критерії оцінки </w:t>
      </w:r>
      <w:r w:rsidR="00B461E4" w:rsidRPr="00B82572">
        <w:rPr>
          <w:rFonts w:ascii="Times New Roman" w:eastAsia="Tahoma" w:hAnsi="Times New Roman"/>
          <w:b/>
          <w:sz w:val="24"/>
          <w:szCs w:val="24"/>
          <w:lang w:val="uk-UA" w:eastAsia="ru-RU"/>
        </w:rPr>
        <w:t>цінових</w:t>
      </w:r>
      <w:r w:rsidR="00CA23A1" w:rsidRPr="00B82572">
        <w:rPr>
          <w:rFonts w:ascii="Times New Roman" w:eastAsia="Tahoma" w:hAnsi="Times New Roman"/>
          <w:b/>
          <w:sz w:val="24"/>
          <w:szCs w:val="24"/>
          <w:lang w:val="uk-UA" w:eastAsia="ru-RU"/>
        </w:rPr>
        <w:t xml:space="preserve"> пропозицій</w:t>
      </w:r>
      <w:r w:rsidRPr="00B82572">
        <w:rPr>
          <w:rFonts w:ascii="Times New Roman" w:eastAsia="Tahoma" w:hAnsi="Times New Roman"/>
          <w:b/>
          <w:sz w:val="24"/>
          <w:szCs w:val="24"/>
          <w:lang w:val="uk-UA" w:eastAsia="ru-RU"/>
        </w:rPr>
        <w:t>, які відповідатимуть обов’язковим технічним та кваліфікаційним вимогам:</w:t>
      </w:r>
    </w:p>
    <w:p w14:paraId="3D71ABCB" w14:textId="77777777" w:rsidR="003B6984" w:rsidRPr="00B82572" w:rsidRDefault="003B6984" w:rsidP="009F1172">
      <w:pPr>
        <w:pStyle w:val="a8"/>
        <w:widowControl w:val="0"/>
        <w:numPr>
          <w:ilvl w:val="0"/>
          <w:numId w:val="4"/>
        </w:numPr>
        <w:tabs>
          <w:tab w:val="left" w:pos="993"/>
        </w:tabs>
        <w:ind w:left="0" w:firstLine="709"/>
        <w:jc w:val="both"/>
        <w:rPr>
          <w:rFonts w:ascii="Times New Roman" w:hAnsi="Times New Roman"/>
          <w:sz w:val="24"/>
          <w:szCs w:val="24"/>
          <w:lang w:val="uk-UA"/>
        </w:rPr>
      </w:pPr>
      <w:r w:rsidRPr="00B82572">
        <w:rPr>
          <w:rFonts w:ascii="Times New Roman" w:hAnsi="Times New Roman"/>
          <w:sz w:val="24"/>
          <w:szCs w:val="24"/>
          <w:lang w:val="uk-UA"/>
        </w:rPr>
        <w:t>Ціновий критерій.</w:t>
      </w:r>
    </w:p>
    <w:p w14:paraId="68ED640F" w14:textId="3B9E2802" w:rsidR="00590A99" w:rsidRPr="00B82572" w:rsidRDefault="00590A99" w:rsidP="003B6984">
      <w:pPr>
        <w:pStyle w:val="a8"/>
        <w:widowControl w:val="0"/>
        <w:tabs>
          <w:tab w:val="left" w:pos="993"/>
        </w:tabs>
        <w:ind w:left="709"/>
        <w:jc w:val="both"/>
        <w:rPr>
          <w:rFonts w:ascii="Times New Roman" w:hAnsi="Times New Roman"/>
          <w:sz w:val="24"/>
          <w:szCs w:val="24"/>
          <w:highlight w:val="yellow"/>
          <w:lang w:val="uk-UA"/>
        </w:rPr>
      </w:pPr>
      <w:r w:rsidRPr="00B82572">
        <w:rPr>
          <w:rFonts w:ascii="Times New Roman" w:hAnsi="Times New Roman"/>
          <w:sz w:val="24"/>
          <w:szCs w:val="24"/>
          <w:highlight w:val="yellow"/>
          <w:lang w:val="uk-UA"/>
        </w:rPr>
        <w:t xml:space="preserve"> </w:t>
      </w:r>
    </w:p>
    <w:p w14:paraId="32724DB1" w14:textId="7E6CE1EC" w:rsidR="006D24E8" w:rsidRPr="00B82572" w:rsidRDefault="00B461E4" w:rsidP="009F1172">
      <w:pPr>
        <w:pStyle w:val="a8"/>
        <w:numPr>
          <w:ilvl w:val="0"/>
          <w:numId w:val="1"/>
        </w:numPr>
        <w:tabs>
          <w:tab w:val="left" w:pos="1134"/>
        </w:tabs>
        <w:ind w:left="0" w:firstLine="709"/>
        <w:jc w:val="both"/>
        <w:rPr>
          <w:rFonts w:ascii="Times New Roman" w:hAnsi="Times New Roman"/>
          <w:b/>
          <w:sz w:val="24"/>
          <w:szCs w:val="24"/>
          <w:lang w:val="uk-UA" w:eastAsia="ru-RU"/>
        </w:rPr>
      </w:pPr>
      <w:r w:rsidRPr="00B82572">
        <w:rPr>
          <w:rFonts w:ascii="Times New Roman" w:hAnsi="Times New Roman"/>
          <w:b/>
          <w:sz w:val="24"/>
          <w:szCs w:val="24"/>
          <w:lang w:val="uk-UA" w:eastAsia="ru-RU"/>
        </w:rPr>
        <w:t>Цінова</w:t>
      </w:r>
      <w:r w:rsidR="00583EA5" w:rsidRPr="00B82572">
        <w:rPr>
          <w:rFonts w:ascii="Times New Roman" w:hAnsi="Times New Roman"/>
          <w:b/>
          <w:sz w:val="24"/>
          <w:szCs w:val="24"/>
          <w:lang w:val="uk-UA" w:eastAsia="ru-RU"/>
        </w:rPr>
        <w:t xml:space="preserve"> пропозиція </w:t>
      </w:r>
      <w:r w:rsidR="006D24E8" w:rsidRPr="00B82572">
        <w:rPr>
          <w:rFonts w:ascii="Times New Roman" w:hAnsi="Times New Roman"/>
          <w:b/>
          <w:sz w:val="24"/>
          <w:szCs w:val="24"/>
          <w:lang w:val="uk-UA" w:eastAsia="ru-RU"/>
        </w:rPr>
        <w:t>обов’язково має включати в себе:</w:t>
      </w:r>
    </w:p>
    <w:p w14:paraId="4A1C351B" w14:textId="1C192ADD" w:rsidR="00B461E4" w:rsidRPr="00B82572" w:rsidRDefault="00B461E4" w:rsidP="00B461E4">
      <w:pPr>
        <w:pStyle w:val="a8"/>
        <w:numPr>
          <w:ilvl w:val="0"/>
          <w:numId w:val="49"/>
        </w:numPr>
        <w:tabs>
          <w:tab w:val="left" w:pos="1134"/>
        </w:tabs>
        <w:ind w:left="0" w:firstLine="709"/>
        <w:jc w:val="both"/>
        <w:rPr>
          <w:rFonts w:ascii="Times New Roman" w:hAnsi="Times New Roman"/>
          <w:b/>
          <w:sz w:val="24"/>
          <w:szCs w:val="24"/>
          <w:lang w:val="uk-UA" w:eastAsia="ru-RU"/>
        </w:rPr>
      </w:pPr>
      <w:r w:rsidRPr="00B82572">
        <w:rPr>
          <w:rFonts w:ascii="Times New Roman" w:hAnsi="Times New Roman"/>
          <w:sz w:val="24"/>
          <w:szCs w:val="24"/>
          <w:lang w:val="uk-UA" w:eastAsia="ru-RU"/>
        </w:rPr>
        <w:t>заповнений та підписаний Додаток № 2 «Форма цінової пропозиції»;</w:t>
      </w:r>
    </w:p>
    <w:p w14:paraId="372E1F9B" w14:textId="152C3DBA" w:rsidR="00B461E4" w:rsidRPr="002A40B2" w:rsidRDefault="005438D8" w:rsidP="00B461E4">
      <w:pPr>
        <w:pStyle w:val="a8"/>
        <w:numPr>
          <w:ilvl w:val="0"/>
          <w:numId w:val="49"/>
        </w:numPr>
        <w:tabs>
          <w:tab w:val="left" w:pos="1134"/>
        </w:tabs>
        <w:ind w:left="0" w:firstLine="709"/>
        <w:jc w:val="both"/>
        <w:rPr>
          <w:rFonts w:ascii="Times New Roman" w:hAnsi="Times New Roman"/>
          <w:b/>
          <w:sz w:val="24"/>
          <w:szCs w:val="24"/>
          <w:lang w:val="uk-UA" w:eastAsia="ru-RU"/>
        </w:rPr>
      </w:pPr>
      <w:r>
        <w:rPr>
          <w:rFonts w:ascii="Times New Roman" w:hAnsi="Times New Roman"/>
          <w:sz w:val="24"/>
          <w:szCs w:val="24"/>
          <w:lang w:val="uk-UA" w:eastAsia="ru-RU"/>
        </w:rPr>
        <w:t>з</w:t>
      </w:r>
      <w:r w:rsidR="00847FC2">
        <w:rPr>
          <w:rFonts w:ascii="Times New Roman" w:hAnsi="Times New Roman"/>
          <w:sz w:val="24"/>
          <w:szCs w:val="24"/>
          <w:lang w:val="uk-UA" w:eastAsia="ru-RU"/>
        </w:rPr>
        <w:t xml:space="preserve">аповнений та </w:t>
      </w:r>
      <w:r w:rsidR="00B461E4" w:rsidRPr="00B82572">
        <w:rPr>
          <w:rFonts w:ascii="Times New Roman" w:hAnsi="Times New Roman"/>
          <w:sz w:val="24"/>
          <w:szCs w:val="24"/>
          <w:lang w:val="uk-UA" w:eastAsia="ru-RU"/>
        </w:rPr>
        <w:t>підписаний Додаток № 1</w:t>
      </w:r>
      <w:r w:rsidR="00B461E4" w:rsidRPr="00B82572">
        <w:rPr>
          <w:rFonts w:ascii="Times New Roman" w:hAnsi="Times New Roman"/>
          <w:b/>
          <w:sz w:val="24"/>
          <w:szCs w:val="24"/>
          <w:lang w:val="uk-UA"/>
        </w:rPr>
        <w:t xml:space="preserve"> «</w:t>
      </w:r>
      <w:bookmarkStart w:id="9" w:name="_Hlk57047723"/>
      <w:r w:rsidR="00B461E4" w:rsidRPr="00B82572">
        <w:rPr>
          <w:rFonts w:ascii="Times New Roman" w:hAnsi="Times New Roman"/>
          <w:bCs/>
          <w:sz w:val="24"/>
          <w:szCs w:val="24"/>
          <w:lang w:val="uk-UA"/>
        </w:rPr>
        <w:t>Технічні вимоги».</w:t>
      </w:r>
      <w:bookmarkEnd w:id="9"/>
    </w:p>
    <w:p w14:paraId="25BE4A63" w14:textId="4D2BC9F5" w:rsidR="002A40B2" w:rsidRPr="002A40B2" w:rsidRDefault="005438D8" w:rsidP="00B461E4">
      <w:pPr>
        <w:pStyle w:val="a8"/>
        <w:numPr>
          <w:ilvl w:val="0"/>
          <w:numId w:val="49"/>
        </w:numPr>
        <w:tabs>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д</w:t>
      </w:r>
      <w:r w:rsidR="002A40B2" w:rsidRPr="002A40B2">
        <w:rPr>
          <w:rFonts w:ascii="Times New Roman" w:hAnsi="Times New Roman"/>
          <w:sz w:val="24"/>
          <w:szCs w:val="24"/>
          <w:lang w:val="uk-UA" w:eastAsia="ru-RU"/>
        </w:rPr>
        <w:t xml:space="preserve">окументи, що підтверджують відповідність запропонованого Товару технічним вимогам Замовника та передбачені Додатком № </w:t>
      </w:r>
      <w:r w:rsidR="002A40B2">
        <w:rPr>
          <w:rFonts w:ascii="Times New Roman" w:hAnsi="Times New Roman"/>
          <w:sz w:val="24"/>
          <w:szCs w:val="24"/>
          <w:lang w:val="uk-UA" w:eastAsia="ru-RU"/>
        </w:rPr>
        <w:t>1</w:t>
      </w:r>
      <w:r w:rsidR="002A40B2" w:rsidRPr="002A40B2">
        <w:rPr>
          <w:rFonts w:ascii="Times New Roman" w:hAnsi="Times New Roman"/>
          <w:sz w:val="24"/>
          <w:szCs w:val="24"/>
          <w:lang w:val="uk-UA" w:eastAsia="ru-RU"/>
        </w:rPr>
        <w:t xml:space="preserve"> «Технічні вимоги</w:t>
      </w:r>
      <w:r w:rsidR="002A40B2">
        <w:rPr>
          <w:rFonts w:ascii="Times New Roman" w:hAnsi="Times New Roman"/>
          <w:sz w:val="24"/>
          <w:szCs w:val="24"/>
          <w:lang w:val="uk-UA" w:eastAsia="ru-RU"/>
        </w:rPr>
        <w:t>».</w:t>
      </w:r>
    </w:p>
    <w:p w14:paraId="5198917D" w14:textId="74DF9704" w:rsidR="00B461E4" w:rsidRPr="00B82572" w:rsidRDefault="00807575" w:rsidP="00B461E4">
      <w:pPr>
        <w:pStyle w:val="a8"/>
        <w:numPr>
          <w:ilvl w:val="0"/>
          <w:numId w:val="49"/>
        </w:numPr>
        <w:tabs>
          <w:tab w:val="left" w:pos="851"/>
          <w:tab w:val="left" w:pos="1134"/>
        </w:tabs>
        <w:ind w:left="0" w:firstLine="709"/>
        <w:jc w:val="both"/>
        <w:rPr>
          <w:rFonts w:ascii="Times New Roman" w:hAnsi="Times New Roman"/>
          <w:sz w:val="24"/>
          <w:szCs w:val="24"/>
          <w:lang w:val="uk-UA" w:eastAsia="ru-RU"/>
        </w:rPr>
      </w:pPr>
      <w:r>
        <w:rPr>
          <w:rFonts w:ascii="Times New Roman" w:hAnsi="Times New Roman"/>
          <w:sz w:val="24"/>
          <w:szCs w:val="24"/>
          <w:lang w:val="uk-UA" w:eastAsia="ru-RU"/>
        </w:rPr>
        <w:t>с</w:t>
      </w:r>
      <w:r w:rsidR="00323F69" w:rsidRPr="00B82572">
        <w:rPr>
          <w:rFonts w:ascii="Times New Roman" w:hAnsi="Times New Roman"/>
          <w:sz w:val="24"/>
          <w:szCs w:val="24"/>
          <w:lang w:val="uk-UA" w:eastAsia="ru-RU"/>
        </w:rPr>
        <w:t>татут або інший установчий документ (для юридичних осіб) та/або опис з кодом, необхідним для доступу до електронних документів Учасника (виписка, статут)</w:t>
      </w:r>
      <w:r w:rsidR="00B461E4" w:rsidRPr="00B82572">
        <w:rPr>
          <w:rFonts w:ascii="Times New Roman" w:hAnsi="Times New Roman"/>
          <w:sz w:val="24"/>
          <w:szCs w:val="24"/>
          <w:lang w:val="uk-UA" w:eastAsia="ru-RU"/>
        </w:rPr>
        <w:t>;</w:t>
      </w:r>
    </w:p>
    <w:p w14:paraId="651239DB" w14:textId="1E06BA3A" w:rsidR="00B461E4" w:rsidRPr="00B82572" w:rsidRDefault="00B461E4" w:rsidP="00B461E4">
      <w:pPr>
        <w:pStyle w:val="a8"/>
        <w:numPr>
          <w:ilvl w:val="0"/>
          <w:numId w:val="49"/>
        </w:numPr>
        <w:tabs>
          <w:tab w:val="left" w:pos="1134"/>
        </w:tabs>
        <w:ind w:left="0" w:firstLine="709"/>
        <w:jc w:val="both"/>
        <w:rPr>
          <w:rFonts w:ascii="Times New Roman" w:hAnsi="Times New Roman"/>
          <w:b/>
          <w:sz w:val="24"/>
          <w:szCs w:val="24"/>
          <w:lang w:val="uk-UA" w:eastAsia="ru-RU"/>
        </w:rPr>
      </w:pPr>
      <w:r w:rsidRPr="00B82572">
        <w:rPr>
          <w:rFonts w:ascii="Times New Roman" w:hAnsi="Times New Roman"/>
          <w:sz w:val="24"/>
          <w:szCs w:val="24"/>
          <w:lang w:val="uk-UA" w:eastAsia="ru-RU"/>
        </w:rPr>
        <w:t>заповнений та підписаний Додаток № 3 «Декларація конфлікту інтересів учасника тендерної процедури»;</w:t>
      </w:r>
      <w:r w:rsidR="00BC782B" w:rsidRPr="00B82572">
        <w:rPr>
          <w:rFonts w:ascii="Times New Roman" w:hAnsi="Times New Roman"/>
          <w:sz w:val="24"/>
          <w:szCs w:val="24"/>
          <w:lang w:val="ru-RU"/>
        </w:rPr>
        <w:t xml:space="preserve"> </w:t>
      </w:r>
    </w:p>
    <w:p w14:paraId="07427169" w14:textId="77777777" w:rsidR="00B461E4" w:rsidRPr="00B82572" w:rsidRDefault="00B461E4" w:rsidP="00B461E4">
      <w:pPr>
        <w:pStyle w:val="a8"/>
        <w:numPr>
          <w:ilvl w:val="0"/>
          <w:numId w:val="49"/>
        </w:numPr>
        <w:tabs>
          <w:tab w:val="left" w:pos="1134"/>
        </w:tabs>
        <w:ind w:left="0" w:firstLine="709"/>
        <w:jc w:val="both"/>
        <w:rPr>
          <w:rFonts w:ascii="Times New Roman" w:hAnsi="Times New Roman"/>
          <w:b/>
          <w:sz w:val="24"/>
          <w:szCs w:val="24"/>
          <w:lang w:val="uk-UA" w:eastAsia="ru-RU"/>
        </w:rPr>
      </w:pPr>
      <w:r w:rsidRPr="00B82572">
        <w:rPr>
          <w:rFonts w:ascii="Times New Roman" w:hAnsi="Times New Roman"/>
          <w:sz w:val="24"/>
          <w:szCs w:val="24"/>
          <w:lang w:val="uk-UA"/>
        </w:rPr>
        <w:t xml:space="preserve">іншу інформацію і документами, </w:t>
      </w:r>
      <w:r w:rsidRPr="00B82572">
        <w:rPr>
          <w:rFonts w:ascii="Times New Roman" w:hAnsi="Times New Roman"/>
          <w:sz w:val="24"/>
          <w:szCs w:val="24"/>
          <w:lang w:val="uk-UA" w:eastAsia="ru-RU"/>
        </w:rPr>
        <w:t>які учасник вважає за необхідне подати.</w:t>
      </w:r>
    </w:p>
    <w:p w14:paraId="1B057D5F" w14:textId="77777777" w:rsidR="00B461E4" w:rsidRPr="00B82572" w:rsidRDefault="00B461E4" w:rsidP="00B461E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7828326E" w14:textId="77777777" w:rsidR="006D24E8" w:rsidRPr="00B82572" w:rsidRDefault="006D24E8" w:rsidP="009F1172">
      <w:pPr>
        <w:pStyle w:val="a8"/>
        <w:numPr>
          <w:ilvl w:val="0"/>
          <w:numId w:val="1"/>
        </w:numPr>
        <w:tabs>
          <w:tab w:val="left" w:pos="1134"/>
        </w:tabs>
        <w:ind w:left="0" w:firstLine="709"/>
        <w:jc w:val="both"/>
        <w:rPr>
          <w:rFonts w:ascii="Times New Roman" w:hAnsi="Times New Roman"/>
          <w:bCs/>
          <w:iCs/>
          <w:sz w:val="24"/>
          <w:szCs w:val="24"/>
          <w:lang w:val="uk-UA"/>
        </w:rPr>
      </w:pPr>
      <w:r w:rsidRPr="00B82572">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39238DD0" w14:textId="5F4193FB" w:rsidR="006D24E8" w:rsidRPr="00B82572" w:rsidRDefault="006D24E8" w:rsidP="009F1172">
      <w:pPr>
        <w:pStyle w:val="a8"/>
        <w:tabs>
          <w:tab w:val="left" w:pos="1134"/>
        </w:tabs>
        <w:ind w:left="0" w:firstLine="709"/>
        <w:jc w:val="both"/>
        <w:rPr>
          <w:rFonts w:ascii="Times New Roman" w:hAnsi="Times New Roman"/>
          <w:sz w:val="24"/>
          <w:szCs w:val="24"/>
          <w:shd w:val="clear" w:color="auto" w:fill="FFFFFF"/>
          <w:lang w:val="uk-UA"/>
        </w:rPr>
      </w:pPr>
      <w:r w:rsidRPr="00B82572">
        <w:rPr>
          <w:rFonts w:ascii="Times New Roman" w:eastAsia="Times New Roman" w:hAnsi="Times New Roman"/>
          <w:sz w:val="24"/>
          <w:szCs w:val="24"/>
          <w:lang w:val="uk-UA" w:eastAsia="ru-RU"/>
        </w:rPr>
        <w:t xml:space="preserve">Додаткову інформацію можна отримати </w:t>
      </w:r>
      <w:r w:rsidRPr="00B82572">
        <w:rPr>
          <w:rFonts w:ascii="Times New Roman" w:hAnsi="Times New Roman"/>
          <w:sz w:val="24"/>
          <w:szCs w:val="24"/>
          <w:lang w:val="uk-UA"/>
        </w:rPr>
        <w:t xml:space="preserve">у </w:t>
      </w:r>
      <w:r w:rsidRPr="00B82572">
        <w:rPr>
          <w:rFonts w:ascii="Times New Roman" w:eastAsia="Times New Roman" w:hAnsi="Times New Roman"/>
          <w:sz w:val="24"/>
          <w:szCs w:val="24"/>
          <w:lang w:val="uk-UA" w:eastAsia="ru-RU"/>
        </w:rPr>
        <w:t xml:space="preserve">фахівця відділу закупівель та постачань </w:t>
      </w:r>
      <w:r w:rsidR="008E58E2" w:rsidRPr="00B82572">
        <w:rPr>
          <w:rFonts w:ascii="Times New Roman" w:eastAsia="Times New Roman" w:hAnsi="Times New Roman"/>
          <w:sz w:val="24"/>
          <w:szCs w:val="24"/>
          <w:lang w:val="uk-UA" w:eastAsia="ru-RU"/>
        </w:rPr>
        <w:t>Коржа Олега, тел.: (044) 482-46-15,</w:t>
      </w:r>
      <w:r w:rsidR="001649CB" w:rsidRPr="00B82572">
        <w:rPr>
          <w:rFonts w:ascii="Times New Roman" w:eastAsia="Times New Roman" w:hAnsi="Times New Roman"/>
          <w:sz w:val="24"/>
          <w:szCs w:val="24"/>
          <w:lang w:val="uk-UA" w:eastAsia="ru-RU"/>
        </w:rPr>
        <w:t xml:space="preserve"> </w:t>
      </w:r>
      <w:r w:rsidR="008E58E2" w:rsidRPr="00B82572">
        <w:rPr>
          <w:rFonts w:ascii="Times New Roman" w:eastAsia="Times New Roman" w:hAnsi="Times New Roman"/>
          <w:sz w:val="24"/>
          <w:szCs w:val="24"/>
          <w:lang w:val="uk-UA" w:eastAsia="ru-RU"/>
        </w:rPr>
        <w:t>(095)</w:t>
      </w:r>
      <w:r w:rsidR="001649CB" w:rsidRPr="00B82572">
        <w:rPr>
          <w:rFonts w:ascii="Times New Roman" w:eastAsia="Times New Roman" w:hAnsi="Times New Roman"/>
          <w:sz w:val="24"/>
          <w:szCs w:val="24"/>
          <w:lang w:val="uk-UA" w:eastAsia="ru-RU"/>
        </w:rPr>
        <w:t xml:space="preserve"> </w:t>
      </w:r>
      <w:r w:rsidR="008E58E2" w:rsidRPr="00B82572">
        <w:rPr>
          <w:rFonts w:ascii="Times New Roman" w:eastAsia="Times New Roman" w:hAnsi="Times New Roman"/>
          <w:sz w:val="24"/>
          <w:szCs w:val="24"/>
          <w:lang w:val="uk-UA" w:eastAsia="ru-RU"/>
        </w:rPr>
        <w:t>427-74-04</w:t>
      </w:r>
      <w:r w:rsidR="006B52E3" w:rsidRPr="00B82572">
        <w:rPr>
          <w:rFonts w:ascii="Times New Roman" w:eastAsia="Times New Roman" w:hAnsi="Times New Roman"/>
          <w:sz w:val="24"/>
          <w:szCs w:val="24"/>
          <w:lang w:val="uk-UA" w:eastAsia="ru-RU"/>
        </w:rPr>
        <w:t xml:space="preserve">, </w:t>
      </w:r>
      <w:r w:rsidRPr="00B82572">
        <w:rPr>
          <w:rFonts w:ascii="Times New Roman" w:eastAsia="Times New Roman" w:hAnsi="Times New Roman"/>
          <w:sz w:val="24"/>
          <w:szCs w:val="24"/>
          <w:lang w:val="uk-UA" w:eastAsia="ru-RU"/>
        </w:rPr>
        <w:t xml:space="preserve">е-mail: </w:t>
      </w:r>
      <w:hyperlink r:id="rId11" w:history="1">
        <w:r w:rsidR="00B42D0F" w:rsidRPr="00B82572">
          <w:rPr>
            <w:rStyle w:val="a4"/>
            <w:rFonts w:ascii="Times New Roman" w:hAnsi="Times New Roman"/>
            <w:sz w:val="24"/>
            <w:szCs w:val="24"/>
            <w:shd w:val="clear" w:color="auto" w:fill="FFFFFF"/>
            <w:lang w:val="uk-UA"/>
          </w:rPr>
          <w:t>o.korzh@phc.org.ua</w:t>
        </w:r>
      </w:hyperlink>
      <w:r w:rsidR="00353110" w:rsidRPr="00B82572">
        <w:rPr>
          <w:rStyle w:val="a4"/>
          <w:rFonts w:ascii="Times New Roman" w:hAnsi="Times New Roman"/>
          <w:sz w:val="24"/>
          <w:szCs w:val="24"/>
          <w:shd w:val="clear" w:color="auto" w:fill="FFFFFF"/>
          <w:lang w:val="uk-UA"/>
        </w:rPr>
        <w:t>.</w:t>
      </w:r>
      <w:r w:rsidR="00F077EB" w:rsidRPr="00B82572">
        <w:rPr>
          <w:rStyle w:val="a4"/>
          <w:rFonts w:ascii="Times New Roman" w:hAnsi="Times New Roman"/>
          <w:color w:val="auto"/>
          <w:sz w:val="24"/>
          <w:szCs w:val="24"/>
          <w:u w:val="none"/>
          <w:shd w:val="clear" w:color="auto" w:fill="FFFFFF"/>
          <w:lang w:val="uk-UA"/>
        </w:rPr>
        <w:t xml:space="preserve"> </w:t>
      </w:r>
      <w:r w:rsidRPr="00B82572">
        <w:rPr>
          <w:rFonts w:ascii="Times New Roman" w:hAnsi="Times New Roman"/>
          <w:sz w:val="24"/>
          <w:szCs w:val="24"/>
          <w:shd w:val="clear" w:color="auto" w:fill="FFFFFF"/>
          <w:lang w:val="uk-UA"/>
        </w:rPr>
        <w:t xml:space="preserve"> </w:t>
      </w:r>
    </w:p>
    <w:p w14:paraId="63C1A05F" w14:textId="16324B2F" w:rsidR="0078174F" w:rsidRPr="00B82572" w:rsidRDefault="0078174F" w:rsidP="009F1172">
      <w:pPr>
        <w:pStyle w:val="a8"/>
        <w:tabs>
          <w:tab w:val="left" w:pos="1134"/>
        </w:tabs>
        <w:ind w:left="0" w:firstLine="709"/>
        <w:jc w:val="both"/>
        <w:rPr>
          <w:rFonts w:ascii="Times New Roman" w:hAnsi="Times New Roman"/>
          <w:sz w:val="24"/>
          <w:szCs w:val="24"/>
          <w:shd w:val="clear" w:color="auto" w:fill="FFFFFF"/>
          <w:lang w:val="uk-UA"/>
        </w:rPr>
      </w:pPr>
    </w:p>
    <w:p w14:paraId="563A92CC" w14:textId="77777777" w:rsidR="0078174F" w:rsidRPr="00B82572" w:rsidRDefault="0078174F" w:rsidP="0078174F">
      <w:pPr>
        <w:pStyle w:val="a8"/>
        <w:numPr>
          <w:ilvl w:val="0"/>
          <w:numId w:val="1"/>
        </w:numPr>
        <w:rPr>
          <w:rFonts w:ascii="Times New Roman" w:hAnsi="Times New Roman"/>
          <w:sz w:val="24"/>
          <w:szCs w:val="24"/>
          <w:shd w:val="clear" w:color="auto" w:fill="FFFFFF"/>
          <w:lang w:val="uk-UA"/>
        </w:rPr>
      </w:pPr>
      <w:r w:rsidRPr="00B82572">
        <w:rPr>
          <w:rFonts w:ascii="Times New Roman" w:hAnsi="Times New Roman"/>
          <w:b/>
          <w:sz w:val="24"/>
          <w:szCs w:val="24"/>
          <w:shd w:val="clear" w:color="auto" w:fill="FFFFFF"/>
          <w:lang w:val="uk-UA"/>
        </w:rPr>
        <w:t xml:space="preserve">Додатками до цього оголошення є: </w:t>
      </w:r>
    </w:p>
    <w:p w14:paraId="2D6C8D9A" w14:textId="77777777" w:rsidR="000A6296" w:rsidRPr="00B82572" w:rsidRDefault="000A6296" w:rsidP="000A6296">
      <w:pPr>
        <w:pStyle w:val="a8"/>
        <w:tabs>
          <w:tab w:val="left" w:pos="1134"/>
        </w:tabs>
        <w:ind w:hanging="11"/>
        <w:jc w:val="both"/>
        <w:rPr>
          <w:rFonts w:ascii="Times New Roman" w:hAnsi="Times New Roman"/>
          <w:sz w:val="24"/>
          <w:szCs w:val="24"/>
          <w:shd w:val="clear" w:color="auto" w:fill="FFFFFF"/>
          <w:lang w:val="uk-UA"/>
        </w:rPr>
      </w:pPr>
      <w:r w:rsidRPr="00B82572">
        <w:rPr>
          <w:rFonts w:ascii="Times New Roman" w:hAnsi="Times New Roman"/>
          <w:sz w:val="24"/>
          <w:szCs w:val="24"/>
          <w:shd w:val="clear" w:color="auto" w:fill="FFFFFF"/>
          <w:lang w:val="uk-UA"/>
        </w:rPr>
        <w:t>Додаток № 1 «Технічні вимоги»;</w:t>
      </w:r>
    </w:p>
    <w:p w14:paraId="388126A3" w14:textId="77777777" w:rsidR="000A6296" w:rsidRPr="00B82572" w:rsidRDefault="000A6296" w:rsidP="000A6296">
      <w:pPr>
        <w:pStyle w:val="a8"/>
        <w:tabs>
          <w:tab w:val="left" w:pos="1134"/>
        </w:tabs>
        <w:ind w:hanging="11"/>
        <w:jc w:val="both"/>
        <w:rPr>
          <w:rFonts w:ascii="Times New Roman" w:hAnsi="Times New Roman"/>
          <w:sz w:val="24"/>
          <w:szCs w:val="24"/>
          <w:shd w:val="clear" w:color="auto" w:fill="FFFFFF"/>
          <w:lang w:val="uk-UA"/>
        </w:rPr>
      </w:pPr>
      <w:r w:rsidRPr="00B82572">
        <w:rPr>
          <w:rFonts w:ascii="Times New Roman" w:hAnsi="Times New Roman"/>
          <w:sz w:val="24"/>
          <w:szCs w:val="24"/>
          <w:shd w:val="clear" w:color="auto" w:fill="FFFFFF"/>
          <w:lang w:val="uk-UA"/>
        </w:rPr>
        <w:t>Додаток № 2 «Форма цінової пропозиції»;</w:t>
      </w:r>
    </w:p>
    <w:p w14:paraId="4DB3FEF3" w14:textId="77777777" w:rsidR="000A6296" w:rsidRPr="00B82572" w:rsidRDefault="000A6296" w:rsidP="000A6296">
      <w:pPr>
        <w:pStyle w:val="a8"/>
        <w:tabs>
          <w:tab w:val="left" w:pos="1134"/>
        </w:tabs>
        <w:ind w:left="1560" w:hanging="851"/>
        <w:jc w:val="both"/>
        <w:rPr>
          <w:rFonts w:ascii="Times New Roman" w:hAnsi="Times New Roman"/>
          <w:sz w:val="24"/>
          <w:szCs w:val="24"/>
          <w:shd w:val="clear" w:color="auto" w:fill="FFFFFF"/>
          <w:lang w:val="uk-UA"/>
        </w:rPr>
      </w:pPr>
      <w:r w:rsidRPr="00B82572">
        <w:rPr>
          <w:rFonts w:ascii="Times New Roman" w:hAnsi="Times New Roman"/>
          <w:sz w:val="24"/>
          <w:szCs w:val="24"/>
          <w:shd w:val="clear" w:color="auto" w:fill="FFFFFF"/>
          <w:lang w:val="uk-UA"/>
        </w:rPr>
        <w:t>Додаток №3«Декларація конфлікту інтересів учасника тендерної процедури»;</w:t>
      </w:r>
    </w:p>
    <w:p w14:paraId="0D4891EA" w14:textId="77777777" w:rsidR="000A6296" w:rsidRPr="00B82572" w:rsidRDefault="000A6296" w:rsidP="000A6296">
      <w:pPr>
        <w:pStyle w:val="a8"/>
        <w:tabs>
          <w:tab w:val="left" w:pos="1134"/>
        </w:tabs>
        <w:ind w:hanging="11"/>
        <w:jc w:val="both"/>
        <w:rPr>
          <w:rFonts w:ascii="Times New Roman" w:hAnsi="Times New Roman"/>
          <w:sz w:val="24"/>
          <w:szCs w:val="24"/>
          <w:shd w:val="clear" w:color="auto" w:fill="FFFFFF"/>
          <w:lang w:val="uk-UA"/>
        </w:rPr>
      </w:pPr>
      <w:r w:rsidRPr="00B82572">
        <w:rPr>
          <w:rFonts w:ascii="Times New Roman" w:hAnsi="Times New Roman"/>
          <w:sz w:val="24"/>
          <w:szCs w:val="24"/>
          <w:shd w:val="clear" w:color="auto" w:fill="FFFFFF"/>
          <w:lang w:val="uk-UA"/>
        </w:rPr>
        <w:t>Додаток № 4 «Кодекс поведінки постачальників»;</w:t>
      </w:r>
    </w:p>
    <w:p w14:paraId="40BE290F" w14:textId="5F953289" w:rsidR="000A6296" w:rsidRPr="00B82572" w:rsidRDefault="000A6296" w:rsidP="000A6296">
      <w:pPr>
        <w:pStyle w:val="a8"/>
        <w:tabs>
          <w:tab w:val="left" w:pos="1134"/>
        </w:tabs>
        <w:ind w:hanging="11"/>
        <w:jc w:val="both"/>
        <w:rPr>
          <w:rFonts w:ascii="Times New Roman" w:hAnsi="Times New Roman"/>
          <w:sz w:val="24"/>
          <w:szCs w:val="24"/>
          <w:shd w:val="clear" w:color="auto" w:fill="FFFFFF"/>
          <w:lang w:val="uk-UA"/>
        </w:rPr>
      </w:pPr>
      <w:r w:rsidRPr="00B82572">
        <w:rPr>
          <w:rFonts w:ascii="Times New Roman" w:hAnsi="Times New Roman"/>
          <w:sz w:val="24"/>
          <w:szCs w:val="24"/>
          <w:shd w:val="clear" w:color="auto" w:fill="FFFFFF"/>
          <w:lang w:val="uk-UA"/>
        </w:rPr>
        <w:t>Додаток №</w:t>
      </w:r>
      <w:r w:rsidR="0065515D">
        <w:rPr>
          <w:rFonts w:ascii="Times New Roman" w:hAnsi="Times New Roman"/>
          <w:sz w:val="24"/>
          <w:szCs w:val="24"/>
          <w:shd w:val="clear" w:color="auto" w:fill="FFFFFF"/>
          <w:lang w:val="uk-UA"/>
        </w:rPr>
        <w:t>5</w:t>
      </w:r>
      <w:r w:rsidRPr="00B82572">
        <w:rPr>
          <w:rFonts w:ascii="Times New Roman" w:hAnsi="Times New Roman"/>
          <w:sz w:val="24"/>
          <w:szCs w:val="24"/>
          <w:shd w:val="clear" w:color="auto" w:fill="FFFFFF"/>
          <w:lang w:val="uk-UA"/>
        </w:rPr>
        <w:t xml:space="preserve"> «Про</w:t>
      </w:r>
      <w:r w:rsidR="0065515D">
        <w:rPr>
          <w:rFonts w:ascii="Times New Roman" w:hAnsi="Times New Roman"/>
          <w:sz w:val="24"/>
          <w:szCs w:val="24"/>
          <w:shd w:val="clear" w:color="auto" w:fill="FFFFFF"/>
          <w:lang w:val="uk-UA"/>
        </w:rPr>
        <w:t>е</w:t>
      </w:r>
      <w:r w:rsidRPr="00B82572">
        <w:rPr>
          <w:rFonts w:ascii="Times New Roman" w:hAnsi="Times New Roman"/>
          <w:sz w:val="24"/>
          <w:szCs w:val="24"/>
          <w:shd w:val="clear" w:color="auto" w:fill="FFFFFF"/>
          <w:lang w:val="uk-UA"/>
        </w:rPr>
        <w:t>кт договору»</w:t>
      </w:r>
    </w:p>
    <w:p w14:paraId="227B086B" w14:textId="77777777" w:rsidR="0078174F" w:rsidRPr="00B82572" w:rsidRDefault="0078174F" w:rsidP="009F1172">
      <w:pPr>
        <w:pStyle w:val="a8"/>
        <w:tabs>
          <w:tab w:val="left" w:pos="1134"/>
        </w:tabs>
        <w:ind w:left="0" w:firstLine="709"/>
        <w:jc w:val="both"/>
        <w:rPr>
          <w:rFonts w:ascii="Times New Roman" w:hAnsi="Times New Roman"/>
          <w:sz w:val="24"/>
          <w:szCs w:val="24"/>
          <w:lang w:val="uk-UA" w:eastAsia="ru-RU"/>
        </w:rPr>
      </w:pPr>
    </w:p>
    <w:p w14:paraId="50765720" w14:textId="330B1C52" w:rsidR="006D24E8" w:rsidRPr="00B82572" w:rsidRDefault="006D24E8" w:rsidP="009F1172">
      <w:pPr>
        <w:tabs>
          <w:tab w:val="left" w:pos="1134"/>
        </w:tabs>
        <w:jc w:val="center"/>
        <w:rPr>
          <w:rFonts w:ascii="Times New Roman" w:eastAsia="Calibri" w:hAnsi="Times New Roman"/>
          <w:bCs/>
          <w:iCs/>
          <w:sz w:val="24"/>
          <w:szCs w:val="24"/>
        </w:rPr>
      </w:pPr>
      <w:r w:rsidRPr="00B82572">
        <w:rPr>
          <w:rFonts w:ascii="Times New Roman" w:hAnsi="Times New Roman"/>
          <w:b/>
          <w:bCs/>
          <w:caps/>
          <w:sz w:val="24"/>
          <w:szCs w:val="24"/>
        </w:rPr>
        <w:lastRenderedPageBreak/>
        <w:t xml:space="preserve">Правила оформлення </w:t>
      </w:r>
      <w:r w:rsidR="009E777C">
        <w:rPr>
          <w:rFonts w:ascii="Times New Roman" w:hAnsi="Times New Roman"/>
          <w:b/>
          <w:bCs/>
          <w:caps/>
          <w:sz w:val="24"/>
          <w:szCs w:val="24"/>
        </w:rPr>
        <w:t>ЦІНОВОЇ</w:t>
      </w:r>
      <w:r w:rsidR="00583EA5" w:rsidRPr="00B82572">
        <w:rPr>
          <w:rFonts w:ascii="Times New Roman" w:hAnsi="Times New Roman"/>
          <w:b/>
          <w:bCs/>
          <w:caps/>
          <w:sz w:val="24"/>
          <w:szCs w:val="24"/>
        </w:rPr>
        <w:t xml:space="preserve"> </w:t>
      </w:r>
      <w:r w:rsidR="00261435" w:rsidRPr="00B82572">
        <w:rPr>
          <w:rFonts w:ascii="Times New Roman" w:hAnsi="Times New Roman"/>
          <w:b/>
          <w:bCs/>
          <w:caps/>
          <w:sz w:val="24"/>
          <w:szCs w:val="24"/>
        </w:rPr>
        <w:t>ПРОПОЗИЦІЇ</w:t>
      </w:r>
      <w:r w:rsidRPr="00B82572">
        <w:rPr>
          <w:rFonts w:ascii="Times New Roman" w:hAnsi="Times New Roman"/>
          <w:b/>
          <w:bCs/>
          <w:caps/>
          <w:sz w:val="24"/>
          <w:szCs w:val="24"/>
        </w:rPr>
        <w:t>:</w:t>
      </w:r>
    </w:p>
    <w:p w14:paraId="5725431A" w14:textId="77777777" w:rsidR="001D0509" w:rsidRPr="00B82572" w:rsidRDefault="001D0509" w:rsidP="001D0509">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82572">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4B8C2771" w14:textId="77777777" w:rsidR="001D0509" w:rsidRPr="00B82572" w:rsidRDefault="001D0509" w:rsidP="001D0509">
      <w:pPr>
        <w:pStyle w:val="a8"/>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B82572">
        <w:rPr>
          <w:rFonts w:ascii="Times New Roman" w:eastAsia="Times New Roman" w:hAnsi="Times New Roman"/>
          <w:sz w:val="24"/>
          <w:szCs w:val="24"/>
          <w:lang w:val="uk-UA" w:eastAsia="ru-RU"/>
        </w:rPr>
        <w:t>Надані копії документів мають бути розбірливими та якісними.</w:t>
      </w:r>
    </w:p>
    <w:p w14:paraId="5AD20293" w14:textId="4C65207B" w:rsidR="001D0509" w:rsidRPr="009E777C" w:rsidRDefault="001D0509" w:rsidP="001D0509">
      <w:pPr>
        <w:pStyle w:val="a8"/>
        <w:widowControl w:val="0"/>
        <w:numPr>
          <w:ilvl w:val="0"/>
          <w:numId w:val="2"/>
        </w:numPr>
        <w:tabs>
          <w:tab w:val="left" w:pos="993"/>
          <w:tab w:val="left" w:pos="1134"/>
        </w:tabs>
        <w:ind w:left="0" w:firstLine="709"/>
        <w:jc w:val="both"/>
        <w:rPr>
          <w:rFonts w:ascii="Times New Roman" w:hAnsi="Times New Roman"/>
          <w:b/>
          <w:bCs/>
          <w:sz w:val="24"/>
          <w:szCs w:val="24"/>
          <w:lang w:val="uk-UA"/>
        </w:rPr>
      </w:pPr>
      <w:r w:rsidRPr="00B82572">
        <w:rPr>
          <w:rFonts w:ascii="Times New Roman" w:eastAsia="Times New Roman" w:hAnsi="Times New Roman"/>
          <w:sz w:val="24"/>
          <w:szCs w:val="24"/>
          <w:lang w:val="uk-UA" w:eastAsia="ru-RU"/>
        </w:rPr>
        <w:t>Скановані д</w:t>
      </w:r>
      <w:r w:rsidRPr="00B82572">
        <w:rPr>
          <w:rFonts w:ascii="Times New Roman" w:hAnsi="Times New Roman"/>
          <w:sz w:val="24"/>
          <w:szCs w:val="24"/>
          <w:lang w:val="uk-UA" w:eastAsia="ru-RU"/>
        </w:rPr>
        <w:t>окументи у повному обсязі, згідно п. 12</w:t>
      </w:r>
      <w:r w:rsidR="00807575">
        <w:rPr>
          <w:rFonts w:ascii="Times New Roman" w:hAnsi="Times New Roman"/>
          <w:sz w:val="24"/>
          <w:szCs w:val="24"/>
          <w:lang w:val="uk-UA" w:eastAsia="ru-RU"/>
        </w:rPr>
        <w:t xml:space="preserve"> цього оголошення</w:t>
      </w:r>
      <w:r w:rsidRPr="00B82572">
        <w:rPr>
          <w:rFonts w:ascii="Times New Roman" w:hAnsi="Times New Roman"/>
          <w:sz w:val="24"/>
          <w:szCs w:val="24"/>
          <w:lang w:val="uk-UA" w:eastAsia="ru-RU"/>
        </w:rPr>
        <w:t xml:space="preserve"> повинні бути надіслані учасником на електрону адресу: o.korzh@phc.org.ua з зазначенням у темі листа</w:t>
      </w:r>
      <w:r w:rsidRPr="00B82572">
        <w:rPr>
          <w:rFonts w:ascii="Times New Roman" w:hAnsi="Times New Roman"/>
          <w:sz w:val="24"/>
          <w:szCs w:val="24"/>
          <w:lang w:val="uk-UA"/>
        </w:rPr>
        <w:t xml:space="preserve">: </w:t>
      </w:r>
      <w:r w:rsidR="009E777C" w:rsidRPr="009E777C">
        <w:rPr>
          <w:rFonts w:ascii="Times New Roman" w:hAnsi="Times New Roman"/>
          <w:b/>
          <w:bCs/>
          <w:sz w:val="24"/>
          <w:szCs w:val="24"/>
          <w:lang w:val="uk-UA"/>
        </w:rPr>
        <w:t xml:space="preserve">Цінова пропозиція згідно конкурсу на закупівлю </w:t>
      </w:r>
      <w:r w:rsidRPr="009E777C">
        <w:rPr>
          <w:rFonts w:ascii="Times New Roman" w:hAnsi="Times New Roman"/>
          <w:b/>
          <w:bCs/>
          <w:sz w:val="24"/>
          <w:szCs w:val="24"/>
          <w:lang w:val="uk-UA"/>
        </w:rPr>
        <w:t>«</w:t>
      </w:r>
      <w:r w:rsidR="00847FC2" w:rsidRPr="009E777C">
        <w:rPr>
          <w:rFonts w:ascii="Times New Roman" w:hAnsi="Times New Roman"/>
          <w:b/>
          <w:bCs/>
          <w:iCs/>
          <w:sz w:val="24"/>
          <w:szCs w:val="24"/>
          <w:lang w:val="uk-UA"/>
        </w:rPr>
        <w:t>ДК 021:2015 – 38430000-8 Детектори та аналізатори (Cеквенатор наступного покоління)</w:t>
      </w:r>
      <w:r w:rsidR="00807575">
        <w:rPr>
          <w:rFonts w:ascii="Times New Roman" w:hAnsi="Times New Roman"/>
          <w:b/>
          <w:bCs/>
          <w:iCs/>
          <w:sz w:val="24"/>
          <w:szCs w:val="24"/>
          <w:lang w:val="uk-UA"/>
        </w:rPr>
        <w:t>»</w:t>
      </w:r>
      <w:r w:rsidRPr="009E777C">
        <w:rPr>
          <w:rFonts w:ascii="Times New Roman" w:hAnsi="Times New Roman"/>
          <w:b/>
          <w:bCs/>
          <w:iCs/>
          <w:sz w:val="24"/>
          <w:szCs w:val="24"/>
          <w:lang w:val="uk-UA"/>
        </w:rPr>
        <w:t>.</w:t>
      </w:r>
    </w:p>
    <w:p w14:paraId="45B9AA27" w14:textId="77777777" w:rsidR="001D0509" w:rsidRPr="00B82572" w:rsidRDefault="001D0509" w:rsidP="001D0509">
      <w:pPr>
        <w:pStyle w:val="a8"/>
        <w:widowControl w:val="0"/>
        <w:numPr>
          <w:ilvl w:val="0"/>
          <w:numId w:val="2"/>
        </w:numPr>
        <w:tabs>
          <w:tab w:val="left" w:pos="993"/>
          <w:tab w:val="left" w:pos="1134"/>
        </w:tabs>
        <w:ind w:left="0" w:firstLine="709"/>
        <w:jc w:val="both"/>
        <w:rPr>
          <w:rFonts w:ascii="Times New Roman" w:hAnsi="Times New Roman"/>
          <w:sz w:val="24"/>
          <w:szCs w:val="24"/>
          <w:lang w:val="uk-UA"/>
        </w:rPr>
      </w:pPr>
      <w:r w:rsidRPr="00B82572">
        <w:rPr>
          <w:rFonts w:ascii="Times New Roman" w:eastAsia="Times New Roman" w:hAnsi="Times New Roman"/>
          <w:sz w:val="24"/>
          <w:szCs w:val="24"/>
          <w:lang w:val="uk-UA" w:eastAsia="ru-RU"/>
        </w:rPr>
        <w:t>Відповідальність за достовірність наданої інформації в своїй ціновій пропозиції несе учасник.</w:t>
      </w:r>
    </w:p>
    <w:p w14:paraId="7EC17175" w14:textId="1C3B4070" w:rsidR="001D0509" w:rsidRPr="00B82572" w:rsidRDefault="001D0509" w:rsidP="001D0509">
      <w:pPr>
        <w:pStyle w:val="a8"/>
        <w:numPr>
          <w:ilvl w:val="0"/>
          <w:numId w:val="2"/>
        </w:numPr>
        <w:tabs>
          <w:tab w:val="left" w:pos="993"/>
          <w:tab w:val="left" w:pos="1134"/>
        </w:tabs>
        <w:ind w:left="0" w:firstLine="709"/>
        <w:jc w:val="both"/>
        <w:rPr>
          <w:rFonts w:ascii="Times New Roman" w:hAnsi="Times New Roman"/>
          <w:sz w:val="24"/>
          <w:szCs w:val="24"/>
          <w:lang w:val="uk-UA"/>
        </w:rPr>
      </w:pPr>
      <w:r w:rsidRPr="00B82572">
        <w:rPr>
          <w:rFonts w:ascii="Times New Roman" w:hAnsi="Times New Roman"/>
          <w:sz w:val="24"/>
          <w:szCs w:val="24"/>
          <w:lang w:val="uk-UA" w:eastAsia="ru-RU"/>
        </w:rPr>
        <w:t xml:space="preserve">Надані учасниками цінові пропозиції мають бути дійсними без змін впродовж не менш ніж </w:t>
      </w:r>
      <w:r w:rsidR="00C32FAE">
        <w:rPr>
          <w:rFonts w:ascii="Times New Roman" w:hAnsi="Times New Roman"/>
          <w:sz w:val="24"/>
          <w:szCs w:val="24"/>
          <w:lang w:val="uk-UA" w:eastAsia="ru-RU"/>
        </w:rPr>
        <w:t>9</w:t>
      </w:r>
      <w:r w:rsidRPr="00B82572">
        <w:rPr>
          <w:rFonts w:ascii="Times New Roman" w:hAnsi="Times New Roman"/>
          <w:sz w:val="24"/>
          <w:szCs w:val="24"/>
          <w:lang w:val="uk-UA" w:eastAsia="ru-RU"/>
        </w:rPr>
        <w:t>0 (</w:t>
      </w:r>
      <w:r w:rsidR="00C32FAE">
        <w:rPr>
          <w:rFonts w:ascii="Times New Roman" w:hAnsi="Times New Roman"/>
          <w:sz w:val="24"/>
          <w:szCs w:val="24"/>
          <w:lang w:val="uk-UA" w:eastAsia="ru-RU"/>
        </w:rPr>
        <w:t>дев’яносто</w:t>
      </w:r>
      <w:r w:rsidRPr="00B82572">
        <w:rPr>
          <w:rFonts w:ascii="Times New Roman" w:hAnsi="Times New Roman"/>
          <w:sz w:val="24"/>
          <w:szCs w:val="24"/>
          <w:lang w:val="uk-UA" w:eastAsia="ru-RU"/>
        </w:rPr>
        <w:t>) календарних днів з дня їх подання.</w:t>
      </w:r>
    </w:p>
    <w:p w14:paraId="5E2A86CB" w14:textId="77777777" w:rsidR="001D0509" w:rsidRPr="00B82572" w:rsidRDefault="001D0509" w:rsidP="001D0509">
      <w:pPr>
        <w:pStyle w:val="a8"/>
        <w:numPr>
          <w:ilvl w:val="0"/>
          <w:numId w:val="2"/>
        </w:numPr>
        <w:tabs>
          <w:tab w:val="left" w:pos="993"/>
          <w:tab w:val="left" w:pos="1134"/>
        </w:tabs>
        <w:ind w:left="0" w:firstLine="709"/>
        <w:jc w:val="both"/>
        <w:rPr>
          <w:rFonts w:ascii="Times New Roman" w:hAnsi="Times New Roman"/>
          <w:sz w:val="24"/>
          <w:szCs w:val="24"/>
          <w:lang w:val="uk-UA"/>
        </w:rPr>
      </w:pPr>
      <w:r w:rsidRPr="00B82572">
        <w:rPr>
          <w:rFonts w:ascii="Times New Roman" w:hAnsi="Times New Roman"/>
          <w:sz w:val="24"/>
          <w:szCs w:val="24"/>
          <w:lang w:val="uk-UA" w:eastAsia="ru-RU"/>
        </w:rPr>
        <w:t xml:space="preserve">Ціни в пропозиції мають бути вказані у гривнях, </w:t>
      </w:r>
      <w:r w:rsidRPr="00B82572">
        <w:rPr>
          <w:rFonts w:ascii="Times New Roman" w:hAnsi="Times New Roman"/>
          <w:sz w:val="24"/>
          <w:szCs w:val="24"/>
          <w:lang w:val="uk-UA"/>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0820C2A" w14:textId="77777777" w:rsidR="001D0509" w:rsidRPr="00B82572" w:rsidRDefault="001D0509" w:rsidP="001D0509">
      <w:pPr>
        <w:pStyle w:val="a8"/>
        <w:numPr>
          <w:ilvl w:val="0"/>
          <w:numId w:val="2"/>
        </w:numPr>
        <w:tabs>
          <w:tab w:val="left" w:pos="993"/>
          <w:tab w:val="left" w:pos="1134"/>
        </w:tabs>
        <w:ind w:left="0" w:firstLine="709"/>
        <w:jc w:val="both"/>
        <w:rPr>
          <w:rFonts w:ascii="Times New Roman" w:hAnsi="Times New Roman"/>
          <w:sz w:val="24"/>
          <w:szCs w:val="24"/>
          <w:lang w:val="uk-UA"/>
        </w:rPr>
      </w:pPr>
      <w:r w:rsidRPr="00B82572">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B82572">
        <w:rPr>
          <w:rFonts w:ascii="Times New Roman" w:hAnsi="Times New Roman"/>
          <w:sz w:val="24"/>
          <w:szCs w:val="24"/>
          <w:lang w:val="uk-UA" w:eastAsia="ru-RU"/>
        </w:rPr>
        <w:t>дповідають умовам цього Оголошення.</w:t>
      </w:r>
    </w:p>
    <w:p w14:paraId="381968BF" w14:textId="77777777" w:rsidR="001D0509" w:rsidRPr="00B82572" w:rsidRDefault="001D0509" w:rsidP="001D0509">
      <w:pPr>
        <w:pStyle w:val="a8"/>
        <w:numPr>
          <w:ilvl w:val="0"/>
          <w:numId w:val="2"/>
        </w:numPr>
        <w:tabs>
          <w:tab w:val="left" w:pos="993"/>
          <w:tab w:val="left" w:pos="1134"/>
        </w:tabs>
        <w:ind w:left="0" w:firstLine="709"/>
        <w:jc w:val="both"/>
        <w:rPr>
          <w:rFonts w:ascii="Times New Roman" w:hAnsi="Times New Roman"/>
          <w:b/>
          <w:sz w:val="24"/>
          <w:szCs w:val="24"/>
          <w:lang w:val="uk-UA"/>
        </w:rPr>
      </w:pPr>
      <w:r w:rsidRPr="00B82572">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B82572">
        <w:rPr>
          <w:rFonts w:ascii="Times New Roman" w:hAnsi="Times New Roman"/>
          <w:sz w:val="24"/>
          <w:szCs w:val="24"/>
          <w:lang w:val="uk-UA"/>
        </w:rPr>
        <w:t xml:space="preserve"> з текстом якого можна ознайомитись за посиланням</w:t>
      </w:r>
      <w:r w:rsidRPr="00B82572">
        <w:rPr>
          <w:rFonts w:ascii="Times New Roman" w:hAnsi="Times New Roman"/>
          <w:color w:val="000000"/>
          <w:sz w:val="24"/>
          <w:szCs w:val="24"/>
          <w:lang w:val="uk-UA" w:eastAsia="ru-RU"/>
        </w:rPr>
        <w:t xml:space="preserve"> </w:t>
      </w:r>
      <w:r w:rsidRPr="00B82572">
        <w:rPr>
          <w:rFonts w:ascii="Times New Roman" w:hAnsi="Times New Roman"/>
          <w:sz w:val="24"/>
          <w:szCs w:val="24"/>
          <w:lang w:val="uk-UA"/>
        </w:rPr>
        <w:t>в  Додатку № 4</w:t>
      </w:r>
      <w:r w:rsidRPr="00B82572">
        <w:rPr>
          <w:rFonts w:ascii="Times New Roman" w:hAnsi="Times New Roman"/>
          <w:b/>
          <w:sz w:val="24"/>
          <w:szCs w:val="24"/>
          <w:lang w:val="uk-UA"/>
        </w:rPr>
        <w:t>.</w:t>
      </w:r>
    </w:p>
    <w:p w14:paraId="41D437C9" w14:textId="77777777" w:rsidR="001D0509" w:rsidRPr="00B82572" w:rsidRDefault="001D0509" w:rsidP="001D0509">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056CF00B" w14:textId="77777777" w:rsidR="001D0509" w:rsidRPr="00B82572" w:rsidRDefault="001D0509" w:rsidP="001D0509">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Замовник має право відмінити конкурс.</w:t>
      </w:r>
    </w:p>
    <w:p w14:paraId="3F417731" w14:textId="77777777" w:rsidR="001D0509" w:rsidRPr="00B82572" w:rsidRDefault="001D0509" w:rsidP="001D0509">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 xml:space="preserve">Замовник </w:t>
      </w:r>
      <w:r w:rsidRPr="00B82572">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4D86582F" w14:textId="77777777" w:rsidR="001D0509" w:rsidRPr="00B82572" w:rsidRDefault="001D0509" w:rsidP="001D0509">
      <w:pPr>
        <w:pStyle w:val="a8"/>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B82572">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C90AABA" w14:textId="77777777" w:rsidR="00261435" w:rsidRPr="00B82572" w:rsidRDefault="00261435" w:rsidP="009F1172">
      <w:pPr>
        <w:pStyle w:val="a8"/>
        <w:ind w:left="0" w:firstLine="709"/>
        <w:jc w:val="both"/>
        <w:rPr>
          <w:rFonts w:ascii="Times New Roman" w:hAnsi="Times New Roman"/>
          <w:b/>
          <w:bCs/>
          <w:sz w:val="24"/>
          <w:szCs w:val="24"/>
          <w:lang w:val="uk-UA"/>
        </w:rPr>
      </w:pPr>
      <w:r w:rsidRPr="00B82572">
        <w:rPr>
          <w:rFonts w:ascii="Times New Roman" w:hAnsi="Times New Roman"/>
          <w:b/>
          <w:bCs/>
          <w:sz w:val="24"/>
          <w:szCs w:val="24"/>
          <w:lang w:val="uk-UA"/>
        </w:rPr>
        <w:t xml:space="preserve">Зверніть, будь ласка, увагу на наступне: </w:t>
      </w:r>
    </w:p>
    <w:p w14:paraId="74F27317" w14:textId="72926906" w:rsidR="00261435" w:rsidRPr="00B82572" w:rsidRDefault="0072161A" w:rsidP="009F1172">
      <w:pPr>
        <w:pStyle w:val="a8"/>
        <w:widowControl w:val="0"/>
        <w:tabs>
          <w:tab w:val="num" w:pos="709"/>
          <w:tab w:val="left" w:pos="993"/>
        </w:tabs>
        <w:ind w:left="0" w:firstLine="709"/>
        <w:jc w:val="both"/>
        <w:rPr>
          <w:rFonts w:ascii="Times New Roman" w:hAnsi="Times New Roman"/>
          <w:i/>
          <w:sz w:val="24"/>
          <w:szCs w:val="24"/>
          <w:lang w:val="uk-UA"/>
        </w:rPr>
      </w:pPr>
      <w:r w:rsidRPr="00B82572">
        <w:rPr>
          <w:rFonts w:ascii="Times New Roman" w:hAnsi="Times New Roman"/>
          <w:i/>
          <w:sz w:val="24"/>
          <w:szCs w:val="24"/>
          <w:lang w:val="uk-UA"/>
        </w:rPr>
        <w:t>Замовник</w:t>
      </w:r>
      <w:r w:rsidR="00261435" w:rsidRPr="00B82572">
        <w:rPr>
          <w:rFonts w:ascii="Times New Roman" w:hAnsi="Times New Roman"/>
          <w:i/>
          <w:sz w:val="24"/>
          <w:szCs w:val="24"/>
          <w:lang w:val="uk-UA"/>
        </w:rPr>
        <w:t xml:space="preserve"> залиша</w:t>
      </w:r>
      <w:r w:rsidR="007B6578" w:rsidRPr="00B82572">
        <w:rPr>
          <w:rFonts w:ascii="Times New Roman" w:hAnsi="Times New Roman"/>
          <w:i/>
          <w:sz w:val="24"/>
          <w:szCs w:val="24"/>
          <w:lang w:val="uk-UA"/>
        </w:rPr>
        <w:t>є за собою право контрактувати у</w:t>
      </w:r>
      <w:r w:rsidR="00261435" w:rsidRPr="00B82572">
        <w:rPr>
          <w:rFonts w:ascii="Times New Roman" w:hAnsi="Times New Roman"/>
          <w:i/>
          <w:sz w:val="24"/>
          <w:szCs w:val="24"/>
          <w:lang w:val="uk-UA"/>
        </w:rPr>
        <w:t xml:space="preserve">часника </w:t>
      </w:r>
      <w:r w:rsidR="00425763" w:rsidRPr="00B82572">
        <w:rPr>
          <w:rFonts w:ascii="Times New Roman" w:hAnsi="Times New Roman"/>
          <w:i/>
          <w:sz w:val="24"/>
          <w:szCs w:val="24"/>
          <w:lang w:val="uk-UA"/>
        </w:rPr>
        <w:t xml:space="preserve">тендеру </w:t>
      </w:r>
      <w:r w:rsidR="00261435" w:rsidRPr="00B82572">
        <w:rPr>
          <w:rFonts w:ascii="Times New Roman" w:hAnsi="Times New Roman"/>
          <w:i/>
          <w:sz w:val="24"/>
          <w:szCs w:val="24"/>
          <w:lang w:val="uk-UA"/>
        </w:rPr>
        <w:t xml:space="preserve">з вищою ціною, якщо буде прийняте рішення про те, що вища оцінка </w:t>
      </w:r>
      <w:r w:rsidR="009E777C">
        <w:rPr>
          <w:rFonts w:ascii="Times New Roman" w:hAnsi="Times New Roman"/>
          <w:i/>
          <w:sz w:val="24"/>
          <w:szCs w:val="24"/>
          <w:lang w:val="uk-UA"/>
        </w:rPr>
        <w:t>цінової</w:t>
      </w:r>
      <w:r w:rsidR="00261435" w:rsidRPr="00B82572">
        <w:rPr>
          <w:rFonts w:ascii="Times New Roman" w:hAnsi="Times New Roman"/>
          <w:i/>
          <w:sz w:val="24"/>
          <w:szCs w:val="24"/>
          <w:lang w:val="uk-UA"/>
        </w:rPr>
        <w:t xml:space="preserve"> пропозиції цього учасника виправдовує додаткову ціну/вартість.</w:t>
      </w:r>
    </w:p>
    <w:p w14:paraId="14362B2D" w14:textId="77777777" w:rsidR="0072161A" w:rsidRPr="00B82572" w:rsidRDefault="0072161A" w:rsidP="009F1172">
      <w:pPr>
        <w:pStyle w:val="a8"/>
        <w:ind w:left="0" w:firstLine="709"/>
        <w:jc w:val="both"/>
        <w:rPr>
          <w:rFonts w:ascii="Times New Roman" w:hAnsi="Times New Roman"/>
          <w:i/>
          <w:iCs/>
          <w:sz w:val="24"/>
          <w:szCs w:val="24"/>
          <w:lang w:val="uk-UA"/>
        </w:rPr>
      </w:pPr>
      <w:r w:rsidRPr="00B82572">
        <w:rPr>
          <w:rFonts w:ascii="Times New Roman" w:hAnsi="Times New Roman"/>
          <w:i/>
          <w:sz w:val="24"/>
          <w:szCs w:val="24"/>
          <w:lang w:val="uk-UA"/>
        </w:rPr>
        <w:t>Замовник залишає за собою право контрактувати</w:t>
      </w:r>
      <w:r w:rsidR="007B6578" w:rsidRPr="00B82572">
        <w:rPr>
          <w:rFonts w:ascii="Times New Roman" w:hAnsi="Times New Roman"/>
          <w:i/>
          <w:sz w:val="24"/>
          <w:szCs w:val="24"/>
          <w:lang w:val="uk-UA"/>
        </w:rPr>
        <w:t xml:space="preserve"> декількох у</w:t>
      </w:r>
      <w:r w:rsidR="00425763" w:rsidRPr="00B82572">
        <w:rPr>
          <w:rFonts w:ascii="Times New Roman" w:hAnsi="Times New Roman"/>
          <w:i/>
          <w:sz w:val="24"/>
          <w:szCs w:val="24"/>
          <w:lang w:val="uk-UA"/>
        </w:rPr>
        <w:t>часників.</w:t>
      </w:r>
    </w:p>
    <w:p w14:paraId="7D230D86" w14:textId="77777777" w:rsidR="00261435" w:rsidRPr="00B82572" w:rsidRDefault="00261435" w:rsidP="009F1172">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Учасники </w:t>
      </w:r>
      <w:r w:rsidR="00425763" w:rsidRPr="00B82572">
        <w:rPr>
          <w:rFonts w:ascii="Times New Roman" w:hAnsi="Times New Roman"/>
          <w:i/>
          <w:iCs/>
          <w:sz w:val="24"/>
          <w:szCs w:val="24"/>
          <w:lang w:val="uk-UA"/>
        </w:rPr>
        <w:t xml:space="preserve">тендеру погоджуються з тим, що Замовник </w:t>
      </w:r>
      <w:r w:rsidRPr="00B82572">
        <w:rPr>
          <w:rFonts w:ascii="Times New Roman" w:hAnsi="Times New Roman"/>
          <w:i/>
          <w:iCs/>
          <w:sz w:val="24"/>
          <w:szCs w:val="24"/>
          <w:lang w:val="uk-UA"/>
        </w:rPr>
        <w:t xml:space="preserve">не повертає матеріали, подані на будь-якій стадії проведення </w:t>
      </w:r>
      <w:r w:rsidR="00425763" w:rsidRPr="00B82572">
        <w:rPr>
          <w:rFonts w:ascii="Times New Roman" w:hAnsi="Times New Roman"/>
          <w:i/>
          <w:iCs/>
          <w:sz w:val="24"/>
          <w:szCs w:val="24"/>
          <w:lang w:val="uk-UA"/>
        </w:rPr>
        <w:t>тендеру</w:t>
      </w:r>
      <w:r w:rsidRPr="00B82572">
        <w:rPr>
          <w:rFonts w:ascii="Times New Roman" w:hAnsi="Times New Roman"/>
          <w:i/>
          <w:iCs/>
          <w:sz w:val="24"/>
          <w:szCs w:val="24"/>
          <w:lang w:val="uk-UA"/>
        </w:rPr>
        <w:t>.</w:t>
      </w:r>
    </w:p>
    <w:p w14:paraId="44CAC604" w14:textId="79E98889" w:rsidR="00261435" w:rsidRPr="00B82572" w:rsidRDefault="00261435" w:rsidP="009F1172">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Остаточне рішення щодо переможця </w:t>
      </w:r>
      <w:r w:rsidR="00425763" w:rsidRPr="00B82572">
        <w:rPr>
          <w:rFonts w:ascii="Times New Roman" w:hAnsi="Times New Roman"/>
          <w:i/>
          <w:iCs/>
          <w:sz w:val="24"/>
          <w:szCs w:val="24"/>
          <w:lang w:val="uk-UA"/>
        </w:rPr>
        <w:t xml:space="preserve">тендеру </w:t>
      </w:r>
      <w:r w:rsidRPr="00B82572">
        <w:rPr>
          <w:rFonts w:ascii="Times New Roman" w:hAnsi="Times New Roman"/>
          <w:i/>
          <w:iCs/>
          <w:sz w:val="24"/>
          <w:szCs w:val="24"/>
          <w:lang w:val="uk-UA"/>
        </w:rPr>
        <w:t xml:space="preserve">приймає </w:t>
      </w:r>
      <w:r w:rsidR="00425763" w:rsidRPr="00B82572">
        <w:rPr>
          <w:rFonts w:ascii="Times New Roman" w:hAnsi="Times New Roman"/>
          <w:i/>
          <w:iCs/>
          <w:sz w:val="24"/>
          <w:szCs w:val="24"/>
          <w:lang w:val="uk-UA"/>
        </w:rPr>
        <w:t>Замовник</w:t>
      </w:r>
      <w:r w:rsidRPr="00B82572">
        <w:rPr>
          <w:rFonts w:ascii="Times New Roman" w:hAnsi="Times New Roman"/>
          <w:i/>
          <w:iCs/>
          <w:sz w:val="24"/>
          <w:szCs w:val="24"/>
          <w:lang w:val="uk-UA"/>
        </w:rPr>
        <w:t xml:space="preserve">. </w:t>
      </w:r>
      <w:r w:rsidR="00425763" w:rsidRPr="00B82572">
        <w:rPr>
          <w:rFonts w:ascii="Times New Roman" w:hAnsi="Times New Roman"/>
          <w:i/>
          <w:iCs/>
          <w:sz w:val="24"/>
          <w:szCs w:val="24"/>
          <w:lang w:val="uk-UA"/>
        </w:rPr>
        <w:t>Замовник</w:t>
      </w:r>
      <w:r w:rsidRPr="00B82572">
        <w:rPr>
          <w:rFonts w:ascii="Times New Roman" w:hAnsi="Times New Roman"/>
          <w:i/>
          <w:iCs/>
          <w:sz w:val="24"/>
          <w:szCs w:val="24"/>
          <w:lang w:val="uk-UA"/>
        </w:rPr>
        <w:t xml:space="preserve"> має право відмінити </w:t>
      </w:r>
      <w:r w:rsidR="00425763" w:rsidRPr="00B82572">
        <w:rPr>
          <w:rFonts w:ascii="Times New Roman" w:hAnsi="Times New Roman"/>
          <w:i/>
          <w:iCs/>
          <w:sz w:val="24"/>
          <w:szCs w:val="24"/>
          <w:lang w:val="uk-UA"/>
        </w:rPr>
        <w:t>тендер</w:t>
      </w:r>
      <w:r w:rsidRPr="00B82572">
        <w:rPr>
          <w:rFonts w:ascii="Times New Roman" w:hAnsi="Times New Roman"/>
          <w:i/>
          <w:iCs/>
          <w:sz w:val="24"/>
          <w:szCs w:val="24"/>
          <w:lang w:val="uk-UA"/>
        </w:rPr>
        <w:t>.</w:t>
      </w:r>
    </w:p>
    <w:p w14:paraId="321B5681" w14:textId="77777777" w:rsidR="00425763" w:rsidRPr="00B82572" w:rsidRDefault="00425763" w:rsidP="009F1172">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Замовник </w:t>
      </w:r>
      <w:r w:rsidR="00261435" w:rsidRPr="00B82572">
        <w:rPr>
          <w:rFonts w:ascii="Times New Roman" w:hAnsi="Times New Roman"/>
          <w:i/>
          <w:iCs/>
          <w:sz w:val="24"/>
          <w:szCs w:val="24"/>
          <w:lang w:val="uk-UA"/>
        </w:rPr>
        <w:t xml:space="preserve">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w:t>
      </w:r>
      <w:r w:rsidRPr="00B82572">
        <w:rPr>
          <w:rFonts w:ascii="Times New Roman" w:hAnsi="Times New Roman"/>
          <w:i/>
          <w:iCs/>
          <w:sz w:val="24"/>
          <w:szCs w:val="24"/>
          <w:lang w:val="uk-UA"/>
        </w:rPr>
        <w:t>тендері</w:t>
      </w:r>
      <w:r w:rsidR="00261435" w:rsidRPr="00B82572">
        <w:rPr>
          <w:rFonts w:ascii="Times New Roman" w:hAnsi="Times New Roman"/>
          <w:i/>
          <w:iCs/>
          <w:sz w:val="24"/>
          <w:szCs w:val="24"/>
          <w:lang w:val="uk-UA"/>
        </w:rPr>
        <w:t xml:space="preserve">) учасників </w:t>
      </w:r>
      <w:r w:rsidRPr="00B82572">
        <w:rPr>
          <w:rFonts w:ascii="Times New Roman" w:hAnsi="Times New Roman"/>
          <w:i/>
          <w:iCs/>
          <w:sz w:val="24"/>
          <w:szCs w:val="24"/>
          <w:lang w:val="uk-UA"/>
        </w:rPr>
        <w:t xml:space="preserve">тендеру </w:t>
      </w:r>
      <w:r w:rsidR="00261435" w:rsidRPr="00B82572">
        <w:rPr>
          <w:rFonts w:ascii="Times New Roman" w:hAnsi="Times New Roman"/>
          <w:i/>
          <w:iCs/>
          <w:sz w:val="24"/>
          <w:szCs w:val="24"/>
          <w:lang w:val="uk-UA"/>
        </w:rPr>
        <w:t xml:space="preserve">не надійшли, надійшли із запізненням, були загублені чи пошкоджені; за роботу операторів зв’язку; у випадку виникнення форс-мажорних обставин. </w:t>
      </w:r>
    </w:p>
    <w:p w14:paraId="5DD25E8A" w14:textId="77777777" w:rsidR="00261435" w:rsidRPr="00B82572" w:rsidRDefault="00425763" w:rsidP="009F1172">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lastRenderedPageBreak/>
        <w:t>Замовник</w:t>
      </w:r>
      <w:r w:rsidR="00261435" w:rsidRPr="00B82572">
        <w:rPr>
          <w:rFonts w:ascii="Times New Roman" w:hAnsi="Times New Roman"/>
          <w:i/>
          <w:iCs/>
          <w:sz w:val="24"/>
          <w:szCs w:val="24"/>
          <w:lang w:val="uk-UA"/>
        </w:rPr>
        <w:t xml:space="preserve"> не несе відповідальності за неможливість контакту з учасником </w:t>
      </w:r>
      <w:r w:rsidRPr="00B82572">
        <w:rPr>
          <w:rFonts w:ascii="Times New Roman" w:hAnsi="Times New Roman"/>
          <w:i/>
          <w:iCs/>
          <w:sz w:val="24"/>
          <w:szCs w:val="24"/>
          <w:lang w:val="uk-UA"/>
        </w:rPr>
        <w:t>тендеру</w:t>
      </w:r>
      <w:r w:rsidR="00261435" w:rsidRPr="00B82572">
        <w:rPr>
          <w:rFonts w:ascii="Times New Roman" w:hAnsi="Times New Roman"/>
          <w:i/>
          <w:iCs/>
          <w:sz w:val="24"/>
          <w:szCs w:val="24"/>
          <w:lang w:val="uk-UA"/>
        </w:rPr>
        <w:t xml:space="preserve">, якщо будь-яка інформація про учасника </w:t>
      </w:r>
      <w:r w:rsidR="007B6578" w:rsidRPr="00B82572">
        <w:rPr>
          <w:rFonts w:ascii="Times New Roman" w:hAnsi="Times New Roman"/>
          <w:i/>
          <w:iCs/>
          <w:sz w:val="24"/>
          <w:szCs w:val="24"/>
          <w:lang w:val="uk-UA"/>
        </w:rPr>
        <w:t xml:space="preserve">тендеру </w:t>
      </w:r>
      <w:r w:rsidR="00261435" w:rsidRPr="00B82572">
        <w:rPr>
          <w:rFonts w:ascii="Times New Roman" w:hAnsi="Times New Roman"/>
          <w:i/>
          <w:iCs/>
          <w:sz w:val="24"/>
          <w:szCs w:val="24"/>
          <w:lang w:val="uk-UA"/>
        </w:rPr>
        <w:t>повідомлена неправильно. Учасник несе особисту відповідальність за достовірність наданої ним інформації.</w:t>
      </w:r>
    </w:p>
    <w:p w14:paraId="6A81BF81" w14:textId="77777777" w:rsidR="00261435" w:rsidRPr="00B82572" w:rsidRDefault="00261435" w:rsidP="009F1172">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Участю у </w:t>
      </w:r>
      <w:r w:rsidR="007B6578" w:rsidRPr="00B82572">
        <w:rPr>
          <w:rFonts w:ascii="Times New Roman" w:hAnsi="Times New Roman"/>
          <w:i/>
          <w:iCs/>
          <w:sz w:val="24"/>
          <w:szCs w:val="24"/>
          <w:lang w:val="uk-UA"/>
        </w:rPr>
        <w:t>тендері у</w:t>
      </w:r>
      <w:r w:rsidRPr="00B82572">
        <w:rPr>
          <w:rFonts w:ascii="Times New Roman" w:hAnsi="Times New Roman"/>
          <w:i/>
          <w:iCs/>
          <w:sz w:val="24"/>
          <w:szCs w:val="24"/>
          <w:lang w:val="uk-UA"/>
        </w:rPr>
        <w:t xml:space="preserve">часник безумовно погоджується з усіма умовами </w:t>
      </w:r>
      <w:r w:rsidR="00425763" w:rsidRPr="00B82572">
        <w:rPr>
          <w:rFonts w:ascii="Times New Roman" w:hAnsi="Times New Roman"/>
          <w:i/>
          <w:iCs/>
          <w:sz w:val="24"/>
          <w:szCs w:val="24"/>
          <w:lang w:val="uk-UA"/>
        </w:rPr>
        <w:t xml:space="preserve">тендеру </w:t>
      </w:r>
      <w:r w:rsidRPr="00B82572">
        <w:rPr>
          <w:rFonts w:ascii="Times New Roman" w:hAnsi="Times New Roman"/>
          <w:i/>
          <w:iCs/>
          <w:sz w:val="24"/>
          <w:szCs w:val="24"/>
          <w:lang w:val="uk-UA"/>
        </w:rPr>
        <w:t>та бере на себе обов’язок їх належно виконувати.</w:t>
      </w:r>
    </w:p>
    <w:p w14:paraId="0E9C9CDF" w14:textId="77777777" w:rsidR="00261435" w:rsidRPr="00B82572" w:rsidRDefault="00261435" w:rsidP="009F1172">
      <w:pPr>
        <w:pStyle w:val="a8"/>
        <w:ind w:left="0" w:firstLine="709"/>
        <w:jc w:val="both"/>
        <w:rPr>
          <w:rFonts w:ascii="Times New Roman" w:hAnsi="Times New Roman"/>
          <w:i/>
          <w:iCs/>
          <w:sz w:val="24"/>
          <w:szCs w:val="24"/>
          <w:lang w:val="uk-UA"/>
        </w:rPr>
      </w:pPr>
      <w:r w:rsidRPr="00B82572">
        <w:rPr>
          <w:rFonts w:ascii="Times New Roman" w:hAnsi="Times New Roman"/>
          <w:i/>
          <w:iCs/>
          <w:sz w:val="24"/>
          <w:szCs w:val="24"/>
          <w:lang w:val="uk-UA"/>
        </w:rPr>
        <w:t xml:space="preserve">У випадку виникнення ситуації, що припускає неоднозначне тлумачення умов </w:t>
      </w:r>
      <w:r w:rsidR="00425763" w:rsidRPr="00B82572">
        <w:rPr>
          <w:rFonts w:ascii="Times New Roman" w:hAnsi="Times New Roman"/>
          <w:i/>
          <w:iCs/>
          <w:sz w:val="24"/>
          <w:szCs w:val="24"/>
          <w:lang w:val="uk-UA"/>
        </w:rPr>
        <w:t xml:space="preserve">тендеру </w:t>
      </w:r>
      <w:r w:rsidRPr="00B82572">
        <w:rPr>
          <w:rFonts w:ascii="Times New Roman" w:hAnsi="Times New Roman"/>
          <w:i/>
          <w:iCs/>
          <w:sz w:val="24"/>
          <w:szCs w:val="24"/>
          <w:lang w:val="uk-UA"/>
        </w:rPr>
        <w:t xml:space="preserve">та/або питань, не врегульованих умовами </w:t>
      </w:r>
      <w:r w:rsidR="00425763" w:rsidRPr="00B82572">
        <w:rPr>
          <w:rFonts w:ascii="Times New Roman" w:hAnsi="Times New Roman"/>
          <w:i/>
          <w:iCs/>
          <w:sz w:val="24"/>
          <w:szCs w:val="24"/>
          <w:lang w:val="uk-UA"/>
        </w:rPr>
        <w:t>тендеру</w:t>
      </w:r>
      <w:r w:rsidRPr="00B82572">
        <w:rPr>
          <w:rFonts w:ascii="Times New Roman" w:hAnsi="Times New Roman"/>
          <w:i/>
          <w:iCs/>
          <w:sz w:val="24"/>
          <w:szCs w:val="24"/>
          <w:lang w:val="uk-UA"/>
        </w:rPr>
        <w:t xml:space="preserve">, остаточне рішення приймається </w:t>
      </w:r>
      <w:r w:rsidR="00425763" w:rsidRPr="00B82572">
        <w:rPr>
          <w:rFonts w:ascii="Times New Roman" w:hAnsi="Times New Roman"/>
          <w:i/>
          <w:iCs/>
          <w:sz w:val="24"/>
          <w:szCs w:val="24"/>
          <w:lang w:val="uk-UA"/>
        </w:rPr>
        <w:t>Замовником</w:t>
      </w:r>
      <w:r w:rsidRPr="00B82572">
        <w:rPr>
          <w:rFonts w:ascii="Times New Roman" w:hAnsi="Times New Roman"/>
          <w:i/>
          <w:iCs/>
          <w:sz w:val="24"/>
          <w:szCs w:val="24"/>
          <w:lang w:val="uk-UA"/>
        </w:rPr>
        <w:t xml:space="preserve">. Рішення </w:t>
      </w:r>
      <w:r w:rsidR="00425763" w:rsidRPr="00B82572">
        <w:rPr>
          <w:rFonts w:ascii="Times New Roman" w:hAnsi="Times New Roman"/>
          <w:i/>
          <w:iCs/>
          <w:sz w:val="24"/>
          <w:szCs w:val="24"/>
          <w:lang w:val="uk-UA"/>
        </w:rPr>
        <w:t xml:space="preserve">Замовника </w:t>
      </w:r>
      <w:r w:rsidRPr="00B82572">
        <w:rPr>
          <w:rFonts w:ascii="Times New Roman" w:hAnsi="Times New Roman"/>
          <w:i/>
          <w:iCs/>
          <w:sz w:val="24"/>
          <w:szCs w:val="24"/>
          <w:lang w:val="uk-UA"/>
        </w:rPr>
        <w:t xml:space="preserve">є остаточним та оскарженню не підлягає. </w:t>
      </w:r>
    </w:p>
    <w:p w14:paraId="293AC4CB" w14:textId="77777777" w:rsidR="00261435" w:rsidRPr="00B82572" w:rsidRDefault="00261435" w:rsidP="009F1172">
      <w:pPr>
        <w:pStyle w:val="a8"/>
        <w:ind w:left="0" w:firstLine="709"/>
        <w:jc w:val="both"/>
        <w:rPr>
          <w:rFonts w:ascii="Times New Roman" w:hAnsi="Times New Roman"/>
          <w:b/>
          <w:sz w:val="24"/>
          <w:szCs w:val="24"/>
          <w:lang w:val="uk-UA"/>
        </w:rPr>
      </w:pPr>
      <w:r w:rsidRPr="00B82572">
        <w:rPr>
          <w:rFonts w:ascii="Times New Roman" w:hAnsi="Times New Roman"/>
          <w:b/>
          <w:sz w:val="24"/>
          <w:szCs w:val="24"/>
          <w:lang w:val="uk-UA"/>
        </w:rPr>
        <w:t>Дякуємо за співпрацю!</w:t>
      </w:r>
    </w:p>
    <w:p w14:paraId="4E9C78E9" w14:textId="77777777" w:rsidR="00261435" w:rsidRPr="00B82572" w:rsidRDefault="00261435" w:rsidP="009F1172">
      <w:pPr>
        <w:pStyle w:val="a8"/>
        <w:tabs>
          <w:tab w:val="left" w:pos="1134"/>
        </w:tabs>
        <w:ind w:left="0" w:firstLine="709"/>
        <w:jc w:val="both"/>
        <w:rPr>
          <w:rFonts w:ascii="Times New Roman" w:hAnsi="Times New Roman"/>
          <w:color w:val="0000FF"/>
          <w:spacing w:val="-4"/>
          <w:sz w:val="24"/>
          <w:szCs w:val="24"/>
          <w:u w:val="single"/>
          <w:lang w:val="uk-UA" w:eastAsia="ru-RU"/>
        </w:rPr>
      </w:pPr>
    </w:p>
    <w:p w14:paraId="63D76253" w14:textId="77777777" w:rsidR="00695875" w:rsidRPr="00B82572" w:rsidRDefault="00695875" w:rsidP="002A10EE">
      <w:pPr>
        <w:spacing w:after="0" w:line="240" w:lineRule="auto"/>
        <w:ind w:left="7513" w:right="-284"/>
        <w:rPr>
          <w:rFonts w:ascii="Times New Roman" w:hAnsi="Times New Roman"/>
          <w:sz w:val="24"/>
          <w:szCs w:val="24"/>
        </w:rPr>
      </w:pPr>
    </w:p>
    <w:p w14:paraId="58E408A1" w14:textId="77777777" w:rsidR="00867E7B" w:rsidRPr="00B82572" w:rsidRDefault="00867E7B">
      <w:pPr>
        <w:spacing w:after="0" w:line="240" w:lineRule="auto"/>
        <w:rPr>
          <w:rFonts w:ascii="Times New Roman" w:hAnsi="Times New Roman"/>
          <w:sz w:val="24"/>
          <w:szCs w:val="24"/>
        </w:rPr>
      </w:pPr>
      <w:r w:rsidRPr="00B82572">
        <w:rPr>
          <w:rFonts w:ascii="Times New Roman" w:hAnsi="Times New Roman"/>
          <w:sz w:val="24"/>
          <w:szCs w:val="24"/>
        </w:rPr>
        <w:br w:type="page"/>
      </w:r>
    </w:p>
    <w:p w14:paraId="3F2BF9B5" w14:textId="0658A362" w:rsidR="00623235" w:rsidRPr="00B82572" w:rsidRDefault="00D139C4" w:rsidP="002A10EE">
      <w:pPr>
        <w:spacing w:after="0" w:line="240" w:lineRule="auto"/>
        <w:ind w:left="7513" w:right="-284"/>
        <w:rPr>
          <w:rFonts w:ascii="Times New Roman" w:hAnsi="Times New Roman"/>
          <w:sz w:val="24"/>
          <w:szCs w:val="24"/>
        </w:rPr>
      </w:pPr>
      <w:r w:rsidRPr="00B82572">
        <w:rPr>
          <w:rFonts w:ascii="Times New Roman" w:hAnsi="Times New Roman"/>
          <w:sz w:val="24"/>
          <w:szCs w:val="24"/>
        </w:rPr>
        <w:lastRenderedPageBreak/>
        <w:t>Додаток № 1</w:t>
      </w:r>
    </w:p>
    <w:p w14:paraId="11808A32" w14:textId="77777777" w:rsidR="002D7406" w:rsidRPr="00B82572" w:rsidRDefault="002D7406" w:rsidP="002A10EE">
      <w:pPr>
        <w:spacing w:after="0" w:line="240" w:lineRule="auto"/>
        <w:ind w:left="7513" w:right="-284"/>
        <w:rPr>
          <w:rFonts w:ascii="Times New Roman" w:hAnsi="Times New Roman"/>
          <w:sz w:val="24"/>
          <w:szCs w:val="24"/>
        </w:rPr>
      </w:pPr>
    </w:p>
    <w:p w14:paraId="47E5215F" w14:textId="34B97DA3" w:rsidR="00272A07" w:rsidRPr="00B82572" w:rsidRDefault="00272A07" w:rsidP="00272A07">
      <w:pPr>
        <w:autoSpaceDE w:val="0"/>
        <w:autoSpaceDN w:val="0"/>
        <w:adjustRightInd w:val="0"/>
        <w:spacing w:after="0" w:line="240" w:lineRule="auto"/>
        <w:ind w:firstLine="709"/>
        <w:jc w:val="center"/>
        <w:rPr>
          <w:rFonts w:ascii="Times New Roman" w:hAnsi="Times New Roman"/>
          <w:b/>
          <w:color w:val="000000"/>
          <w:sz w:val="24"/>
          <w:szCs w:val="24"/>
        </w:rPr>
      </w:pPr>
      <w:r w:rsidRPr="00B82572">
        <w:rPr>
          <w:rFonts w:ascii="Times New Roman" w:hAnsi="Times New Roman"/>
          <w:b/>
          <w:color w:val="000000"/>
          <w:sz w:val="24"/>
          <w:szCs w:val="24"/>
        </w:rPr>
        <w:t>ТЕХНІЧНІ ВИМОГИ</w:t>
      </w:r>
    </w:p>
    <w:p w14:paraId="3C3E1BE5" w14:textId="77777777" w:rsidR="00272A07" w:rsidRPr="00B82572" w:rsidRDefault="00272A07" w:rsidP="00272A07">
      <w:pPr>
        <w:pStyle w:val="afa"/>
        <w:jc w:val="center"/>
        <w:rPr>
          <w:rFonts w:ascii="Times New Roman" w:hAnsi="Times New Roman"/>
          <w:b/>
          <w:bCs/>
          <w:color w:val="000000"/>
          <w:sz w:val="24"/>
          <w:szCs w:val="24"/>
          <w:lang w:val="uk-UA"/>
        </w:rPr>
      </w:pPr>
      <w:r w:rsidRPr="00B82572">
        <w:rPr>
          <w:rFonts w:ascii="Times New Roman" w:hAnsi="Times New Roman"/>
          <w:b/>
          <w:bCs/>
          <w:color w:val="000000"/>
          <w:sz w:val="24"/>
          <w:szCs w:val="24"/>
          <w:lang w:val="uk-UA"/>
        </w:rPr>
        <w:t>(</w:t>
      </w:r>
      <w:r w:rsidRPr="00C0379D">
        <w:rPr>
          <w:rFonts w:ascii="Times New Roman" w:hAnsi="Times New Roman"/>
          <w:b/>
          <w:bCs/>
          <w:color w:val="000000"/>
          <w:sz w:val="24"/>
          <w:szCs w:val="24"/>
          <w:lang w:val="uk-UA"/>
        </w:rPr>
        <w:t>ІНФОРМАЦІ</w:t>
      </w:r>
      <w:r w:rsidRPr="00B82572">
        <w:rPr>
          <w:rFonts w:ascii="Times New Roman" w:hAnsi="Times New Roman"/>
          <w:b/>
          <w:bCs/>
          <w:color w:val="000000"/>
          <w:sz w:val="24"/>
          <w:szCs w:val="24"/>
          <w:lang w:val="uk-UA"/>
        </w:rPr>
        <w:t>Я</w:t>
      </w:r>
      <w:r w:rsidRPr="00C0379D">
        <w:rPr>
          <w:rFonts w:ascii="Times New Roman" w:hAnsi="Times New Roman"/>
          <w:b/>
          <w:bCs/>
          <w:color w:val="000000"/>
          <w:sz w:val="24"/>
          <w:szCs w:val="24"/>
          <w:lang w:val="uk-UA"/>
        </w:rPr>
        <w:t xml:space="preserve"> ПРО НЕОБХІДНІ ТЕХНІЧНІ, ЯКІСНІ ТА КІЛЬКІСНІ ХАРАКТЕРИСТИКИ ПРЕДМЕТА ЗАКУПІВЛІ</w:t>
      </w:r>
      <w:r w:rsidRPr="00B82572">
        <w:rPr>
          <w:rFonts w:ascii="Times New Roman" w:hAnsi="Times New Roman"/>
          <w:b/>
          <w:bCs/>
          <w:color w:val="000000"/>
          <w:sz w:val="24"/>
          <w:szCs w:val="24"/>
          <w:lang w:val="uk-UA"/>
        </w:rPr>
        <w:t>)</w:t>
      </w:r>
    </w:p>
    <w:p w14:paraId="35C0E6A0" w14:textId="77777777" w:rsidR="00272A07" w:rsidRPr="00B82572" w:rsidRDefault="00272A07" w:rsidP="00272A07">
      <w:pPr>
        <w:autoSpaceDE w:val="0"/>
        <w:autoSpaceDN w:val="0"/>
        <w:adjustRightInd w:val="0"/>
        <w:spacing w:after="0" w:line="240" w:lineRule="auto"/>
        <w:ind w:firstLine="709"/>
        <w:jc w:val="center"/>
        <w:rPr>
          <w:rFonts w:ascii="Times New Roman" w:hAnsi="Times New Roman"/>
          <w:bCs/>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837"/>
        <w:gridCol w:w="2697"/>
        <w:gridCol w:w="2126"/>
        <w:gridCol w:w="2697"/>
      </w:tblGrid>
      <w:tr w:rsidR="00272A07" w:rsidRPr="00B82572" w14:paraId="77BFC2A8" w14:textId="77777777" w:rsidTr="0034700B">
        <w:tc>
          <w:tcPr>
            <w:tcW w:w="2403" w:type="dxa"/>
            <w:gridSpan w:val="2"/>
            <w:shd w:val="clear" w:color="auto" w:fill="auto"/>
          </w:tcPr>
          <w:p w14:paraId="445C5813" w14:textId="77777777" w:rsidR="00272A07" w:rsidRPr="00B82572" w:rsidRDefault="00272A07" w:rsidP="0034700B">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Назва предмету закупівлі:</w:t>
            </w:r>
          </w:p>
        </w:tc>
        <w:tc>
          <w:tcPr>
            <w:tcW w:w="7520" w:type="dxa"/>
            <w:gridSpan w:val="3"/>
          </w:tcPr>
          <w:p w14:paraId="25ABA37A" w14:textId="77777777" w:rsidR="00272A07" w:rsidRPr="00B82572" w:rsidRDefault="00272A07" w:rsidP="0034700B">
            <w:pPr>
              <w:spacing w:after="0" w:line="240" w:lineRule="auto"/>
              <w:rPr>
                <w:rFonts w:ascii="Times New Roman" w:hAnsi="Times New Roman"/>
                <w:b/>
                <w:bCs/>
                <w:sz w:val="24"/>
                <w:szCs w:val="24"/>
              </w:rPr>
            </w:pPr>
            <w:r w:rsidRPr="00B82572">
              <w:rPr>
                <w:rFonts w:ascii="Times New Roman" w:hAnsi="Times New Roman"/>
                <w:color w:val="000000"/>
                <w:sz w:val="24"/>
                <w:szCs w:val="24"/>
              </w:rPr>
              <w:t>Cеквенатор наступного покоління</w:t>
            </w:r>
          </w:p>
          <w:p w14:paraId="44AB393D" w14:textId="77777777" w:rsidR="00272A07" w:rsidRPr="00B82572" w:rsidRDefault="00272A07" w:rsidP="0034700B">
            <w:pPr>
              <w:spacing w:after="0" w:line="240" w:lineRule="auto"/>
              <w:rPr>
                <w:rFonts w:ascii="Times New Roman" w:eastAsia="SimSun" w:hAnsi="Times New Roman"/>
                <w:b/>
                <w:bCs/>
                <w:color w:val="000000"/>
                <w:kern w:val="2"/>
                <w:sz w:val="24"/>
                <w:szCs w:val="24"/>
                <w:lang w:eastAsia="hi-IN" w:bidi="hi-IN"/>
              </w:rPr>
            </w:pPr>
            <w:r w:rsidRPr="00B82572">
              <w:rPr>
                <w:rFonts w:ascii="Times New Roman" w:hAnsi="Times New Roman"/>
                <w:b/>
                <w:bCs/>
                <w:sz w:val="24"/>
                <w:szCs w:val="24"/>
              </w:rPr>
              <w:t xml:space="preserve"> </w:t>
            </w:r>
          </w:p>
        </w:tc>
      </w:tr>
      <w:tr w:rsidR="00272A07" w:rsidRPr="00B82572" w14:paraId="2B1414DA" w14:textId="77777777" w:rsidTr="0034700B">
        <w:tc>
          <w:tcPr>
            <w:tcW w:w="2403" w:type="dxa"/>
            <w:gridSpan w:val="2"/>
            <w:shd w:val="clear" w:color="auto" w:fill="auto"/>
          </w:tcPr>
          <w:p w14:paraId="129B9DA5" w14:textId="77777777" w:rsidR="00272A07" w:rsidRPr="00B82572" w:rsidRDefault="00272A07" w:rsidP="0034700B">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Кількість:</w:t>
            </w:r>
          </w:p>
        </w:tc>
        <w:tc>
          <w:tcPr>
            <w:tcW w:w="7520" w:type="dxa"/>
            <w:gridSpan w:val="3"/>
          </w:tcPr>
          <w:p w14:paraId="76FB8B18" w14:textId="77777777" w:rsidR="00272A07" w:rsidRPr="00B82572" w:rsidRDefault="00272A07" w:rsidP="0034700B">
            <w:pPr>
              <w:widowControl w:val="0"/>
              <w:suppressAutoHyphens/>
              <w:spacing w:after="0" w:line="240" w:lineRule="auto"/>
              <w:jc w:val="both"/>
              <w:rPr>
                <w:rFonts w:ascii="Times New Roman" w:hAnsi="Times New Roman"/>
                <w:sz w:val="24"/>
                <w:szCs w:val="24"/>
              </w:rPr>
            </w:pPr>
            <w:r w:rsidRPr="00B82572">
              <w:rPr>
                <w:rFonts w:ascii="Times New Roman" w:hAnsi="Times New Roman"/>
                <w:bCs/>
                <w:sz w:val="24"/>
                <w:szCs w:val="24"/>
              </w:rPr>
              <w:t>1 (одна) штука</w:t>
            </w:r>
          </w:p>
        </w:tc>
      </w:tr>
      <w:tr w:rsidR="00272A07" w:rsidRPr="00B82572" w14:paraId="7D1A0EAD" w14:textId="77777777" w:rsidTr="0034700B">
        <w:tc>
          <w:tcPr>
            <w:tcW w:w="2403" w:type="dxa"/>
            <w:gridSpan w:val="2"/>
            <w:shd w:val="clear" w:color="auto" w:fill="auto"/>
          </w:tcPr>
          <w:p w14:paraId="3C70AFDC" w14:textId="77777777" w:rsidR="00272A07" w:rsidRPr="00B82572" w:rsidRDefault="00272A07" w:rsidP="0034700B">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Строк поставки:</w:t>
            </w:r>
          </w:p>
        </w:tc>
        <w:tc>
          <w:tcPr>
            <w:tcW w:w="7520" w:type="dxa"/>
            <w:gridSpan w:val="3"/>
          </w:tcPr>
          <w:p w14:paraId="4A175B65" w14:textId="1AB5CEFD" w:rsidR="00272A07" w:rsidRPr="00B82572" w:rsidRDefault="00272A07" w:rsidP="0034700B">
            <w:pPr>
              <w:widowControl w:val="0"/>
              <w:suppressAutoHyphens/>
              <w:spacing w:after="0" w:line="240" w:lineRule="auto"/>
              <w:jc w:val="both"/>
              <w:rPr>
                <w:rFonts w:ascii="Times New Roman" w:hAnsi="Times New Roman"/>
                <w:sz w:val="24"/>
                <w:szCs w:val="24"/>
              </w:rPr>
            </w:pPr>
            <w:r w:rsidRPr="00B82572">
              <w:rPr>
                <w:rFonts w:ascii="Times New Roman" w:eastAsia="Tahoma" w:hAnsi="Times New Roman"/>
                <w:bCs/>
                <w:sz w:val="24"/>
                <w:szCs w:val="24"/>
                <w:lang w:eastAsia="ru-RU"/>
              </w:rPr>
              <w:t xml:space="preserve">До 30 </w:t>
            </w:r>
            <w:r w:rsidR="0001564B" w:rsidRPr="00B82572">
              <w:rPr>
                <w:rFonts w:ascii="Times New Roman" w:eastAsia="Tahoma" w:hAnsi="Times New Roman"/>
                <w:bCs/>
                <w:sz w:val="24"/>
                <w:szCs w:val="24"/>
                <w:lang w:eastAsia="ru-RU"/>
              </w:rPr>
              <w:t>серпня</w:t>
            </w:r>
            <w:r w:rsidRPr="00B82572">
              <w:rPr>
                <w:rFonts w:ascii="Times New Roman" w:eastAsia="Tahoma" w:hAnsi="Times New Roman"/>
                <w:bCs/>
                <w:sz w:val="24"/>
                <w:szCs w:val="24"/>
                <w:lang w:eastAsia="ru-RU"/>
              </w:rPr>
              <w:t xml:space="preserve"> 2022 року</w:t>
            </w:r>
          </w:p>
        </w:tc>
      </w:tr>
      <w:tr w:rsidR="00272A07" w:rsidRPr="00B82572" w14:paraId="0C4EDDDA" w14:textId="77777777" w:rsidTr="0034700B">
        <w:tc>
          <w:tcPr>
            <w:tcW w:w="2403" w:type="dxa"/>
            <w:gridSpan w:val="2"/>
            <w:shd w:val="clear" w:color="auto" w:fill="auto"/>
          </w:tcPr>
          <w:p w14:paraId="6BB1ECA5" w14:textId="77777777" w:rsidR="00272A07" w:rsidRPr="00B82572" w:rsidRDefault="00272A07" w:rsidP="0034700B">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Гарантійний строк</w:t>
            </w:r>
          </w:p>
        </w:tc>
        <w:tc>
          <w:tcPr>
            <w:tcW w:w="7520" w:type="dxa"/>
            <w:gridSpan w:val="3"/>
          </w:tcPr>
          <w:p w14:paraId="23D06211" w14:textId="77777777" w:rsidR="00272A07" w:rsidRPr="00B82572" w:rsidRDefault="00272A07" w:rsidP="0034700B">
            <w:pPr>
              <w:widowControl w:val="0"/>
              <w:suppressAutoHyphens/>
              <w:spacing w:after="0" w:line="240" w:lineRule="auto"/>
              <w:jc w:val="both"/>
              <w:rPr>
                <w:rFonts w:ascii="Times New Roman" w:eastAsia="Tahoma" w:hAnsi="Times New Roman"/>
                <w:bCs/>
                <w:sz w:val="24"/>
                <w:szCs w:val="24"/>
                <w:lang w:eastAsia="ru-RU"/>
              </w:rPr>
            </w:pPr>
            <w:r w:rsidRPr="00B82572">
              <w:rPr>
                <w:rFonts w:ascii="Times New Roman" w:hAnsi="Times New Roman"/>
                <w:bCs/>
                <w:i/>
                <w:iCs/>
                <w:color w:val="FF0000"/>
                <w:sz w:val="24"/>
                <w:szCs w:val="24"/>
              </w:rPr>
              <w:t>Вказати гарантійний строк на запропонований товару</w:t>
            </w:r>
          </w:p>
        </w:tc>
      </w:tr>
      <w:tr w:rsidR="00272A07" w:rsidRPr="00B82572" w14:paraId="1F187F38" w14:textId="77777777" w:rsidTr="0034700B">
        <w:tc>
          <w:tcPr>
            <w:tcW w:w="2403" w:type="dxa"/>
            <w:gridSpan w:val="2"/>
            <w:shd w:val="clear" w:color="auto" w:fill="auto"/>
          </w:tcPr>
          <w:p w14:paraId="48A1A619" w14:textId="77777777" w:rsidR="00272A07" w:rsidRPr="00B82572" w:rsidRDefault="00272A07" w:rsidP="0034700B">
            <w:pPr>
              <w:widowControl w:val="0"/>
              <w:suppressAutoHyphens/>
              <w:spacing w:after="0" w:line="240" w:lineRule="auto"/>
              <w:ind w:left="34"/>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 xml:space="preserve">Торгівельна назва товару </w:t>
            </w:r>
          </w:p>
        </w:tc>
        <w:tc>
          <w:tcPr>
            <w:tcW w:w="7520" w:type="dxa"/>
            <w:gridSpan w:val="3"/>
          </w:tcPr>
          <w:p w14:paraId="7C6DE5DE" w14:textId="77777777" w:rsidR="00272A07" w:rsidRPr="00B82572" w:rsidRDefault="00272A07" w:rsidP="0034700B">
            <w:pPr>
              <w:widowControl w:val="0"/>
              <w:suppressAutoHyphens/>
              <w:spacing w:after="0" w:line="240" w:lineRule="auto"/>
              <w:jc w:val="both"/>
              <w:rPr>
                <w:rFonts w:ascii="Times New Roman" w:eastAsia="Tahoma" w:hAnsi="Times New Roman"/>
                <w:bCs/>
                <w:sz w:val="24"/>
                <w:szCs w:val="24"/>
                <w:lang w:eastAsia="ru-RU"/>
              </w:rPr>
            </w:pPr>
            <w:r w:rsidRPr="00B82572">
              <w:rPr>
                <w:rFonts w:ascii="Times New Roman" w:hAnsi="Times New Roman"/>
                <w:bCs/>
                <w:i/>
                <w:iCs/>
                <w:color w:val="FF0000"/>
                <w:sz w:val="24"/>
                <w:szCs w:val="24"/>
              </w:rPr>
              <w:t>Вказати марку і модель запропонованого товару</w:t>
            </w:r>
          </w:p>
        </w:tc>
      </w:tr>
      <w:tr w:rsidR="00272A07" w:rsidRPr="00B82572" w14:paraId="04AB0235" w14:textId="77777777" w:rsidTr="0034700B">
        <w:tc>
          <w:tcPr>
            <w:tcW w:w="2403" w:type="dxa"/>
            <w:gridSpan w:val="2"/>
            <w:shd w:val="clear" w:color="auto" w:fill="auto"/>
          </w:tcPr>
          <w:p w14:paraId="09D54DB4" w14:textId="77777777" w:rsidR="00272A07" w:rsidRPr="00B82572" w:rsidRDefault="00272A07" w:rsidP="0034700B">
            <w:pPr>
              <w:widowControl w:val="0"/>
              <w:suppressAutoHyphens/>
              <w:spacing w:after="0" w:line="240" w:lineRule="auto"/>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Назва виробника</w:t>
            </w:r>
          </w:p>
        </w:tc>
        <w:tc>
          <w:tcPr>
            <w:tcW w:w="7520" w:type="dxa"/>
            <w:gridSpan w:val="3"/>
          </w:tcPr>
          <w:p w14:paraId="5712BB5F" w14:textId="77777777" w:rsidR="00272A07" w:rsidRPr="00B82572" w:rsidRDefault="00272A07" w:rsidP="0034700B">
            <w:pPr>
              <w:widowControl w:val="0"/>
              <w:suppressAutoHyphens/>
              <w:spacing w:after="0" w:line="240" w:lineRule="auto"/>
              <w:jc w:val="both"/>
              <w:rPr>
                <w:rFonts w:ascii="Times New Roman" w:eastAsia="Tahoma" w:hAnsi="Times New Roman"/>
                <w:bCs/>
                <w:sz w:val="24"/>
                <w:szCs w:val="24"/>
                <w:lang w:eastAsia="ru-RU"/>
              </w:rPr>
            </w:pPr>
            <w:r w:rsidRPr="00B82572">
              <w:rPr>
                <w:rFonts w:ascii="Times New Roman" w:hAnsi="Times New Roman"/>
                <w:bCs/>
                <w:i/>
                <w:iCs/>
                <w:color w:val="FF0000"/>
                <w:sz w:val="24"/>
                <w:szCs w:val="24"/>
              </w:rPr>
              <w:t>Вказати назву виробника запропонованого товару</w:t>
            </w:r>
          </w:p>
        </w:tc>
      </w:tr>
      <w:tr w:rsidR="00272A07" w:rsidRPr="00B82572" w14:paraId="205B7DD8" w14:textId="77777777" w:rsidTr="0034700B">
        <w:tc>
          <w:tcPr>
            <w:tcW w:w="2403" w:type="dxa"/>
            <w:gridSpan w:val="2"/>
            <w:shd w:val="clear" w:color="auto" w:fill="auto"/>
          </w:tcPr>
          <w:p w14:paraId="2F8064CD" w14:textId="77777777" w:rsidR="00272A07" w:rsidRPr="00B82572" w:rsidRDefault="00272A07" w:rsidP="0034700B">
            <w:pPr>
              <w:widowControl w:val="0"/>
              <w:suppressAutoHyphens/>
              <w:spacing w:after="0" w:line="240" w:lineRule="auto"/>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Країна виробництва</w:t>
            </w:r>
          </w:p>
        </w:tc>
        <w:tc>
          <w:tcPr>
            <w:tcW w:w="7520" w:type="dxa"/>
            <w:gridSpan w:val="3"/>
          </w:tcPr>
          <w:p w14:paraId="6BA7D321" w14:textId="77777777" w:rsidR="00272A07" w:rsidRPr="00B82572" w:rsidRDefault="00272A07" w:rsidP="0034700B">
            <w:pPr>
              <w:widowControl w:val="0"/>
              <w:suppressAutoHyphens/>
              <w:spacing w:after="0" w:line="240" w:lineRule="auto"/>
              <w:jc w:val="both"/>
              <w:rPr>
                <w:rFonts w:ascii="Times New Roman" w:eastAsia="Tahoma" w:hAnsi="Times New Roman"/>
                <w:bCs/>
                <w:sz w:val="24"/>
                <w:szCs w:val="24"/>
                <w:lang w:eastAsia="ru-RU"/>
              </w:rPr>
            </w:pPr>
            <w:r w:rsidRPr="00B82572">
              <w:rPr>
                <w:rFonts w:ascii="Times New Roman" w:hAnsi="Times New Roman"/>
                <w:bCs/>
                <w:i/>
                <w:iCs/>
                <w:color w:val="FF0000"/>
                <w:sz w:val="24"/>
                <w:szCs w:val="24"/>
              </w:rPr>
              <w:t>Вказати країну виробництва запропонованого товару</w:t>
            </w:r>
          </w:p>
        </w:tc>
      </w:tr>
      <w:tr w:rsidR="00272A07" w:rsidRPr="00B82572" w14:paraId="7E80FBDE" w14:textId="77777777" w:rsidTr="0034700B">
        <w:trPr>
          <w:trHeight w:val="1420"/>
        </w:trPr>
        <w:tc>
          <w:tcPr>
            <w:tcW w:w="566" w:type="dxa"/>
            <w:shd w:val="clear" w:color="auto" w:fill="auto"/>
            <w:vAlign w:val="center"/>
          </w:tcPr>
          <w:p w14:paraId="70F78DD3" w14:textId="77777777" w:rsidR="00272A07" w:rsidRPr="00B82572" w:rsidRDefault="00272A07" w:rsidP="0034700B">
            <w:pPr>
              <w:pStyle w:val="13"/>
              <w:jc w:val="center"/>
              <w:rPr>
                <w:rFonts w:eastAsia="Calibri"/>
                <w:b/>
                <w:szCs w:val="24"/>
                <w:lang w:val="uk-UA"/>
              </w:rPr>
            </w:pPr>
            <w:r w:rsidRPr="00B82572">
              <w:rPr>
                <w:rFonts w:eastAsia="Calibri"/>
                <w:b/>
                <w:szCs w:val="24"/>
                <w:lang w:val="uk-UA"/>
              </w:rPr>
              <w:t>№ з/п</w:t>
            </w:r>
          </w:p>
        </w:tc>
        <w:tc>
          <w:tcPr>
            <w:tcW w:w="4534" w:type="dxa"/>
            <w:gridSpan w:val="2"/>
            <w:shd w:val="clear" w:color="auto" w:fill="auto"/>
            <w:vAlign w:val="center"/>
          </w:tcPr>
          <w:p w14:paraId="6408C6FE" w14:textId="77777777" w:rsidR="00272A07" w:rsidRPr="00B82572" w:rsidRDefault="00272A07" w:rsidP="0034700B">
            <w:pPr>
              <w:widowControl w:val="0"/>
              <w:suppressAutoHyphens/>
              <w:spacing w:after="0" w:line="240" w:lineRule="auto"/>
              <w:ind w:left="33"/>
              <w:jc w:val="center"/>
              <w:rPr>
                <w:rFonts w:ascii="Times New Roman" w:eastAsia="SimSun" w:hAnsi="Times New Roman"/>
                <w:b/>
                <w:color w:val="000000"/>
                <w:kern w:val="2"/>
                <w:sz w:val="24"/>
                <w:szCs w:val="24"/>
                <w:lang w:eastAsia="hi-IN" w:bidi="hi-IN"/>
              </w:rPr>
            </w:pPr>
            <w:r w:rsidRPr="00B82572">
              <w:rPr>
                <w:rFonts w:ascii="Times New Roman" w:eastAsia="SimSun" w:hAnsi="Times New Roman"/>
                <w:b/>
                <w:color w:val="000000"/>
                <w:kern w:val="2"/>
                <w:sz w:val="24"/>
                <w:szCs w:val="24"/>
                <w:lang w:eastAsia="hi-IN" w:bidi="hi-IN"/>
              </w:rPr>
              <w:t>Технічні характеристики</w:t>
            </w:r>
          </w:p>
        </w:tc>
        <w:tc>
          <w:tcPr>
            <w:tcW w:w="2126" w:type="dxa"/>
          </w:tcPr>
          <w:p w14:paraId="3FC6FB7B" w14:textId="77777777" w:rsidR="00272A07" w:rsidRPr="00B82572" w:rsidRDefault="00272A07" w:rsidP="0034700B">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B82572">
              <w:rPr>
                <w:rFonts w:ascii="Times New Roman" w:hAnsi="Times New Roman"/>
                <w:b/>
                <w:bCs/>
                <w:sz w:val="24"/>
                <w:szCs w:val="24"/>
              </w:rPr>
              <w:t>Підтверджуючі документи, які повинні бути подані учасником</w:t>
            </w:r>
          </w:p>
        </w:tc>
        <w:tc>
          <w:tcPr>
            <w:tcW w:w="2697" w:type="dxa"/>
            <w:shd w:val="clear" w:color="auto" w:fill="auto"/>
            <w:vAlign w:val="center"/>
          </w:tcPr>
          <w:p w14:paraId="4FAA652A" w14:textId="565B27C3" w:rsidR="00272A07" w:rsidRPr="00B82572" w:rsidRDefault="00272A07" w:rsidP="0034700B">
            <w:pPr>
              <w:tabs>
                <w:tab w:val="left" w:pos="708"/>
                <w:tab w:val="center" w:pos="4536"/>
                <w:tab w:val="right" w:pos="9072"/>
              </w:tabs>
              <w:spacing w:after="0" w:line="240" w:lineRule="auto"/>
              <w:jc w:val="center"/>
              <w:rPr>
                <w:rFonts w:ascii="Times New Roman" w:hAnsi="Times New Roman"/>
                <w:b/>
                <w:sz w:val="24"/>
                <w:szCs w:val="24"/>
              </w:rPr>
            </w:pPr>
            <w:r w:rsidRPr="00B82572">
              <w:rPr>
                <w:rFonts w:ascii="Times New Roman" w:hAnsi="Times New Roman"/>
                <w:b/>
                <w:sz w:val="24"/>
                <w:szCs w:val="24"/>
              </w:rPr>
              <w:t>Відповідність (так/ні)</w:t>
            </w:r>
            <w:r w:rsidR="0043699B" w:rsidRPr="00B82572">
              <w:rPr>
                <w:rFonts w:ascii="Times New Roman" w:hAnsi="Times New Roman"/>
                <w:b/>
                <w:sz w:val="24"/>
                <w:szCs w:val="24"/>
              </w:rPr>
              <w:t>/</w:t>
            </w:r>
          </w:p>
          <w:p w14:paraId="0E41E842" w14:textId="1DE942C5" w:rsidR="0043699B" w:rsidRPr="00B82572" w:rsidRDefault="0043699B" w:rsidP="0034700B">
            <w:pPr>
              <w:tabs>
                <w:tab w:val="left" w:pos="708"/>
                <w:tab w:val="center" w:pos="4536"/>
                <w:tab w:val="right" w:pos="9072"/>
              </w:tabs>
              <w:spacing w:after="0" w:line="240" w:lineRule="auto"/>
              <w:jc w:val="center"/>
              <w:rPr>
                <w:rFonts w:ascii="Times New Roman" w:hAnsi="Times New Roman"/>
                <w:b/>
                <w:sz w:val="24"/>
                <w:szCs w:val="24"/>
              </w:rPr>
            </w:pPr>
            <w:r w:rsidRPr="00B82572">
              <w:rPr>
                <w:rFonts w:ascii="Times New Roman" w:hAnsi="Times New Roman"/>
                <w:b/>
                <w:sz w:val="24"/>
                <w:szCs w:val="24"/>
              </w:rPr>
              <w:t>Вказати точні параметри</w:t>
            </w:r>
          </w:p>
          <w:p w14:paraId="56F7E109" w14:textId="77777777" w:rsidR="00272A07" w:rsidRPr="00B82572" w:rsidRDefault="00272A07" w:rsidP="0034700B">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B82572">
              <w:rPr>
                <w:rFonts w:ascii="Times New Roman" w:hAnsi="Times New Roman"/>
                <w:b/>
                <w:sz w:val="24"/>
                <w:szCs w:val="24"/>
              </w:rPr>
              <w:t>з посиланням на сторінку з технічної документації</w:t>
            </w:r>
          </w:p>
        </w:tc>
      </w:tr>
      <w:tr w:rsidR="00272A07" w:rsidRPr="00B82572" w14:paraId="641A2770" w14:textId="77777777" w:rsidTr="0034700B">
        <w:trPr>
          <w:trHeight w:val="1426"/>
        </w:trPr>
        <w:tc>
          <w:tcPr>
            <w:tcW w:w="566" w:type="dxa"/>
            <w:shd w:val="clear" w:color="auto" w:fill="auto"/>
            <w:vAlign w:val="center"/>
          </w:tcPr>
          <w:p w14:paraId="354B7F8A" w14:textId="77777777" w:rsidR="00272A07" w:rsidRPr="00B82572" w:rsidRDefault="00272A07" w:rsidP="0034700B">
            <w:pPr>
              <w:pStyle w:val="13"/>
              <w:jc w:val="center"/>
              <w:rPr>
                <w:rFonts w:eastAsia="Calibri"/>
                <w:b/>
                <w:szCs w:val="24"/>
                <w:lang w:val="uk-UA"/>
              </w:rPr>
            </w:pPr>
            <w:r w:rsidRPr="00B82572">
              <w:rPr>
                <w:rFonts w:eastAsia="Calibri"/>
                <w:b/>
                <w:szCs w:val="24"/>
                <w:lang w:val="uk-UA"/>
              </w:rPr>
              <w:t>1</w:t>
            </w:r>
          </w:p>
        </w:tc>
        <w:tc>
          <w:tcPr>
            <w:tcW w:w="4534" w:type="dxa"/>
            <w:gridSpan w:val="2"/>
            <w:shd w:val="clear" w:color="auto" w:fill="auto"/>
          </w:tcPr>
          <w:p w14:paraId="2C68AFC5" w14:textId="77777777" w:rsidR="00272A07" w:rsidRPr="00B82572" w:rsidRDefault="00272A07" w:rsidP="0034700B">
            <w:pPr>
              <w:pStyle w:val="a8"/>
              <w:tabs>
                <w:tab w:val="left" w:pos="180"/>
              </w:tabs>
              <w:ind w:left="-45"/>
              <w:jc w:val="both"/>
              <w:rPr>
                <w:rFonts w:ascii="Times New Roman" w:eastAsia="SimSun" w:hAnsi="Times New Roman"/>
                <w:b/>
                <w:color w:val="000000"/>
                <w:kern w:val="2"/>
                <w:sz w:val="24"/>
                <w:szCs w:val="24"/>
                <w:lang w:val="uk-UA" w:eastAsia="hi-IN" w:bidi="hi-IN"/>
              </w:rPr>
            </w:pPr>
            <w:r w:rsidRPr="00B82572">
              <w:rPr>
                <w:rFonts w:ascii="Times New Roman" w:eastAsia="Times New Roman" w:hAnsi="Times New Roman"/>
                <w:b/>
                <w:color w:val="000000"/>
                <w:sz w:val="24"/>
                <w:szCs w:val="24"/>
                <w:lang w:val="uk-UA"/>
              </w:rPr>
              <w:t xml:space="preserve">Система призначена </w:t>
            </w:r>
            <w:r w:rsidRPr="00B82572">
              <w:rPr>
                <w:rFonts w:ascii="Times New Roman" w:eastAsia="Times New Roman" w:hAnsi="Times New Roman"/>
                <w:color w:val="000000"/>
                <w:sz w:val="24"/>
                <w:szCs w:val="24"/>
                <w:lang w:val="uk-UA"/>
              </w:rPr>
              <w:t>для секвенування малих геномів і ампліконів (цільове секвенування), метагеномний аналіз за генами 16s РНК, повногеномне секвенування мікроорганізмів (вірусів і бактерій) для епідеміологічних і клінічних досліджень.</w:t>
            </w:r>
          </w:p>
        </w:tc>
        <w:tc>
          <w:tcPr>
            <w:tcW w:w="2126" w:type="dxa"/>
            <w:vMerge w:val="restart"/>
          </w:tcPr>
          <w:p w14:paraId="472BDBDA" w14:textId="77777777" w:rsidR="00272A07" w:rsidRPr="00B82572" w:rsidRDefault="00272A07" w:rsidP="0034700B">
            <w:pPr>
              <w:widowControl w:val="0"/>
              <w:suppressAutoHyphens/>
              <w:spacing w:after="0" w:line="240" w:lineRule="auto"/>
              <w:jc w:val="center"/>
              <w:rPr>
                <w:rFonts w:ascii="Times New Roman" w:eastAsia="SimSun" w:hAnsi="Times New Roman"/>
                <w:b/>
                <w:color w:val="000000"/>
                <w:kern w:val="2"/>
                <w:sz w:val="24"/>
                <w:szCs w:val="24"/>
                <w:lang w:eastAsia="hi-IN" w:bidi="hi-IN"/>
              </w:rPr>
            </w:pPr>
            <w:r w:rsidRPr="00B82572">
              <w:rPr>
                <w:rFonts w:ascii="Times New Roman" w:hAnsi="Times New Roman"/>
                <w:sz w:val="24"/>
                <w:szCs w:val="24"/>
              </w:rPr>
              <w:t>Технічний документ виробника (експлуатаційна документація: настанови з експлуатації, або інструкції, або технічного опису чи технічних умов, або ін. документів українською мовою)</w:t>
            </w:r>
          </w:p>
        </w:tc>
        <w:tc>
          <w:tcPr>
            <w:tcW w:w="2697" w:type="dxa"/>
            <w:shd w:val="clear" w:color="auto" w:fill="auto"/>
            <w:vAlign w:val="center"/>
          </w:tcPr>
          <w:p w14:paraId="789E1861" w14:textId="77777777" w:rsidR="00272A07" w:rsidRPr="00B82572" w:rsidRDefault="00272A07" w:rsidP="0034700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272A07" w:rsidRPr="00B82572" w14:paraId="5AEAD615" w14:textId="77777777" w:rsidTr="0034700B">
        <w:trPr>
          <w:trHeight w:val="552"/>
        </w:trPr>
        <w:tc>
          <w:tcPr>
            <w:tcW w:w="566" w:type="dxa"/>
            <w:shd w:val="clear" w:color="auto" w:fill="auto"/>
            <w:vAlign w:val="center"/>
          </w:tcPr>
          <w:p w14:paraId="5A67EA99" w14:textId="77777777" w:rsidR="00272A07" w:rsidRPr="00B82572" w:rsidRDefault="00272A07" w:rsidP="0034700B">
            <w:pPr>
              <w:pStyle w:val="13"/>
              <w:jc w:val="center"/>
              <w:rPr>
                <w:rFonts w:eastAsia="Calibri"/>
                <w:b/>
                <w:szCs w:val="24"/>
                <w:lang w:val="uk-UA"/>
              </w:rPr>
            </w:pPr>
            <w:r w:rsidRPr="00B82572">
              <w:rPr>
                <w:rFonts w:eastAsia="Calibri"/>
                <w:b/>
                <w:szCs w:val="24"/>
                <w:lang w:val="uk-UA"/>
              </w:rPr>
              <w:t>2</w:t>
            </w:r>
          </w:p>
        </w:tc>
        <w:tc>
          <w:tcPr>
            <w:tcW w:w="4534" w:type="dxa"/>
            <w:gridSpan w:val="2"/>
            <w:shd w:val="clear" w:color="auto" w:fill="auto"/>
          </w:tcPr>
          <w:p w14:paraId="5F9FD389" w14:textId="77777777" w:rsidR="00272A07" w:rsidRPr="00B82572" w:rsidRDefault="00272A07" w:rsidP="0034700B">
            <w:pPr>
              <w:tabs>
                <w:tab w:val="left" w:pos="180"/>
              </w:tabs>
              <w:spacing w:after="0" w:line="240" w:lineRule="auto"/>
              <w:jc w:val="both"/>
              <w:rPr>
                <w:rFonts w:ascii="Times New Roman" w:eastAsia="SimSun" w:hAnsi="Times New Roman"/>
                <w:b/>
                <w:color w:val="000000"/>
                <w:kern w:val="2"/>
                <w:sz w:val="24"/>
                <w:szCs w:val="24"/>
                <w:lang w:eastAsia="hi-IN" w:bidi="hi-IN"/>
              </w:rPr>
            </w:pPr>
            <w:r w:rsidRPr="00B82572">
              <w:rPr>
                <w:rFonts w:ascii="Times New Roman" w:hAnsi="Times New Roman"/>
                <w:color w:val="000000"/>
                <w:sz w:val="24"/>
                <w:szCs w:val="24"/>
              </w:rPr>
              <w:t>Діапазон довжини зчитування нуклеотидів</w:t>
            </w:r>
            <w:r w:rsidRPr="00B82572">
              <w:rPr>
                <w:rFonts w:ascii="Times New Roman" w:hAnsi="Times New Roman"/>
                <w:b/>
                <w:color w:val="000000"/>
                <w:sz w:val="24"/>
                <w:szCs w:val="24"/>
              </w:rPr>
              <w:t xml:space="preserve">: </w:t>
            </w:r>
            <w:r w:rsidRPr="00B82572">
              <w:rPr>
                <w:rFonts w:ascii="Times New Roman" w:hAnsi="Times New Roman"/>
                <w:color w:val="000000"/>
                <w:sz w:val="24"/>
                <w:szCs w:val="24"/>
              </w:rPr>
              <w:t>75 – 600</w:t>
            </w:r>
            <w:r w:rsidRPr="00B82572">
              <w:rPr>
                <w:rFonts w:ascii="Times New Roman" w:hAnsi="Times New Roman"/>
                <w:b/>
                <w:color w:val="000000"/>
                <w:sz w:val="24"/>
                <w:szCs w:val="24"/>
              </w:rPr>
              <w:t xml:space="preserve"> </w:t>
            </w:r>
            <w:r w:rsidRPr="00B82572">
              <w:rPr>
                <w:rFonts w:ascii="Times New Roman" w:hAnsi="Times New Roman"/>
                <w:color w:val="000000"/>
                <w:sz w:val="24"/>
                <w:szCs w:val="24"/>
              </w:rPr>
              <w:t>пар.</w:t>
            </w:r>
          </w:p>
        </w:tc>
        <w:tc>
          <w:tcPr>
            <w:tcW w:w="2126" w:type="dxa"/>
            <w:vMerge/>
          </w:tcPr>
          <w:p w14:paraId="11831473" w14:textId="77777777" w:rsidR="00272A07" w:rsidRPr="00B82572" w:rsidRDefault="00272A07" w:rsidP="0034700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6CB445E8" w14:textId="1A8E7219" w:rsidR="00272A07" w:rsidRPr="00B82572" w:rsidRDefault="00E06BFE" w:rsidP="0034700B">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r w:rsidRPr="00B82572">
              <w:rPr>
                <w:rFonts w:ascii="Times New Roman" w:eastAsia="SimSun" w:hAnsi="Times New Roman"/>
                <w:b/>
                <w:i/>
                <w:iCs/>
                <w:color w:val="FF0000"/>
                <w:kern w:val="2"/>
                <w:sz w:val="24"/>
                <w:szCs w:val="24"/>
                <w:lang w:eastAsia="hi-IN" w:bidi="hi-IN"/>
              </w:rPr>
              <w:t>Вказати точні параметри</w:t>
            </w:r>
          </w:p>
        </w:tc>
      </w:tr>
      <w:tr w:rsidR="00272A07" w:rsidRPr="00B82572" w14:paraId="3A326B34" w14:textId="77777777" w:rsidTr="0034700B">
        <w:trPr>
          <w:trHeight w:val="292"/>
        </w:trPr>
        <w:tc>
          <w:tcPr>
            <w:tcW w:w="566" w:type="dxa"/>
            <w:shd w:val="clear" w:color="auto" w:fill="auto"/>
            <w:vAlign w:val="center"/>
          </w:tcPr>
          <w:p w14:paraId="7E23C6C1" w14:textId="77777777" w:rsidR="00272A07" w:rsidRPr="00B82572" w:rsidRDefault="00272A07" w:rsidP="0034700B">
            <w:pPr>
              <w:pStyle w:val="13"/>
              <w:jc w:val="center"/>
              <w:rPr>
                <w:rFonts w:eastAsia="Calibri"/>
                <w:b/>
                <w:szCs w:val="24"/>
                <w:lang w:val="uk-UA"/>
              </w:rPr>
            </w:pPr>
            <w:r w:rsidRPr="00B82572">
              <w:rPr>
                <w:rFonts w:eastAsia="Calibri"/>
                <w:b/>
                <w:szCs w:val="24"/>
                <w:lang w:val="uk-UA"/>
              </w:rPr>
              <w:t>3</w:t>
            </w:r>
          </w:p>
        </w:tc>
        <w:tc>
          <w:tcPr>
            <w:tcW w:w="4534" w:type="dxa"/>
            <w:gridSpan w:val="2"/>
            <w:shd w:val="clear" w:color="auto" w:fill="auto"/>
          </w:tcPr>
          <w:p w14:paraId="3D8CE63B" w14:textId="77777777" w:rsidR="00272A07" w:rsidRPr="00B82572" w:rsidRDefault="00272A07" w:rsidP="0034700B">
            <w:pPr>
              <w:tabs>
                <w:tab w:val="left" w:pos="180"/>
              </w:tabs>
              <w:spacing w:after="0" w:line="240" w:lineRule="auto"/>
              <w:jc w:val="both"/>
              <w:rPr>
                <w:rFonts w:ascii="Times New Roman" w:eastAsia="SimSun" w:hAnsi="Times New Roman"/>
                <w:b/>
                <w:color w:val="000000"/>
                <w:kern w:val="2"/>
                <w:sz w:val="24"/>
                <w:szCs w:val="24"/>
                <w:lang w:eastAsia="hi-IN" w:bidi="hi-IN"/>
              </w:rPr>
            </w:pPr>
            <w:r w:rsidRPr="00B82572">
              <w:rPr>
                <w:rFonts w:ascii="Times New Roman" w:hAnsi="Times New Roman"/>
                <w:color w:val="000000"/>
                <w:sz w:val="24"/>
                <w:szCs w:val="24"/>
              </w:rPr>
              <w:t>Максимальна кількість прочитань за запуск: 25 млн.</w:t>
            </w:r>
          </w:p>
        </w:tc>
        <w:tc>
          <w:tcPr>
            <w:tcW w:w="2126" w:type="dxa"/>
            <w:vMerge/>
          </w:tcPr>
          <w:p w14:paraId="616932AF" w14:textId="77777777" w:rsidR="00272A07" w:rsidRPr="00B82572" w:rsidRDefault="00272A07" w:rsidP="0034700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1BCA47D5" w14:textId="5D46BDA9" w:rsidR="00272A07" w:rsidRPr="00B82572" w:rsidRDefault="00E06BFE" w:rsidP="0034700B">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r w:rsidRPr="00B82572">
              <w:rPr>
                <w:rFonts w:ascii="Times New Roman" w:eastAsia="SimSun" w:hAnsi="Times New Roman"/>
                <w:b/>
                <w:i/>
                <w:iCs/>
                <w:color w:val="FF0000"/>
                <w:kern w:val="2"/>
                <w:sz w:val="24"/>
                <w:szCs w:val="24"/>
                <w:lang w:eastAsia="hi-IN" w:bidi="hi-IN"/>
              </w:rPr>
              <w:t>Вказати точні параметри</w:t>
            </w:r>
          </w:p>
        </w:tc>
      </w:tr>
      <w:tr w:rsidR="00272A07" w:rsidRPr="00B82572" w14:paraId="68CF7D11" w14:textId="77777777" w:rsidTr="0034700B">
        <w:trPr>
          <w:trHeight w:val="678"/>
        </w:trPr>
        <w:tc>
          <w:tcPr>
            <w:tcW w:w="566" w:type="dxa"/>
            <w:shd w:val="clear" w:color="auto" w:fill="auto"/>
            <w:vAlign w:val="center"/>
          </w:tcPr>
          <w:p w14:paraId="3B4785E7" w14:textId="77777777" w:rsidR="00272A07" w:rsidRPr="00B82572" w:rsidRDefault="00272A07" w:rsidP="0034700B">
            <w:pPr>
              <w:pStyle w:val="13"/>
              <w:jc w:val="center"/>
              <w:rPr>
                <w:rFonts w:eastAsia="Calibri"/>
                <w:b/>
                <w:szCs w:val="24"/>
                <w:lang w:val="uk-UA"/>
              </w:rPr>
            </w:pPr>
            <w:r w:rsidRPr="00B82572">
              <w:rPr>
                <w:rFonts w:eastAsia="Calibri"/>
                <w:b/>
                <w:szCs w:val="24"/>
                <w:lang w:val="uk-UA"/>
              </w:rPr>
              <w:t>4</w:t>
            </w:r>
          </w:p>
        </w:tc>
        <w:tc>
          <w:tcPr>
            <w:tcW w:w="4534" w:type="dxa"/>
            <w:gridSpan w:val="2"/>
            <w:shd w:val="clear" w:color="auto" w:fill="auto"/>
          </w:tcPr>
          <w:p w14:paraId="41E8CADB" w14:textId="77777777" w:rsidR="00272A07" w:rsidRPr="00B82572" w:rsidRDefault="00272A07" w:rsidP="0034700B">
            <w:pPr>
              <w:tabs>
                <w:tab w:val="left" w:pos="180"/>
              </w:tabs>
              <w:spacing w:after="0" w:line="240" w:lineRule="auto"/>
              <w:jc w:val="both"/>
              <w:rPr>
                <w:rFonts w:ascii="Times New Roman" w:eastAsia="SimSun" w:hAnsi="Times New Roman"/>
                <w:b/>
                <w:color w:val="000000"/>
                <w:kern w:val="2"/>
                <w:sz w:val="24"/>
                <w:szCs w:val="24"/>
                <w:lang w:eastAsia="hi-IN" w:bidi="hi-IN"/>
              </w:rPr>
            </w:pPr>
            <w:r w:rsidRPr="00B82572">
              <w:rPr>
                <w:rFonts w:ascii="Times New Roman" w:hAnsi="Times New Roman"/>
                <w:color w:val="000000"/>
                <w:sz w:val="24"/>
                <w:szCs w:val="24"/>
              </w:rPr>
              <w:t>Максимальна кількість створених даних за запуск: 15 Gb.</w:t>
            </w:r>
          </w:p>
        </w:tc>
        <w:tc>
          <w:tcPr>
            <w:tcW w:w="2126" w:type="dxa"/>
            <w:vMerge/>
          </w:tcPr>
          <w:p w14:paraId="1ABB0888" w14:textId="77777777" w:rsidR="00272A07" w:rsidRPr="00B82572" w:rsidRDefault="00272A07" w:rsidP="0034700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1442FC23" w14:textId="3D3E4205" w:rsidR="00272A07" w:rsidRPr="00B82572" w:rsidRDefault="00E06BFE" w:rsidP="0034700B">
            <w:pPr>
              <w:widowControl w:val="0"/>
              <w:suppressAutoHyphens/>
              <w:spacing w:after="0" w:line="240" w:lineRule="auto"/>
              <w:jc w:val="center"/>
              <w:rPr>
                <w:rFonts w:ascii="Times New Roman" w:eastAsia="SimSun" w:hAnsi="Times New Roman"/>
                <w:b/>
                <w:i/>
                <w:iCs/>
                <w:color w:val="FF0000"/>
                <w:kern w:val="2"/>
                <w:sz w:val="24"/>
                <w:szCs w:val="24"/>
                <w:lang w:eastAsia="hi-IN" w:bidi="hi-IN"/>
              </w:rPr>
            </w:pPr>
            <w:r w:rsidRPr="00B82572">
              <w:rPr>
                <w:rFonts w:ascii="Times New Roman" w:eastAsia="SimSun" w:hAnsi="Times New Roman"/>
                <w:b/>
                <w:i/>
                <w:iCs/>
                <w:color w:val="FF0000"/>
                <w:kern w:val="2"/>
                <w:sz w:val="24"/>
                <w:szCs w:val="24"/>
                <w:lang w:eastAsia="hi-IN" w:bidi="hi-IN"/>
              </w:rPr>
              <w:t>Вказати точні параметри</w:t>
            </w:r>
          </w:p>
        </w:tc>
      </w:tr>
      <w:tr w:rsidR="00272A07" w:rsidRPr="00B82572" w14:paraId="1AFF8C6D" w14:textId="77777777" w:rsidTr="0034700B">
        <w:trPr>
          <w:trHeight w:val="406"/>
        </w:trPr>
        <w:tc>
          <w:tcPr>
            <w:tcW w:w="566" w:type="dxa"/>
            <w:shd w:val="clear" w:color="auto" w:fill="auto"/>
            <w:vAlign w:val="center"/>
          </w:tcPr>
          <w:p w14:paraId="7AFDD169" w14:textId="77777777" w:rsidR="00272A07" w:rsidRPr="00B82572" w:rsidRDefault="00272A07" w:rsidP="0034700B">
            <w:pPr>
              <w:pStyle w:val="13"/>
              <w:jc w:val="center"/>
              <w:rPr>
                <w:rFonts w:eastAsia="Calibri"/>
                <w:b/>
                <w:szCs w:val="24"/>
                <w:lang w:val="uk-UA"/>
              </w:rPr>
            </w:pPr>
            <w:r w:rsidRPr="00B82572">
              <w:rPr>
                <w:rFonts w:eastAsia="Calibri"/>
                <w:b/>
                <w:szCs w:val="24"/>
                <w:lang w:val="uk-UA"/>
              </w:rPr>
              <w:t>5</w:t>
            </w:r>
          </w:p>
        </w:tc>
        <w:tc>
          <w:tcPr>
            <w:tcW w:w="4534" w:type="dxa"/>
            <w:gridSpan w:val="2"/>
            <w:shd w:val="clear" w:color="auto" w:fill="auto"/>
          </w:tcPr>
          <w:p w14:paraId="765799FC" w14:textId="77777777" w:rsidR="00272A07" w:rsidRPr="00B82572" w:rsidRDefault="00272A07" w:rsidP="0034700B">
            <w:pPr>
              <w:tabs>
                <w:tab w:val="left" w:pos="180"/>
              </w:tabs>
              <w:spacing w:after="0" w:line="240" w:lineRule="auto"/>
              <w:jc w:val="both"/>
              <w:rPr>
                <w:rFonts w:ascii="Times New Roman" w:eastAsia="SimSun" w:hAnsi="Times New Roman"/>
                <w:b/>
                <w:color w:val="000000"/>
                <w:kern w:val="2"/>
                <w:sz w:val="24"/>
                <w:szCs w:val="24"/>
                <w:lang w:eastAsia="hi-IN" w:bidi="hi-IN"/>
              </w:rPr>
            </w:pPr>
            <w:r w:rsidRPr="00B82572">
              <w:rPr>
                <w:rFonts w:ascii="Times New Roman" w:hAnsi="Times New Roman"/>
                <w:color w:val="000000"/>
                <w:sz w:val="24"/>
                <w:szCs w:val="24"/>
              </w:rPr>
              <w:t>Можливість здійснення парнокінцевих прочитань (секвенування фрагмента з двох кінців).</w:t>
            </w:r>
          </w:p>
        </w:tc>
        <w:tc>
          <w:tcPr>
            <w:tcW w:w="2126" w:type="dxa"/>
            <w:vMerge/>
          </w:tcPr>
          <w:p w14:paraId="19BB47AB" w14:textId="77777777" w:rsidR="00272A07" w:rsidRPr="00B82572" w:rsidRDefault="00272A07" w:rsidP="0034700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40B92CFC" w14:textId="77777777" w:rsidR="00272A07" w:rsidRPr="00B82572" w:rsidRDefault="00272A07" w:rsidP="0034700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272A07" w:rsidRPr="00B82572" w14:paraId="07D072D9" w14:textId="77777777" w:rsidTr="0034700B">
        <w:trPr>
          <w:trHeight w:val="284"/>
        </w:trPr>
        <w:tc>
          <w:tcPr>
            <w:tcW w:w="566" w:type="dxa"/>
            <w:shd w:val="clear" w:color="auto" w:fill="auto"/>
            <w:vAlign w:val="center"/>
          </w:tcPr>
          <w:p w14:paraId="58BAF302" w14:textId="77777777" w:rsidR="00272A07" w:rsidRPr="00B82572" w:rsidRDefault="00272A07" w:rsidP="0034700B">
            <w:pPr>
              <w:pStyle w:val="13"/>
              <w:jc w:val="center"/>
              <w:rPr>
                <w:rFonts w:eastAsia="Calibri"/>
                <w:b/>
                <w:szCs w:val="24"/>
                <w:lang w:val="uk-UA"/>
              </w:rPr>
            </w:pPr>
            <w:r w:rsidRPr="00B82572">
              <w:rPr>
                <w:rFonts w:eastAsia="Calibri"/>
                <w:b/>
                <w:szCs w:val="24"/>
                <w:lang w:val="uk-UA"/>
              </w:rPr>
              <w:t>6</w:t>
            </w:r>
          </w:p>
        </w:tc>
        <w:tc>
          <w:tcPr>
            <w:tcW w:w="4534" w:type="dxa"/>
            <w:gridSpan w:val="2"/>
            <w:shd w:val="clear" w:color="auto" w:fill="auto"/>
          </w:tcPr>
          <w:p w14:paraId="17098386" w14:textId="77777777" w:rsidR="00272A07" w:rsidRPr="00B82572" w:rsidRDefault="00272A07" w:rsidP="0034700B">
            <w:pPr>
              <w:tabs>
                <w:tab w:val="left" w:pos="180"/>
              </w:tabs>
              <w:spacing w:after="0" w:line="240" w:lineRule="auto"/>
              <w:jc w:val="both"/>
              <w:rPr>
                <w:rFonts w:ascii="Times New Roman" w:eastAsia="SimSun" w:hAnsi="Times New Roman"/>
                <w:b/>
                <w:color w:val="000000"/>
                <w:kern w:val="2"/>
                <w:sz w:val="24"/>
                <w:szCs w:val="24"/>
                <w:lang w:eastAsia="hi-IN" w:bidi="hi-IN"/>
              </w:rPr>
            </w:pPr>
            <w:r w:rsidRPr="00B82572">
              <w:rPr>
                <w:rFonts w:ascii="Times New Roman" w:hAnsi="Times New Roman"/>
                <w:color w:val="000000"/>
                <w:sz w:val="24"/>
                <w:szCs w:val="24"/>
              </w:rPr>
              <w:t>Можливість відслідковування використаних реактивів за RFID кодами.</w:t>
            </w:r>
          </w:p>
        </w:tc>
        <w:tc>
          <w:tcPr>
            <w:tcW w:w="2126" w:type="dxa"/>
            <w:vMerge/>
          </w:tcPr>
          <w:p w14:paraId="63075F74" w14:textId="77777777" w:rsidR="00272A07" w:rsidRPr="00B82572" w:rsidRDefault="00272A07" w:rsidP="0034700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2CE5D2B0" w14:textId="77777777" w:rsidR="00272A07" w:rsidRPr="00B82572" w:rsidRDefault="00272A07" w:rsidP="0034700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272A07" w:rsidRPr="00B82572" w14:paraId="68270774" w14:textId="77777777" w:rsidTr="0034700B">
        <w:trPr>
          <w:trHeight w:val="260"/>
        </w:trPr>
        <w:tc>
          <w:tcPr>
            <w:tcW w:w="566" w:type="dxa"/>
            <w:shd w:val="clear" w:color="auto" w:fill="auto"/>
            <w:vAlign w:val="center"/>
          </w:tcPr>
          <w:p w14:paraId="62D29831" w14:textId="77777777" w:rsidR="00272A07" w:rsidRPr="00B82572" w:rsidRDefault="00272A07" w:rsidP="0034700B">
            <w:pPr>
              <w:pStyle w:val="13"/>
              <w:jc w:val="center"/>
              <w:rPr>
                <w:rFonts w:eastAsia="Calibri"/>
                <w:b/>
                <w:szCs w:val="24"/>
                <w:lang w:val="uk-UA"/>
              </w:rPr>
            </w:pPr>
            <w:r w:rsidRPr="00B82572">
              <w:rPr>
                <w:rFonts w:eastAsia="Calibri"/>
                <w:b/>
                <w:szCs w:val="24"/>
                <w:lang w:val="uk-UA"/>
              </w:rPr>
              <w:t>7</w:t>
            </w:r>
          </w:p>
        </w:tc>
        <w:tc>
          <w:tcPr>
            <w:tcW w:w="4534" w:type="dxa"/>
            <w:gridSpan w:val="2"/>
            <w:shd w:val="clear" w:color="auto" w:fill="auto"/>
          </w:tcPr>
          <w:p w14:paraId="442573D5" w14:textId="77777777" w:rsidR="00272A07" w:rsidRPr="00B82572" w:rsidRDefault="00272A07" w:rsidP="0034700B">
            <w:pPr>
              <w:tabs>
                <w:tab w:val="left" w:pos="180"/>
              </w:tabs>
              <w:spacing w:after="0" w:line="240" w:lineRule="auto"/>
              <w:jc w:val="both"/>
              <w:rPr>
                <w:rFonts w:ascii="Times New Roman" w:eastAsia="SimSun" w:hAnsi="Times New Roman"/>
                <w:b/>
                <w:color w:val="000000"/>
                <w:kern w:val="2"/>
                <w:sz w:val="24"/>
                <w:szCs w:val="24"/>
                <w:lang w:eastAsia="hi-IN" w:bidi="hi-IN"/>
              </w:rPr>
            </w:pPr>
            <w:r w:rsidRPr="00B82572">
              <w:rPr>
                <w:rFonts w:ascii="Times New Roman" w:hAnsi="Times New Roman"/>
                <w:color w:val="000000"/>
                <w:sz w:val="24"/>
                <w:szCs w:val="24"/>
              </w:rPr>
              <w:t>Наявність сенсорного екрану з високою роздільною здатністю для керування приладом, зчитування та внесення даних.</w:t>
            </w:r>
          </w:p>
        </w:tc>
        <w:tc>
          <w:tcPr>
            <w:tcW w:w="2126" w:type="dxa"/>
            <w:vMerge/>
          </w:tcPr>
          <w:p w14:paraId="6BD978A9" w14:textId="77777777" w:rsidR="00272A07" w:rsidRPr="00B82572" w:rsidRDefault="00272A07" w:rsidP="0034700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10F6D3C6" w14:textId="77777777" w:rsidR="00272A07" w:rsidRPr="00B82572" w:rsidRDefault="00272A07" w:rsidP="0034700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272A07" w:rsidRPr="00B82572" w14:paraId="2A78EBFA" w14:textId="77777777" w:rsidTr="0034700B">
        <w:trPr>
          <w:trHeight w:val="547"/>
        </w:trPr>
        <w:tc>
          <w:tcPr>
            <w:tcW w:w="566" w:type="dxa"/>
            <w:shd w:val="clear" w:color="auto" w:fill="auto"/>
            <w:vAlign w:val="center"/>
          </w:tcPr>
          <w:p w14:paraId="3C55D3A5" w14:textId="77777777" w:rsidR="00272A07" w:rsidRPr="00B82572" w:rsidRDefault="00272A07" w:rsidP="0034700B">
            <w:pPr>
              <w:pStyle w:val="13"/>
              <w:jc w:val="center"/>
              <w:rPr>
                <w:rFonts w:eastAsia="Calibri"/>
                <w:b/>
                <w:szCs w:val="24"/>
                <w:lang w:val="uk-UA"/>
              </w:rPr>
            </w:pPr>
            <w:r w:rsidRPr="00B82572">
              <w:rPr>
                <w:rFonts w:eastAsia="Calibri"/>
                <w:b/>
                <w:szCs w:val="24"/>
                <w:lang w:val="uk-UA"/>
              </w:rPr>
              <w:t>8</w:t>
            </w:r>
          </w:p>
        </w:tc>
        <w:tc>
          <w:tcPr>
            <w:tcW w:w="4534" w:type="dxa"/>
            <w:gridSpan w:val="2"/>
            <w:shd w:val="clear" w:color="auto" w:fill="auto"/>
          </w:tcPr>
          <w:p w14:paraId="43A52700" w14:textId="77777777" w:rsidR="00272A07" w:rsidRPr="00B82572" w:rsidRDefault="00272A07" w:rsidP="0034700B">
            <w:pPr>
              <w:tabs>
                <w:tab w:val="left" w:pos="180"/>
              </w:tabs>
              <w:spacing w:after="0" w:line="240" w:lineRule="auto"/>
              <w:jc w:val="both"/>
              <w:rPr>
                <w:rFonts w:ascii="Times New Roman" w:eastAsia="SimSun" w:hAnsi="Times New Roman"/>
                <w:b/>
                <w:color w:val="000000"/>
                <w:kern w:val="2"/>
                <w:sz w:val="24"/>
                <w:szCs w:val="24"/>
                <w:lang w:eastAsia="hi-IN" w:bidi="hi-IN"/>
              </w:rPr>
            </w:pPr>
            <w:r w:rsidRPr="00B82572">
              <w:rPr>
                <w:rFonts w:ascii="Times New Roman" w:hAnsi="Times New Roman"/>
                <w:color w:val="000000"/>
                <w:sz w:val="24"/>
                <w:szCs w:val="24"/>
              </w:rPr>
              <w:t xml:space="preserve">Наявність вбудованого комп'ютеру з операційною системою. </w:t>
            </w:r>
          </w:p>
        </w:tc>
        <w:tc>
          <w:tcPr>
            <w:tcW w:w="2126" w:type="dxa"/>
            <w:vMerge/>
          </w:tcPr>
          <w:p w14:paraId="31D5FE79" w14:textId="77777777" w:rsidR="00272A07" w:rsidRPr="00B82572" w:rsidRDefault="00272A07" w:rsidP="0034700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799028C4" w14:textId="77777777" w:rsidR="00272A07" w:rsidRPr="00B82572" w:rsidRDefault="00272A07" w:rsidP="0034700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272A07" w:rsidRPr="00B82572" w14:paraId="46D5555D" w14:textId="77777777" w:rsidTr="0034700B">
        <w:trPr>
          <w:trHeight w:val="541"/>
        </w:trPr>
        <w:tc>
          <w:tcPr>
            <w:tcW w:w="566" w:type="dxa"/>
            <w:shd w:val="clear" w:color="auto" w:fill="auto"/>
            <w:vAlign w:val="center"/>
          </w:tcPr>
          <w:p w14:paraId="7C01AA90" w14:textId="77777777" w:rsidR="00272A07" w:rsidRPr="00B82572" w:rsidRDefault="00272A07" w:rsidP="0034700B">
            <w:pPr>
              <w:pStyle w:val="13"/>
              <w:jc w:val="center"/>
              <w:rPr>
                <w:rFonts w:eastAsia="Calibri"/>
                <w:b/>
                <w:szCs w:val="24"/>
                <w:lang w:val="uk-UA"/>
              </w:rPr>
            </w:pPr>
            <w:r w:rsidRPr="00B82572">
              <w:rPr>
                <w:rFonts w:eastAsia="Calibri"/>
                <w:b/>
                <w:szCs w:val="24"/>
                <w:lang w:val="uk-UA"/>
              </w:rPr>
              <w:t>9</w:t>
            </w:r>
          </w:p>
        </w:tc>
        <w:tc>
          <w:tcPr>
            <w:tcW w:w="4534" w:type="dxa"/>
            <w:gridSpan w:val="2"/>
            <w:shd w:val="clear" w:color="auto" w:fill="auto"/>
          </w:tcPr>
          <w:p w14:paraId="66F940DC" w14:textId="77777777" w:rsidR="00272A07" w:rsidRPr="00B82572" w:rsidRDefault="00272A07" w:rsidP="0034700B">
            <w:pPr>
              <w:tabs>
                <w:tab w:val="left" w:pos="180"/>
              </w:tabs>
              <w:spacing w:after="0" w:line="240" w:lineRule="auto"/>
              <w:jc w:val="both"/>
              <w:rPr>
                <w:rFonts w:ascii="Times New Roman" w:eastAsia="SimSun" w:hAnsi="Times New Roman"/>
                <w:b/>
                <w:color w:val="000000"/>
                <w:kern w:val="2"/>
                <w:sz w:val="24"/>
                <w:szCs w:val="24"/>
                <w:lang w:eastAsia="hi-IN" w:bidi="hi-IN"/>
              </w:rPr>
            </w:pPr>
            <w:r w:rsidRPr="00B82572">
              <w:rPr>
                <w:rFonts w:ascii="Times New Roman" w:hAnsi="Times New Roman"/>
                <w:color w:val="000000"/>
                <w:sz w:val="24"/>
                <w:szCs w:val="24"/>
              </w:rPr>
              <w:t>Наявність вбудованого програмного забезпечення для первинної обробки та аналізу даних секвенування.</w:t>
            </w:r>
          </w:p>
        </w:tc>
        <w:tc>
          <w:tcPr>
            <w:tcW w:w="2126" w:type="dxa"/>
            <w:vMerge/>
          </w:tcPr>
          <w:p w14:paraId="033A1D27" w14:textId="77777777" w:rsidR="00272A07" w:rsidRPr="00B82572" w:rsidRDefault="00272A07" w:rsidP="0034700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677D23DA" w14:textId="77777777" w:rsidR="00272A07" w:rsidRPr="00B82572" w:rsidRDefault="00272A07" w:rsidP="0034700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272A07" w:rsidRPr="00B82572" w14:paraId="2B9D4DF4" w14:textId="77777777" w:rsidTr="0034700B">
        <w:trPr>
          <w:trHeight w:val="266"/>
        </w:trPr>
        <w:tc>
          <w:tcPr>
            <w:tcW w:w="566" w:type="dxa"/>
            <w:shd w:val="clear" w:color="auto" w:fill="auto"/>
            <w:vAlign w:val="center"/>
          </w:tcPr>
          <w:p w14:paraId="0138A23D" w14:textId="77777777" w:rsidR="00272A07" w:rsidRPr="00B82572" w:rsidRDefault="00272A07" w:rsidP="0034700B">
            <w:pPr>
              <w:pStyle w:val="13"/>
              <w:jc w:val="center"/>
              <w:rPr>
                <w:rFonts w:eastAsia="Calibri"/>
                <w:b/>
                <w:szCs w:val="24"/>
                <w:lang w:val="uk-UA"/>
              </w:rPr>
            </w:pPr>
            <w:r w:rsidRPr="00B82572">
              <w:rPr>
                <w:rFonts w:eastAsia="Calibri"/>
                <w:b/>
                <w:szCs w:val="24"/>
                <w:lang w:val="uk-UA"/>
              </w:rPr>
              <w:t>10</w:t>
            </w:r>
          </w:p>
        </w:tc>
        <w:tc>
          <w:tcPr>
            <w:tcW w:w="4534" w:type="dxa"/>
            <w:gridSpan w:val="2"/>
            <w:shd w:val="clear" w:color="auto" w:fill="auto"/>
          </w:tcPr>
          <w:p w14:paraId="74B49C47" w14:textId="77777777" w:rsidR="00272A07" w:rsidRPr="00B82572" w:rsidRDefault="00272A07" w:rsidP="0034700B">
            <w:pPr>
              <w:spacing w:after="0" w:line="240" w:lineRule="auto"/>
              <w:jc w:val="both"/>
              <w:rPr>
                <w:rFonts w:ascii="Times New Roman" w:eastAsia="SimSun" w:hAnsi="Times New Roman"/>
                <w:b/>
                <w:color w:val="000000"/>
                <w:kern w:val="2"/>
                <w:sz w:val="24"/>
                <w:szCs w:val="24"/>
                <w:lang w:eastAsia="hi-IN" w:bidi="hi-IN"/>
              </w:rPr>
            </w:pPr>
            <w:r w:rsidRPr="00B82572">
              <w:rPr>
                <w:rFonts w:ascii="Times New Roman" w:hAnsi="Times New Roman"/>
                <w:sz w:val="24"/>
                <w:szCs w:val="24"/>
              </w:rPr>
              <w:t>Наявність вбудованої функції для здійснення автоматичної клональної ампліфікації перед секвенуванням, або наявність у комплекті додаткового обладнання для автоматичної клональної ампліфікації та збагачення бібліотек.</w:t>
            </w:r>
          </w:p>
        </w:tc>
        <w:tc>
          <w:tcPr>
            <w:tcW w:w="2126" w:type="dxa"/>
            <w:vMerge/>
          </w:tcPr>
          <w:p w14:paraId="4FDC50BF" w14:textId="77777777" w:rsidR="00272A07" w:rsidRPr="00B82572" w:rsidRDefault="00272A07" w:rsidP="0034700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521285A1" w14:textId="77777777" w:rsidR="00272A07" w:rsidRPr="00B82572" w:rsidRDefault="00272A07" w:rsidP="0034700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272A07" w:rsidRPr="00B82572" w14:paraId="2E5F877F" w14:textId="77777777" w:rsidTr="0034700B">
        <w:tc>
          <w:tcPr>
            <w:tcW w:w="566" w:type="dxa"/>
            <w:shd w:val="clear" w:color="auto" w:fill="auto"/>
            <w:vAlign w:val="center"/>
          </w:tcPr>
          <w:p w14:paraId="4CC442A9" w14:textId="77777777" w:rsidR="00272A07" w:rsidRPr="00B82572" w:rsidRDefault="00272A07" w:rsidP="0034700B">
            <w:pPr>
              <w:pStyle w:val="13"/>
              <w:jc w:val="center"/>
              <w:rPr>
                <w:rFonts w:eastAsia="Calibri"/>
                <w:b/>
                <w:szCs w:val="24"/>
                <w:lang w:val="uk-UA"/>
              </w:rPr>
            </w:pPr>
            <w:r w:rsidRPr="00B82572">
              <w:rPr>
                <w:rFonts w:eastAsia="Calibri"/>
                <w:b/>
                <w:szCs w:val="24"/>
                <w:lang w:val="uk-UA"/>
              </w:rPr>
              <w:lastRenderedPageBreak/>
              <w:t>11</w:t>
            </w:r>
          </w:p>
        </w:tc>
        <w:tc>
          <w:tcPr>
            <w:tcW w:w="4534" w:type="dxa"/>
            <w:gridSpan w:val="2"/>
            <w:shd w:val="clear" w:color="auto" w:fill="auto"/>
          </w:tcPr>
          <w:p w14:paraId="203E3001" w14:textId="77777777" w:rsidR="00272A07" w:rsidRPr="00B82572" w:rsidRDefault="00272A07" w:rsidP="0034700B">
            <w:pPr>
              <w:spacing w:after="0" w:line="240" w:lineRule="auto"/>
              <w:jc w:val="both"/>
              <w:rPr>
                <w:rFonts w:ascii="Times New Roman" w:hAnsi="Times New Roman"/>
                <w:color w:val="00000A"/>
                <w:kern w:val="2"/>
                <w:sz w:val="24"/>
                <w:szCs w:val="24"/>
                <w:lang w:eastAsia="zh-CN"/>
              </w:rPr>
            </w:pPr>
            <w:r w:rsidRPr="00B82572">
              <w:rPr>
                <w:rFonts w:ascii="Times New Roman" w:hAnsi="Times New Roman"/>
                <w:sz w:val="24"/>
                <w:szCs w:val="24"/>
              </w:rPr>
              <w:t>Можливість інтеграції секвенатора  в автоматизовані лабораторні процеси  (</w:t>
            </w:r>
            <w:r w:rsidRPr="00B82572">
              <w:rPr>
                <w:rFonts w:ascii="Times New Roman" w:hAnsi="Times New Roman"/>
                <w:color w:val="000000"/>
                <w:sz w:val="24"/>
                <w:szCs w:val="24"/>
              </w:rPr>
              <w:t>на основі Hamilton Star NGS Workstation або аналог).</w:t>
            </w:r>
          </w:p>
        </w:tc>
        <w:tc>
          <w:tcPr>
            <w:tcW w:w="2126" w:type="dxa"/>
            <w:vMerge/>
          </w:tcPr>
          <w:p w14:paraId="0CC44B57" w14:textId="77777777" w:rsidR="00272A07" w:rsidRPr="00B82572" w:rsidRDefault="00272A07" w:rsidP="0034700B">
            <w:pPr>
              <w:widowControl w:val="0"/>
              <w:suppressAutoHyphens/>
              <w:spacing w:after="0" w:line="240" w:lineRule="auto"/>
              <w:jc w:val="center"/>
              <w:rPr>
                <w:rFonts w:ascii="Times New Roman" w:eastAsia="SimSun" w:hAnsi="Times New Roman"/>
                <w:color w:val="00000A"/>
                <w:kern w:val="2"/>
                <w:sz w:val="24"/>
                <w:szCs w:val="24"/>
                <w:lang w:eastAsia="hi-IN" w:bidi="hi-IN"/>
              </w:rPr>
            </w:pPr>
          </w:p>
        </w:tc>
        <w:tc>
          <w:tcPr>
            <w:tcW w:w="2697" w:type="dxa"/>
            <w:shd w:val="clear" w:color="auto" w:fill="auto"/>
            <w:vAlign w:val="center"/>
          </w:tcPr>
          <w:p w14:paraId="618B0C30" w14:textId="77777777" w:rsidR="00272A07" w:rsidRPr="00B82572" w:rsidRDefault="00272A07" w:rsidP="0034700B">
            <w:pPr>
              <w:widowControl w:val="0"/>
              <w:suppressAutoHyphens/>
              <w:spacing w:after="0" w:line="240" w:lineRule="auto"/>
              <w:jc w:val="center"/>
              <w:rPr>
                <w:rFonts w:ascii="Times New Roman" w:eastAsia="SimSun" w:hAnsi="Times New Roman"/>
                <w:color w:val="00000A"/>
                <w:kern w:val="2"/>
                <w:sz w:val="24"/>
                <w:szCs w:val="24"/>
                <w:lang w:eastAsia="hi-IN" w:bidi="hi-IN"/>
              </w:rPr>
            </w:pPr>
          </w:p>
        </w:tc>
      </w:tr>
      <w:tr w:rsidR="00272A07" w:rsidRPr="00B82572" w14:paraId="308D1782" w14:textId="77777777" w:rsidTr="0034700B">
        <w:tc>
          <w:tcPr>
            <w:tcW w:w="566" w:type="dxa"/>
            <w:shd w:val="clear" w:color="auto" w:fill="auto"/>
            <w:vAlign w:val="center"/>
          </w:tcPr>
          <w:p w14:paraId="21DDE8DB" w14:textId="77777777" w:rsidR="00272A07" w:rsidRPr="00B82572" w:rsidRDefault="00272A07" w:rsidP="0034700B">
            <w:pPr>
              <w:pStyle w:val="13"/>
              <w:jc w:val="center"/>
              <w:rPr>
                <w:rFonts w:eastAsia="Calibri"/>
                <w:b/>
                <w:szCs w:val="24"/>
                <w:lang w:val="uk-UA"/>
              </w:rPr>
            </w:pPr>
            <w:r w:rsidRPr="00B82572">
              <w:rPr>
                <w:rFonts w:eastAsia="Calibri"/>
                <w:b/>
                <w:szCs w:val="24"/>
                <w:lang w:val="uk-UA"/>
              </w:rPr>
              <w:t>12</w:t>
            </w:r>
          </w:p>
        </w:tc>
        <w:tc>
          <w:tcPr>
            <w:tcW w:w="4534" w:type="dxa"/>
            <w:gridSpan w:val="2"/>
            <w:shd w:val="clear" w:color="auto" w:fill="auto"/>
          </w:tcPr>
          <w:p w14:paraId="593AEB9B" w14:textId="77777777" w:rsidR="00272A07" w:rsidRPr="00B82572" w:rsidRDefault="00272A07" w:rsidP="0034700B">
            <w:pPr>
              <w:tabs>
                <w:tab w:val="left" w:pos="319"/>
              </w:tabs>
              <w:spacing w:after="0" w:line="240" w:lineRule="auto"/>
              <w:jc w:val="both"/>
              <w:rPr>
                <w:rFonts w:ascii="Times New Roman" w:hAnsi="Times New Roman"/>
                <w:color w:val="00000A"/>
                <w:kern w:val="2"/>
                <w:sz w:val="24"/>
                <w:szCs w:val="24"/>
                <w:lang w:eastAsia="zh-CN"/>
              </w:rPr>
            </w:pPr>
            <w:r w:rsidRPr="00B82572">
              <w:rPr>
                <w:rFonts w:ascii="Times New Roman" w:hAnsi="Times New Roman"/>
                <w:color w:val="000000"/>
                <w:sz w:val="24"/>
                <w:szCs w:val="24"/>
              </w:rPr>
              <w:t xml:space="preserve">Наявність </w:t>
            </w:r>
            <w:r w:rsidRPr="00B82572">
              <w:rPr>
                <w:rFonts w:ascii="Times New Roman" w:hAnsi="Times New Roman"/>
                <w:sz w:val="24"/>
                <w:szCs w:val="24"/>
              </w:rPr>
              <w:t xml:space="preserve"> набору реагентів  для валідаційного запуску (</w:t>
            </w:r>
            <w:r w:rsidRPr="00B82572">
              <w:rPr>
                <w:rFonts w:ascii="Times New Roman" w:hAnsi="Times New Roman"/>
                <w:color w:val="000000"/>
                <w:sz w:val="24"/>
                <w:szCs w:val="24"/>
              </w:rPr>
              <w:t>бібліотека фрагментів ДНК бактеріофагу Phi174, картридж і проточна комірка, здатні генерувати не менше 1 млн прочитань).</w:t>
            </w:r>
          </w:p>
        </w:tc>
        <w:tc>
          <w:tcPr>
            <w:tcW w:w="2126" w:type="dxa"/>
            <w:vMerge/>
          </w:tcPr>
          <w:p w14:paraId="446D6F2D" w14:textId="77777777" w:rsidR="00272A07" w:rsidRPr="00B82572" w:rsidRDefault="00272A07" w:rsidP="0034700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c>
          <w:tcPr>
            <w:tcW w:w="2697" w:type="dxa"/>
            <w:shd w:val="clear" w:color="auto" w:fill="auto"/>
            <w:vAlign w:val="center"/>
          </w:tcPr>
          <w:p w14:paraId="354EF155" w14:textId="77777777" w:rsidR="00272A07" w:rsidRPr="00B82572" w:rsidRDefault="00272A07" w:rsidP="0034700B">
            <w:pPr>
              <w:widowControl w:val="0"/>
              <w:suppressAutoHyphens/>
              <w:spacing w:after="0" w:line="240" w:lineRule="auto"/>
              <w:jc w:val="center"/>
              <w:rPr>
                <w:rFonts w:ascii="Times New Roman" w:eastAsia="SimSun" w:hAnsi="Times New Roman"/>
                <w:b/>
                <w:color w:val="000000"/>
                <w:kern w:val="2"/>
                <w:sz w:val="24"/>
                <w:szCs w:val="24"/>
                <w:lang w:eastAsia="hi-IN" w:bidi="hi-IN"/>
              </w:rPr>
            </w:pPr>
          </w:p>
        </w:tc>
      </w:tr>
      <w:tr w:rsidR="00272A07" w:rsidRPr="00B82572" w14:paraId="2F77042A" w14:textId="77777777" w:rsidTr="0034700B">
        <w:tc>
          <w:tcPr>
            <w:tcW w:w="9923" w:type="dxa"/>
            <w:gridSpan w:val="5"/>
            <w:shd w:val="clear" w:color="auto" w:fill="auto"/>
            <w:vAlign w:val="center"/>
          </w:tcPr>
          <w:p w14:paraId="2FCB9099" w14:textId="77777777" w:rsidR="00272A07" w:rsidRPr="00B82572" w:rsidRDefault="00272A07" w:rsidP="0034700B">
            <w:pPr>
              <w:widowControl w:val="0"/>
              <w:suppressAutoHyphens/>
              <w:spacing w:after="0" w:line="240" w:lineRule="auto"/>
              <w:jc w:val="center"/>
              <w:rPr>
                <w:rFonts w:ascii="Times New Roman" w:eastAsia="SimSun" w:hAnsi="Times New Roman"/>
                <w:b/>
                <w:bCs/>
                <w:color w:val="000000"/>
                <w:kern w:val="2"/>
                <w:sz w:val="24"/>
                <w:szCs w:val="24"/>
                <w:lang w:eastAsia="hi-IN" w:bidi="hi-IN"/>
              </w:rPr>
            </w:pPr>
            <w:r w:rsidRPr="00B82572">
              <w:rPr>
                <w:rFonts w:ascii="Times New Roman" w:hAnsi="Times New Roman"/>
                <w:b/>
                <w:bCs/>
                <w:sz w:val="24"/>
                <w:szCs w:val="24"/>
              </w:rPr>
              <w:t>Інші вимоги:</w:t>
            </w:r>
          </w:p>
        </w:tc>
      </w:tr>
      <w:tr w:rsidR="00272A07" w:rsidRPr="00B82572" w14:paraId="49D11B15" w14:textId="77777777" w:rsidTr="0034700B">
        <w:tblPrEx>
          <w:jc w:val="center"/>
          <w:tblInd w:w="0" w:type="dxa"/>
          <w:tblLook w:val="01E0" w:firstRow="1" w:lastRow="1" w:firstColumn="1" w:lastColumn="1" w:noHBand="0" w:noVBand="0"/>
        </w:tblPrEx>
        <w:trPr>
          <w:trHeight w:val="233"/>
          <w:jc w:val="center"/>
        </w:trPr>
        <w:tc>
          <w:tcPr>
            <w:tcW w:w="566" w:type="dxa"/>
            <w:tcBorders>
              <w:top w:val="single" w:sz="4" w:space="0" w:color="auto"/>
              <w:left w:val="single" w:sz="4" w:space="0" w:color="auto"/>
              <w:bottom w:val="single" w:sz="4" w:space="0" w:color="auto"/>
              <w:right w:val="single" w:sz="4" w:space="0" w:color="auto"/>
            </w:tcBorders>
          </w:tcPr>
          <w:p w14:paraId="03E79D26" w14:textId="77777777" w:rsidR="00272A07" w:rsidRPr="00B82572" w:rsidRDefault="00272A07" w:rsidP="0034700B">
            <w:pPr>
              <w:widowControl w:val="0"/>
              <w:autoSpaceDE w:val="0"/>
              <w:autoSpaceDN w:val="0"/>
              <w:adjustRightInd w:val="0"/>
              <w:spacing w:after="0" w:line="240" w:lineRule="auto"/>
              <w:jc w:val="both"/>
              <w:rPr>
                <w:rFonts w:ascii="Times New Roman" w:hAnsi="Times New Roman"/>
                <w:b/>
                <w:bCs/>
                <w:sz w:val="24"/>
                <w:szCs w:val="24"/>
              </w:rPr>
            </w:pPr>
            <w:r w:rsidRPr="00B82572">
              <w:rPr>
                <w:rFonts w:ascii="Times New Roman" w:hAnsi="Times New Roman"/>
                <w:b/>
                <w:bCs/>
                <w:sz w:val="24"/>
                <w:szCs w:val="24"/>
              </w:rPr>
              <w:t>13</w:t>
            </w:r>
          </w:p>
        </w:tc>
        <w:tc>
          <w:tcPr>
            <w:tcW w:w="4534" w:type="dxa"/>
            <w:gridSpan w:val="2"/>
            <w:tcBorders>
              <w:top w:val="single" w:sz="4" w:space="0" w:color="auto"/>
              <w:left w:val="single" w:sz="4" w:space="0" w:color="auto"/>
              <w:bottom w:val="single" w:sz="4" w:space="0" w:color="auto"/>
              <w:right w:val="single" w:sz="4" w:space="0" w:color="auto"/>
            </w:tcBorders>
          </w:tcPr>
          <w:p w14:paraId="67845EC5" w14:textId="77777777" w:rsidR="00272A07" w:rsidRPr="00B82572" w:rsidRDefault="00272A07" w:rsidP="0034700B">
            <w:pPr>
              <w:spacing w:after="0" w:line="240" w:lineRule="auto"/>
              <w:jc w:val="both"/>
              <w:rPr>
                <w:rFonts w:ascii="Times New Roman" w:hAnsi="Times New Roman"/>
                <w:sz w:val="24"/>
                <w:szCs w:val="24"/>
              </w:rPr>
            </w:pPr>
            <w:r w:rsidRPr="00B82572">
              <w:rPr>
                <w:rFonts w:ascii="Times New Roman" w:hAnsi="Times New Roman"/>
                <w:sz w:val="24"/>
                <w:szCs w:val="24"/>
              </w:rPr>
              <w:t>Обладнання, що пропонується повинно бути дозволеним для введення в обіг та/або експлуатацію (застосування) відповідно до законодавства України.</w:t>
            </w:r>
          </w:p>
        </w:tc>
        <w:tc>
          <w:tcPr>
            <w:tcW w:w="4823" w:type="dxa"/>
            <w:gridSpan w:val="2"/>
            <w:tcBorders>
              <w:top w:val="single" w:sz="4" w:space="0" w:color="auto"/>
              <w:left w:val="single" w:sz="4" w:space="0" w:color="auto"/>
              <w:bottom w:val="single" w:sz="4" w:space="0" w:color="auto"/>
              <w:right w:val="single" w:sz="4" w:space="0" w:color="auto"/>
            </w:tcBorders>
          </w:tcPr>
          <w:p w14:paraId="5C348C99" w14:textId="77777777" w:rsidR="00272A07" w:rsidRPr="00B82572" w:rsidRDefault="00272A07" w:rsidP="00272A07">
            <w:pPr>
              <w:pStyle w:val="a8"/>
              <w:numPr>
                <w:ilvl w:val="0"/>
                <w:numId w:val="47"/>
              </w:numPr>
              <w:pBdr>
                <w:top w:val="nil"/>
                <w:left w:val="nil"/>
                <w:bottom w:val="nil"/>
                <w:right w:val="nil"/>
                <w:between w:val="nil"/>
              </w:pBdr>
              <w:tabs>
                <w:tab w:val="left" w:pos="466"/>
              </w:tabs>
              <w:ind w:left="41" w:firstLine="0"/>
              <w:jc w:val="both"/>
              <w:rPr>
                <w:rFonts w:ascii="Times New Roman" w:hAnsi="Times New Roman"/>
                <w:sz w:val="24"/>
                <w:szCs w:val="24"/>
                <w:lang w:val="uk-UA"/>
              </w:rPr>
            </w:pPr>
            <w:r w:rsidRPr="00B82572">
              <w:rPr>
                <w:rFonts w:ascii="Times New Roman" w:hAnsi="Times New Roman"/>
                <w:sz w:val="24"/>
                <w:szCs w:val="24"/>
                <w:lang w:val="uk-UA"/>
              </w:rPr>
              <w:t>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w:t>
            </w:r>
          </w:p>
          <w:p w14:paraId="6702AC09" w14:textId="0CB4A9EB" w:rsidR="00272A07" w:rsidRPr="00B82572" w:rsidRDefault="00272A07" w:rsidP="0034700B">
            <w:pPr>
              <w:pStyle w:val="a8"/>
              <w:pBdr>
                <w:top w:val="nil"/>
                <w:left w:val="nil"/>
                <w:bottom w:val="nil"/>
                <w:right w:val="nil"/>
                <w:between w:val="nil"/>
              </w:pBdr>
              <w:tabs>
                <w:tab w:val="left" w:pos="466"/>
              </w:tabs>
              <w:ind w:left="41"/>
              <w:jc w:val="both"/>
              <w:rPr>
                <w:rFonts w:ascii="Times New Roman" w:hAnsi="Times New Roman"/>
                <w:sz w:val="24"/>
                <w:szCs w:val="24"/>
                <w:lang w:val="uk-UA"/>
              </w:rPr>
            </w:pPr>
            <w:r w:rsidRPr="00B82572">
              <w:rPr>
                <w:rFonts w:ascii="Times New Roman" w:hAnsi="Times New Roman"/>
                <w:sz w:val="24"/>
                <w:szCs w:val="24"/>
                <w:lang w:val="uk-UA"/>
              </w:rPr>
              <w:t xml:space="preserve">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w:t>
            </w:r>
            <w:r w:rsidR="009E777C">
              <w:rPr>
                <w:rFonts w:ascii="Times New Roman" w:hAnsi="Times New Roman"/>
                <w:sz w:val="24"/>
                <w:szCs w:val="24"/>
                <w:lang w:val="uk-UA"/>
              </w:rPr>
              <w:t>цінової</w:t>
            </w:r>
            <w:r w:rsidRPr="00B82572">
              <w:rPr>
                <w:rFonts w:ascii="Times New Roman" w:hAnsi="Times New Roman"/>
                <w:sz w:val="24"/>
                <w:szCs w:val="24"/>
                <w:lang w:val="uk-UA"/>
              </w:rPr>
              <w:t xml:space="preserve"> пропозиції, з урахуванням усіх змін, доповнень, оновлень, перевипуску тощо, які були внесені до такого сертифікату.</w:t>
            </w:r>
          </w:p>
          <w:p w14:paraId="6C8EC908" w14:textId="77777777" w:rsidR="00272A07" w:rsidRPr="00B82572" w:rsidRDefault="00272A07" w:rsidP="0034700B">
            <w:pPr>
              <w:pStyle w:val="a8"/>
              <w:pBdr>
                <w:top w:val="nil"/>
                <w:left w:val="nil"/>
                <w:bottom w:val="nil"/>
                <w:right w:val="nil"/>
                <w:between w:val="nil"/>
              </w:pBdr>
              <w:tabs>
                <w:tab w:val="left" w:pos="466"/>
              </w:tabs>
              <w:ind w:left="41"/>
              <w:jc w:val="both"/>
              <w:rPr>
                <w:rFonts w:ascii="Times New Roman" w:hAnsi="Times New Roman"/>
                <w:sz w:val="24"/>
                <w:szCs w:val="24"/>
                <w:lang w:val="uk-UA"/>
              </w:rPr>
            </w:pPr>
          </w:p>
          <w:p w14:paraId="3CC32A19" w14:textId="77777777" w:rsidR="00272A07" w:rsidRPr="00B82572" w:rsidRDefault="00272A07" w:rsidP="00272A07">
            <w:pPr>
              <w:pStyle w:val="a8"/>
              <w:numPr>
                <w:ilvl w:val="0"/>
                <w:numId w:val="47"/>
              </w:numPr>
              <w:tabs>
                <w:tab w:val="left" w:pos="466"/>
              </w:tabs>
              <w:ind w:left="41" w:firstLine="0"/>
              <w:jc w:val="both"/>
              <w:rPr>
                <w:rFonts w:ascii="Times New Roman" w:hAnsi="Times New Roman"/>
                <w:sz w:val="24"/>
                <w:szCs w:val="24"/>
                <w:lang w:val="uk-UA"/>
              </w:rPr>
            </w:pPr>
            <w:r w:rsidRPr="00B82572">
              <w:rPr>
                <w:rFonts w:ascii="Times New Roman" w:hAnsi="Times New Roman"/>
                <w:sz w:val="24"/>
                <w:szCs w:val="24"/>
                <w:lang w:val="uk-UA"/>
              </w:rPr>
              <w:t>У разі, якщо предмет закупівлі (або його складова у випадку, якщо така складова входить до комплекту предмета закупівлі та є окремим медичним виробом) не є медичним виробом або допоміжним засобом до нього у значенні Технічного регламенту щодо медичних виробів, Учасник має надати:</w:t>
            </w:r>
          </w:p>
          <w:p w14:paraId="2632D408" w14:textId="77777777" w:rsidR="00272A07" w:rsidRPr="00B82572" w:rsidRDefault="00272A07" w:rsidP="00272A07">
            <w:pPr>
              <w:pStyle w:val="a8"/>
              <w:numPr>
                <w:ilvl w:val="1"/>
                <w:numId w:val="47"/>
              </w:numPr>
              <w:tabs>
                <w:tab w:val="left" w:pos="466"/>
              </w:tabs>
              <w:ind w:left="41" w:firstLine="0"/>
              <w:jc w:val="both"/>
              <w:rPr>
                <w:rFonts w:ascii="Times New Roman" w:hAnsi="Times New Roman"/>
                <w:sz w:val="24"/>
                <w:szCs w:val="24"/>
                <w:lang w:val="uk-UA"/>
              </w:rPr>
            </w:pPr>
            <w:r w:rsidRPr="00B82572">
              <w:rPr>
                <w:rFonts w:ascii="Times New Roman" w:hAnsi="Times New Roman"/>
                <w:sz w:val="24"/>
                <w:szCs w:val="24"/>
                <w:lang w:val="uk-UA"/>
              </w:rPr>
              <w:t>Лист учасника або інший документ, який підтверджує, що запропонований товар не є медичним виробом або допоміжним засобом до нього у розумінні Технічного регламенту щодо медичних виробів</w:t>
            </w:r>
          </w:p>
          <w:p w14:paraId="46DDE619" w14:textId="3878C4F1" w:rsidR="00272A07" w:rsidRPr="00B82572" w:rsidRDefault="00272A07" w:rsidP="00353110">
            <w:pPr>
              <w:pStyle w:val="a8"/>
              <w:numPr>
                <w:ilvl w:val="1"/>
                <w:numId w:val="47"/>
              </w:numPr>
              <w:pBdr>
                <w:top w:val="nil"/>
                <w:left w:val="nil"/>
                <w:bottom w:val="nil"/>
                <w:right w:val="nil"/>
                <w:between w:val="nil"/>
              </w:pBdr>
              <w:tabs>
                <w:tab w:val="left" w:pos="466"/>
              </w:tabs>
              <w:ind w:left="41" w:firstLine="0"/>
              <w:jc w:val="both"/>
              <w:rPr>
                <w:rFonts w:ascii="Times New Roman" w:hAnsi="Times New Roman"/>
                <w:sz w:val="24"/>
                <w:szCs w:val="24"/>
                <w:lang w:val="ru-RU"/>
              </w:rPr>
            </w:pPr>
            <w:r w:rsidRPr="00B82572">
              <w:rPr>
                <w:rFonts w:ascii="Times New Roman" w:hAnsi="Times New Roman"/>
                <w:sz w:val="24"/>
                <w:szCs w:val="24"/>
                <w:lang w:val="uk-UA"/>
              </w:rPr>
              <w:t>Документ, що підтверджує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tc>
      </w:tr>
      <w:tr w:rsidR="00272A07" w:rsidRPr="00B82572" w14:paraId="66FBFCF0" w14:textId="77777777" w:rsidTr="0034700B">
        <w:tblPrEx>
          <w:jc w:val="center"/>
          <w:tblInd w:w="0" w:type="dxa"/>
          <w:tblLook w:val="01E0" w:firstRow="1" w:lastRow="1" w:firstColumn="1" w:lastColumn="1" w:noHBand="0" w:noVBand="0"/>
        </w:tblPrEx>
        <w:trPr>
          <w:trHeight w:val="233"/>
          <w:jc w:val="center"/>
        </w:trPr>
        <w:tc>
          <w:tcPr>
            <w:tcW w:w="566" w:type="dxa"/>
            <w:tcBorders>
              <w:top w:val="single" w:sz="4" w:space="0" w:color="auto"/>
              <w:left w:val="single" w:sz="4" w:space="0" w:color="auto"/>
              <w:bottom w:val="single" w:sz="4" w:space="0" w:color="auto"/>
              <w:right w:val="single" w:sz="4" w:space="0" w:color="auto"/>
            </w:tcBorders>
          </w:tcPr>
          <w:p w14:paraId="7608D1D6" w14:textId="77777777" w:rsidR="00272A07" w:rsidRPr="00B82572" w:rsidRDefault="00272A07" w:rsidP="0034700B">
            <w:pPr>
              <w:widowControl w:val="0"/>
              <w:autoSpaceDE w:val="0"/>
              <w:autoSpaceDN w:val="0"/>
              <w:adjustRightInd w:val="0"/>
              <w:spacing w:after="0" w:line="240" w:lineRule="auto"/>
              <w:jc w:val="both"/>
              <w:rPr>
                <w:rFonts w:ascii="Times New Roman" w:hAnsi="Times New Roman"/>
                <w:b/>
                <w:bCs/>
                <w:sz w:val="24"/>
                <w:szCs w:val="24"/>
              </w:rPr>
            </w:pPr>
            <w:r w:rsidRPr="00B82572">
              <w:rPr>
                <w:rFonts w:ascii="Times New Roman" w:hAnsi="Times New Roman"/>
                <w:b/>
                <w:bCs/>
                <w:sz w:val="24"/>
                <w:szCs w:val="24"/>
              </w:rPr>
              <w:t>14</w:t>
            </w:r>
          </w:p>
        </w:tc>
        <w:tc>
          <w:tcPr>
            <w:tcW w:w="4534" w:type="dxa"/>
            <w:gridSpan w:val="2"/>
            <w:tcBorders>
              <w:top w:val="single" w:sz="4" w:space="0" w:color="auto"/>
              <w:left w:val="single" w:sz="4" w:space="0" w:color="auto"/>
              <w:bottom w:val="single" w:sz="4" w:space="0" w:color="auto"/>
              <w:right w:val="single" w:sz="4" w:space="0" w:color="auto"/>
            </w:tcBorders>
          </w:tcPr>
          <w:p w14:paraId="4B66FD72" w14:textId="77777777" w:rsidR="00272A07" w:rsidRPr="00B82572" w:rsidRDefault="00272A07" w:rsidP="0034700B">
            <w:pPr>
              <w:spacing w:after="0" w:line="240" w:lineRule="auto"/>
              <w:jc w:val="both"/>
              <w:rPr>
                <w:rFonts w:ascii="Times New Roman" w:hAnsi="Times New Roman"/>
                <w:color w:val="000000" w:themeColor="text1"/>
                <w:sz w:val="24"/>
                <w:szCs w:val="24"/>
              </w:rPr>
            </w:pPr>
            <w:r w:rsidRPr="00B82572">
              <w:rPr>
                <w:rFonts w:ascii="Times New Roman" w:hAnsi="Times New Roman"/>
                <w:sz w:val="24"/>
                <w:szCs w:val="24"/>
              </w:rPr>
              <w:t xml:space="preserve">Обладнання, що пропонується  повинно відповідати вимогам чинного законодавства із захисту довкілля. </w:t>
            </w:r>
          </w:p>
        </w:tc>
        <w:tc>
          <w:tcPr>
            <w:tcW w:w="4823" w:type="dxa"/>
            <w:gridSpan w:val="2"/>
            <w:tcBorders>
              <w:top w:val="single" w:sz="4" w:space="0" w:color="auto"/>
              <w:left w:val="single" w:sz="4" w:space="0" w:color="auto"/>
              <w:bottom w:val="single" w:sz="4" w:space="0" w:color="auto"/>
              <w:right w:val="single" w:sz="4" w:space="0" w:color="auto"/>
            </w:tcBorders>
          </w:tcPr>
          <w:p w14:paraId="4915DE3F" w14:textId="77777777" w:rsidR="00272A07" w:rsidRPr="00B82572" w:rsidRDefault="00272A07" w:rsidP="0034700B">
            <w:pPr>
              <w:spacing w:after="0" w:line="240" w:lineRule="auto"/>
              <w:ind w:left="41"/>
              <w:jc w:val="both"/>
              <w:rPr>
                <w:rFonts w:ascii="Times New Roman" w:hAnsi="Times New Roman"/>
                <w:color w:val="000000" w:themeColor="text1"/>
                <w:sz w:val="24"/>
                <w:szCs w:val="24"/>
              </w:rPr>
            </w:pPr>
            <w:r w:rsidRPr="00B82572">
              <w:rPr>
                <w:rFonts w:ascii="Times New Roman" w:hAnsi="Times New Roman"/>
                <w:sz w:val="24"/>
                <w:szCs w:val="24"/>
              </w:rPr>
              <w:t>Лист від Учасника в довільній формі про застосування заходів із захисту довкілля</w:t>
            </w:r>
          </w:p>
        </w:tc>
      </w:tr>
      <w:tr w:rsidR="00272A07" w:rsidRPr="00B82572" w14:paraId="2E87CDB2" w14:textId="77777777" w:rsidTr="0034700B">
        <w:tblPrEx>
          <w:jc w:val="center"/>
          <w:tblInd w:w="0" w:type="dxa"/>
          <w:tblLook w:val="01E0" w:firstRow="1" w:lastRow="1" w:firstColumn="1" w:lastColumn="1" w:noHBand="0" w:noVBand="0"/>
        </w:tblPrEx>
        <w:trPr>
          <w:trHeight w:val="233"/>
          <w:jc w:val="center"/>
        </w:trPr>
        <w:tc>
          <w:tcPr>
            <w:tcW w:w="566" w:type="dxa"/>
            <w:tcBorders>
              <w:top w:val="single" w:sz="4" w:space="0" w:color="auto"/>
              <w:left w:val="single" w:sz="4" w:space="0" w:color="auto"/>
              <w:bottom w:val="single" w:sz="4" w:space="0" w:color="auto"/>
              <w:right w:val="single" w:sz="4" w:space="0" w:color="auto"/>
            </w:tcBorders>
          </w:tcPr>
          <w:p w14:paraId="6C236C29" w14:textId="77777777" w:rsidR="00272A07" w:rsidRPr="00B82572" w:rsidRDefault="00272A07" w:rsidP="0034700B">
            <w:pPr>
              <w:widowControl w:val="0"/>
              <w:autoSpaceDE w:val="0"/>
              <w:autoSpaceDN w:val="0"/>
              <w:adjustRightInd w:val="0"/>
              <w:spacing w:after="0" w:line="240" w:lineRule="auto"/>
              <w:jc w:val="both"/>
              <w:rPr>
                <w:rFonts w:ascii="Times New Roman" w:hAnsi="Times New Roman"/>
                <w:b/>
                <w:bCs/>
                <w:sz w:val="24"/>
                <w:szCs w:val="24"/>
              </w:rPr>
            </w:pPr>
            <w:r w:rsidRPr="00B82572">
              <w:rPr>
                <w:rFonts w:ascii="Times New Roman" w:hAnsi="Times New Roman"/>
                <w:b/>
                <w:bCs/>
                <w:sz w:val="24"/>
                <w:szCs w:val="24"/>
              </w:rPr>
              <w:t>15</w:t>
            </w:r>
          </w:p>
        </w:tc>
        <w:tc>
          <w:tcPr>
            <w:tcW w:w="4534" w:type="dxa"/>
            <w:gridSpan w:val="2"/>
            <w:tcBorders>
              <w:top w:val="single" w:sz="4" w:space="0" w:color="auto"/>
              <w:left w:val="single" w:sz="4" w:space="0" w:color="auto"/>
              <w:bottom w:val="single" w:sz="4" w:space="0" w:color="auto"/>
              <w:right w:val="single" w:sz="4" w:space="0" w:color="auto"/>
            </w:tcBorders>
          </w:tcPr>
          <w:p w14:paraId="25F94D18" w14:textId="77777777" w:rsidR="00272A07" w:rsidRPr="00B82572" w:rsidRDefault="00272A07" w:rsidP="0034700B">
            <w:pPr>
              <w:spacing w:after="0" w:line="240" w:lineRule="auto"/>
              <w:jc w:val="both"/>
              <w:rPr>
                <w:rFonts w:ascii="Times New Roman" w:hAnsi="Times New Roman"/>
                <w:sz w:val="24"/>
                <w:szCs w:val="24"/>
              </w:rPr>
            </w:pPr>
            <w:r w:rsidRPr="00B82572">
              <w:rPr>
                <w:rFonts w:ascii="Times New Roman" w:hAnsi="Times New Roman"/>
                <w:sz w:val="24"/>
                <w:szCs w:val="24"/>
              </w:rPr>
              <w:t xml:space="preserve">Наявність сервісного центру/сервісних центрів на території України з ремонту придбаного обладнання. </w:t>
            </w:r>
          </w:p>
        </w:tc>
        <w:tc>
          <w:tcPr>
            <w:tcW w:w="4823" w:type="dxa"/>
            <w:gridSpan w:val="2"/>
            <w:tcBorders>
              <w:top w:val="single" w:sz="4" w:space="0" w:color="auto"/>
              <w:left w:val="single" w:sz="4" w:space="0" w:color="auto"/>
              <w:bottom w:val="single" w:sz="4" w:space="0" w:color="auto"/>
              <w:right w:val="single" w:sz="4" w:space="0" w:color="auto"/>
            </w:tcBorders>
          </w:tcPr>
          <w:p w14:paraId="680F5048" w14:textId="77777777" w:rsidR="00272A07" w:rsidRPr="00B82572" w:rsidRDefault="00272A07" w:rsidP="0034700B">
            <w:pPr>
              <w:spacing w:after="0" w:line="240" w:lineRule="auto"/>
              <w:ind w:left="41"/>
              <w:jc w:val="both"/>
              <w:rPr>
                <w:rFonts w:ascii="Times New Roman" w:hAnsi="Times New Roman"/>
                <w:sz w:val="24"/>
                <w:szCs w:val="24"/>
              </w:rPr>
            </w:pPr>
            <w:r w:rsidRPr="00B82572">
              <w:rPr>
                <w:rFonts w:ascii="Times New Roman" w:hAnsi="Times New Roman"/>
                <w:iCs/>
                <w:sz w:val="24"/>
                <w:szCs w:val="24"/>
              </w:rPr>
              <w:t>Лист від Учасника  в якому він повинен зазначити назву та місцезнаходження сервісного центру/сервісних центрів</w:t>
            </w:r>
          </w:p>
        </w:tc>
      </w:tr>
      <w:tr w:rsidR="00272A07" w:rsidRPr="00B82572" w14:paraId="7F6A6A72" w14:textId="77777777" w:rsidTr="0034700B">
        <w:tblPrEx>
          <w:jc w:val="center"/>
          <w:tblInd w:w="0" w:type="dxa"/>
          <w:tblLook w:val="01E0" w:firstRow="1" w:lastRow="1" w:firstColumn="1" w:lastColumn="1" w:noHBand="0" w:noVBand="0"/>
        </w:tblPrEx>
        <w:trPr>
          <w:trHeight w:val="233"/>
          <w:jc w:val="center"/>
        </w:trPr>
        <w:tc>
          <w:tcPr>
            <w:tcW w:w="566" w:type="dxa"/>
            <w:tcBorders>
              <w:top w:val="single" w:sz="4" w:space="0" w:color="auto"/>
              <w:left w:val="single" w:sz="4" w:space="0" w:color="auto"/>
              <w:bottom w:val="single" w:sz="4" w:space="0" w:color="auto"/>
              <w:right w:val="single" w:sz="4" w:space="0" w:color="auto"/>
            </w:tcBorders>
          </w:tcPr>
          <w:p w14:paraId="2AEB02F4" w14:textId="77777777" w:rsidR="00272A07" w:rsidRPr="00B82572" w:rsidRDefault="00272A07" w:rsidP="0034700B">
            <w:pPr>
              <w:widowControl w:val="0"/>
              <w:autoSpaceDE w:val="0"/>
              <w:autoSpaceDN w:val="0"/>
              <w:adjustRightInd w:val="0"/>
              <w:spacing w:after="0" w:line="240" w:lineRule="auto"/>
              <w:jc w:val="both"/>
              <w:rPr>
                <w:rFonts w:ascii="Times New Roman" w:hAnsi="Times New Roman"/>
                <w:b/>
                <w:bCs/>
                <w:sz w:val="24"/>
                <w:szCs w:val="24"/>
              </w:rPr>
            </w:pPr>
            <w:r w:rsidRPr="00B82572">
              <w:rPr>
                <w:rFonts w:ascii="Times New Roman" w:hAnsi="Times New Roman"/>
                <w:b/>
                <w:bCs/>
                <w:sz w:val="24"/>
                <w:szCs w:val="24"/>
              </w:rPr>
              <w:t>16</w:t>
            </w:r>
          </w:p>
        </w:tc>
        <w:tc>
          <w:tcPr>
            <w:tcW w:w="4534" w:type="dxa"/>
            <w:gridSpan w:val="2"/>
            <w:tcBorders>
              <w:top w:val="single" w:sz="4" w:space="0" w:color="auto"/>
              <w:left w:val="single" w:sz="4" w:space="0" w:color="auto"/>
              <w:bottom w:val="single" w:sz="4" w:space="0" w:color="auto"/>
              <w:right w:val="single" w:sz="4" w:space="0" w:color="auto"/>
            </w:tcBorders>
          </w:tcPr>
          <w:p w14:paraId="14DD0397" w14:textId="77777777" w:rsidR="00272A07" w:rsidRPr="00B82572" w:rsidRDefault="00272A07" w:rsidP="0034700B">
            <w:pPr>
              <w:spacing w:after="0" w:line="240" w:lineRule="auto"/>
              <w:rPr>
                <w:rFonts w:ascii="Times New Roman" w:hAnsi="Times New Roman"/>
                <w:sz w:val="24"/>
                <w:szCs w:val="24"/>
              </w:rPr>
            </w:pPr>
            <w:r w:rsidRPr="00B82572">
              <w:rPr>
                <w:rFonts w:ascii="Times New Roman" w:hAnsi="Times New Roman"/>
                <w:color w:val="000000" w:themeColor="text1"/>
                <w:sz w:val="24"/>
                <w:szCs w:val="24"/>
              </w:rPr>
              <w:t xml:space="preserve">Строк гарантійного обслуговування повинен складати не менше 12 місяців та </w:t>
            </w:r>
            <w:r w:rsidRPr="00B82572">
              <w:rPr>
                <w:rFonts w:ascii="Times New Roman" w:hAnsi="Times New Roman"/>
                <w:color w:val="000000" w:themeColor="text1"/>
                <w:sz w:val="24"/>
                <w:szCs w:val="24"/>
              </w:rPr>
              <w:lastRenderedPageBreak/>
              <w:t>включати технічно-методичну підтримку обладнання/медперсоналу</w:t>
            </w:r>
          </w:p>
        </w:tc>
        <w:tc>
          <w:tcPr>
            <w:tcW w:w="4823" w:type="dxa"/>
            <w:gridSpan w:val="2"/>
            <w:tcBorders>
              <w:top w:val="single" w:sz="4" w:space="0" w:color="auto"/>
              <w:left w:val="single" w:sz="4" w:space="0" w:color="auto"/>
              <w:bottom w:val="single" w:sz="4" w:space="0" w:color="auto"/>
              <w:right w:val="single" w:sz="4" w:space="0" w:color="auto"/>
            </w:tcBorders>
          </w:tcPr>
          <w:p w14:paraId="7DDF6D20" w14:textId="086F8630" w:rsidR="00272A07" w:rsidRPr="00B82572" w:rsidRDefault="00272A07" w:rsidP="0034700B">
            <w:pPr>
              <w:tabs>
                <w:tab w:val="left" w:pos="284"/>
              </w:tabs>
              <w:spacing w:after="0" w:line="240" w:lineRule="auto"/>
              <w:ind w:left="41"/>
              <w:jc w:val="both"/>
              <w:rPr>
                <w:rFonts w:ascii="Times New Roman" w:hAnsi="Times New Roman"/>
                <w:iCs/>
                <w:sz w:val="24"/>
                <w:szCs w:val="24"/>
              </w:rPr>
            </w:pPr>
            <w:r w:rsidRPr="00B82572">
              <w:rPr>
                <w:rFonts w:ascii="Times New Roman" w:hAnsi="Times New Roman"/>
                <w:iCs/>
                <w:sz w:val="24"/>
                <w:szCs w:val="24"/>
              </w:rPr>
              <w:lastRenderedPageBreak/>
              <w:t>Лист від Учасника</w:t>
            </w:r>
            <w:r w:rsidR="00353110" w:rsidRPr="00B82572">
              <w:rPr>
                <w:rFonts w:ascii="Times New Roman" w:hAnsi="Times New Roman"/>
                <w:iCs/>
                <w:sz w:val="24"/>
                <w:szCs w:val="24"/>
              </w:rPr>
              <w:t>.</w:t>
            </w:r>
          </w:p>
        </w:tc>
      </w:tr>
      <w:tr w:rsidR="002C00BC" w:rsidRPr="00B82572" w14:paraId="179F57BB" w14:textId="77777777" w:rsidTr="0034700B">
        <w:tblPrEx>
          <w:jc w:val="center"/>
          <w:tblInd w:w="0" w:type="dxa"/>
          <w:tblLook w:val="01E0" w:firstRow="1" w:lastRow="1" w:firstColumn="1" w:lastColumn="1" w:noHBand="0" w:noVBand="0"/>
        </w:tblPrEx>
        <w:trPr>
          <w:trHeight w:val="233"/>
          <w:jc w:val="center"/>
        </w:trPr>
        <w:tc>
          <w:tcPr>
            <w:tcW w:w="566" w:type="dxa"/>
            <w:tcBorders>
              <w:top w:val="single" w:sz="4" w:space="0" w:color="auto"/>
              <w:left w:val="single" w:sz="4" w:space="0" w:color="auto"/>
              <w:bottom w:val="single" w:sz="4" w:space="0" w:color="auto"/>
              <w:right w:val="single" w:sz="4" w:space="0" w:color="auto"/>
            </w:tcBorders>
          </w:tcPr>
          <w:p w14:paraId="10CE2A97" w14:textId="39E5F0D1" w:rsidR="002C00BC" w:rsidRPr="00B82572" w:rsidRDefault="002C00BC" w:rsidP="0034700B">
            <w:pPr>
              <w:widowControl w:val="0"/>
              <w:autoSpaceDE w:val="0"/>
              <w:autoSpaceDN w:val="0"/>
              <w:adjustRightInd w:val="0"/>
              <w:spacing w:after="0" w:line="240" w:lineRule="auto"/>
              <w:jc w:val="both"/>
              <w:rPr>
                <w:rFonts w:ascii="Times New Roman" w:hAnsi="Times New Roman"/>
                <w:b/>
                <w:bCs/>
                <w:sz w:val="24"/>
                <w:szCs w:val="24"/>
              </w:rPr>
            </w:pPr>
            <w:r w:rsidRPr="00B82572">
              <w:rPr>
                <w:rFonts w:ascii="Times New Roman" w:hAnsi="Times New Roman"/>
                <w:b/>
                <w:bCs/>
                <w:sz w:val="24"/>
                <w:szCs w:val="24"/>
              </w:rPr>
              <w:t>17</w:t>
            </w:r>
          </w:p>
        </w:tc>
        <w:tc>
          <w:tcPr>
            <w:tcW w:w="4534" w:type="dxa"/>
            <w:gridSpan w:val="2"/>
            <w:tcBorders>
              <w:top w:val="single" w:sz="4" w:space="0" w:color="auto"/>
              <w:left w:val="single" w:sz="4" w:space="0" w:color="auto"/>
              <w:bottom w:val="single" w:sz="4" w:space="0" w:color="auto"/>
              <w:right w:val="single" w:sz="4" w:space="0" w:color="auto"/>
            </w:tcBorders>
          </w:tcPr>
          <w:p w14:paraId="5044A4A4" w14:textId="5ED0D41A" w:rsidR="002C00BC" w:rsidRPr="00B82572" w:rsidRDefault="002C00BC" w:rsidP="0034700B">
            <w:pPr>
              <w:spacing w:after="0" w:line="240" w:lineRule="auto"/>
              <w:rPr>
                <w:rFonts w:ascii="Times New Roman" w:hAnsi="Times New Roman"/>
                <w:color w:val="000000" w:themeColor="text1"/>
                <w:sz w:val="24"/>
                <w:szCs w:val="24"/>
              </w:rPr>
            </w:pPr>
            <w:r w:rsidRPr="00B82572">
              <w:rPr>
                <w:rFonts w:ascii="Times New Roman" w:hAnsi="Times New Roman"/>
                <w:color w:val="000000" w:themeColor="text1"/>
                <w:sz w:val="24"/>
                <w:szCs w:val="24"/>
              </w:rPr>
              <w:t>Комплектація Товару</w:t>
            </w:r>
          </w:p>
        </w:tc>
        <w:tc>
          <w:tcPr>
            <w:tcW w:w="4823" w:type="dxa"/>
            <w:gridSpan w:val="2"/>
            <w:tcBorders>
              <w:top w:val="single" w:sz="4" w:space="0" w:color="auto"/>
              <w:left w:val="single" w:sz="4" w:space="0" w:color="auto"/>
              <w:bottom w:val="single" w:sz="4" w:space="0" w:color="auto"/>
              <w:right w:val="single" w:sz="4" w:space="0" w:color="auto"/>
            </w:tcBorders>
          </w:tcPr>
          <w:p w14:paraId="4D1DA2D5" w14:textId="77777777" w:rsidR="002C00BC" w:rsidRPr="00B82572" w:rsidRDefault="002C00BC" w:rsidP="002C00BC">
            <w:pPr>
              <w:pStyle w:val="a8"/>
              <w:numPr>
                <w:ilvl w:val="0"/>
                <w:numId w:val="48"/>
              </w:numPr>
              <w:tabs>
                <w:tab w:val="left" w:pos="325"/>
              </w:tabs>
              <w:ind w:left="41" w:firstLine="0"/>
              <w:jc w:val="both"/>
              <w:rPr>
                <w:rFonts w:ascii="Times New Roman" w:hAnsi="Times New Roman"/>
                <w:b/>
                <w:bCs/>
                <w:sz w:val="24"/>
                <w:szCs w:val="24"/>
                <w:lang w:val="uk-UA"/>
              </w:rPr>
            </w:pPr>
            <w:r w:rsidRPr="00B82572">
              <w:rPr>
                <w:rFonts w:ascii="Times New Roman" w:hAnsi="Times New Roman"/>
                <w:color w:val="000000"/>
                <w:sz w:val="24"/>
                <w:szCs w:val="24"/>
                <w:lang w:val="uk-UA"/>
              </w:rPr>
              <w:t>Cеквенатор наступного покоління.</w:t>
            </w:r>
          </w:p>
          <w:p w14:paraId="1354952F" w14:textId="3F9EF0EA" w:rsidR="002C00BC" w:rsidRPr="00B82572" w:rsidRDefault="002C00BC" w:rsidP="002C00BC">
            <w:pPr>
              <w:pStyle w:val="a8"/>
              <w:numPr>
                <w:ilvl w:val="0"/>
                <w:numId w:val="48"/>
              </w:numPr>
              <w:tabs>
                <w:tab w:val="left" w:pos="325"/>
              </w:tabs>
              <w:ind w:left="41" w:firstLine="0"/>
              <w:jc w:val="both"/>
              <w:rPr>
                <w:rFonts w:ascii="Times New Roman" w:hAnsi="Times New Roman"/>
                <w:b/>
                <w:bCs/>
                <w:sz w:val="24"/>
                <w:szCs w:val="24"/>
                <w:lang w:val="uk-UA"/>
              </w:rPr>
            </w:pPr>
            <w:r w:rsidRPr="00B82572">
              <w:rPr>
                <w:rFonts w:ascii="Times New Roman" w:hAnsi="Times New Roman"/>
                <w:iCs/>
                <w:sz w:val="24"/>
                <w:szCs w:val="24"/>
                <w:lang w:val="uk-UA"/>
              </w:rPr>
              <w:t>С</w:t>
            </w:r>
            <w:r w:rsidRPr="00B82572">
              <w:rPr>
                <w:rFonts w:ascii="Times New Roman" w:hAnsi="Times New Roman"/>
                <w:sz w:val="24"/>
                <w:szCs w:val="24"/>
                <w:lang w:val="uk-UA"/>
              </w:rPr>
              <w:t>тартовий набір реагентів для секвенування та набором реагентів для аналізу якості секвенування з метою проведення валідаційного запуску.</w:t>
            </w:r>
          </w:p>
          <w:p w14:paraId="250DBAF0" w14:textId="77777777" w:rsidR="002C00BC" w:rsidRPr="00B82572" w:rsidRDefault="002C00BC" w:rsidP="002C00BC">
            <w:pPr>
              <w:pStyle w:val="a8"/>
              <w:numPr>
                <w:ilvl w:val="0"/>
                <w:numId w:val="48"/>
              </w:numPr>
              <w:tabs>
                <w:tab w:val="left" w:pos="325"/>
              </w:tabs>
              <w:ind w:left="41" w:firstLine="0"/>
              <w:jc w:val="both"/>
              <w:rPr>
                <w:rFonts w:ascii="Times New Roman" w:hAnsi="Times New Roman"/>
                <w:b/>
                <w:bCs/>
                <w:sz w:val="24"/>
                <w:szCs w:val="24"/>
                <w:lang w:val="uk-UA"/>
              </w:rPr>
            </w:pPr>
            <w:r w:rsidRPr="00B82572">
              <w:rPr>
                <w:rFonts w:ascii="Times New Roman" w:hAnsi="Times New Roman"/>
                <w:sz w:val="24"/>
                <w:szCs w:val="24"/>
                <w:lang w:val="uk-UA"/>
              </w:rPr>
              <w:t>Система безперебійного живлення, яка розрахована на автономну роботу приладу протягом найдовшого циклу автоматичної клональної ампліфікації та секвенування.</w:t>
            </w:r>
          </w:p>
          <w:p w14:paraId="746D13D9" w14:textId="74E9D148" w:rsidR="002C00BC" w:rsidRPr="00B82572" w:rsidRDefault="002C00BC" w:rsidP="002C00BC">
            <w:pPr>
              <w:pStyle w:val="a8"/>
              <w:numPr>
                <w:ilvl w:val="0"/>
                <w:numId w:val="48"/>
              </w:numPr>
              <w:tabs>
                <w:tab w:val="left" w:pos="325"/>
              </w:tabs>
              <w:ind w:left="41" w:firstLine="0"/>
              <w:jc w:val="both"/>
              <w:rPr>
                <w:rFonts w:ascii="Times New Roman" w:hAnsi="Times New Roman"/>
                <w:iCs/>
                <w:sz w:val="24"/>
                <w:szCs w:val="24"/>
                <w:lang w:val="uk-UA"/>
              </w:rPr>
            </w:pPr>
            <w:r w:rsidRPr="00B82572">
              <w:rPr>
                <w:rFonts w:ascii="Times New Roman" w:hAnsi="Times New Roman"/>
                <w:color w:val="000000"/>
                <w:sz w:val="24"/>
                <w:szCs w:val="24"/>
                <w:lang w:val="uk-UA"/>
              </w:rPr>
              <w:t>Керівництво (інструкція</w:t>
            </w:r>
            <w:r w:rsidRPr="00B82572">
              <w:rPr>
                <w:rFonts w:ascii="Times New Roman" w:hAnsi="Times New Roman"/>
                <w:sz w:val="24"/>
                <w:szCs w:val="24"/>
                <w:lang w:val="uk-UA" w:bidi="hi-IN"/>
              </w:rPr>
              <w:t>) з експлуатації, і технічною документацією українською мовою.</w:t>
            </w:r>
          </w:p>
        </w:tc>
      </w:tr>
    </w:tbl>
    <w:p w14:paraId="30828124" w14:textId="77777777" w:rsidR="00272A07" w:rsidRPr="00B82572" w:rsidRDefault="00272A07" w:rsidP="00272A07">
      <w:pPr>
        <w:autoSpaceDE w:val="0"/>
        <w:autoSpaceDN w:val="0"/>
        <w:adjustRightInd w:val="0"/>
        <w:spacing w:after="0" w:line="240" w:lineRule="auto"/>
        <w:rPr>
          <w:rFonts w:ascii="Times New Roman" w:hAnsi="Times New Roman"/>
          <w:bCs/>
          <w:sz w:val="24"/>
          <w:szCs w:val="24"/>
        </w:rPr>
      </w:pPr>
    </w:p>
    <w:p w14:paraId="19A100F2" w14:textId="4BEA0D44" w:rsidR="00272A07" w:rsidRPr="00B82572" w:rsidRDefault="00272A07" w:rsidP="002C00BC">
      <w:pPr>
        <w:numPr>
          <w:ilvl w:val="0"/>
          <w:numId w:val="39"/>
        </w:numPr>
        <w:tabs>
          <w:tab w:val="left" w:pos="993"/>
        </w:tabs>
        <w:suppressAutoHyphens/>
        <w:spacing w:after="0" w:line="240" w:lineRule="auto"/>
        <w:ind w:left="0" w:right="-284" w:firstLine="567"/>
        <w:jc w:val="both"/>
        <w:rPr>
          <w:rFonts w:ascii="Times New Roman" w:hAnsi="Times New Roman"/>
          <w:sz w:val="24"/>
          <w:szCs w:val="24"/>
        </w:rPr>
      </w:pPr>
      <w:r w:rsidRPr="00B82572">
        <w:rPr>
          <w:rFonts w:ascii="Times New Roman" w:hAnsi="Times New Roman"/>
          <w:sz w:val="24"/>
          <w:szCs w:val="24"/>
        </w:rPr>
        <w:t xml:space="preserve">Учасник повинен підтвердити відповідність запропонованого ним товару вказаним технічним вимогам щодо даного предмету закупівлі шляхом заповнення Додатку № </w:t>
      </w:r>
      <w:r w:rsidR="009C3A7E" w:rsidRPr="00B82572">
        <w:rPr>
          <w:rFonts w:ascii="Times New Roman" w:hAnsi="Times New Roman"/>
          <w:sz w:val="24"/>
          <w:szCs w:val="24"/>
        </w:rPr>
        <w:t>1</w:t>
      </w:r>
      <w:r w:rsidRPr="00B82572">
        <w:rPr>
          <w:rFonts w:ascii="Times New Roman" w:hAnsi="Times New Roman"/>
          <w:sz w:val="24"/>
          <w:szCs w:val="24"/>
          <w:lang w:eastAsia="ru-RU"/>
        </w:rPr>
        <w:t xml:space="preserve"> </w:t>
      </w:r>
      <w:r w:rsidRPr="00B82572">
        <w:rPr>
          <w:rFonts w:ascii="Times New Roman" w:hAnsi="Times New Roman"/>
          <w:sz w:val="24"/>
          <w:szCs w:val="24"/>
        </w:rPr>
        <w:t>«</w:t>
      </w:r>
      <w:r w:rsidR="0038408C" w:rsidRPr="00B82572">
        <w:rPr>
          <w:rFonts w:ascii="Times New Roman" w:hAnsi="Times New Roman"/>
          <w:sz w:val="24"/>
          <w:szCs w:val="24"/>
        </w:rPr>
        <w:t>Т</w:t>
      </w:r>
      <w:r w:rsidRPr="00B82572">
        <w:rPr>
          <w:rFonts w:ascii="Times New Roman" w:hAnsi="Times New Roman"/>
          <w:sz w:val="24"/>
          <w:szCs w:val="24"/>
        </w:rPr>
        <w:t>ехнічні вимоги» в повному обсязі з посиланням на відповідну сторінку (пункт) з технічної документації.</w:t>
      </w:r>
    </w:p>
    <w:p w14:paraId="50AE0699" w14:textId="77777777" w:rsidR="00272A07" w:rsidRPr="00B82572" w:rsidRDefault="00272A07" w:rsidP="002C00BC">
      <w:pPr>
        <w:tabs>
          <w:tab w:val="left" w:pos="993"/>
        </w:tabs>
        <w:suppressAutoHyphens/>
        <w:spacing w:after="0" w:line="240" w:lineRule="auto"/>
        <w:ind w:right="-284" w:firstLine="567"/>
        <w:jc w:val="both"/>
        <w:rPr>
          <w:rFonts w:ascii="Times New Roman" w:hAnsi="Times New Roman"/>
          <w:sz w:val="24"/>
          <w:szCs w:val="24"/>
        </w:rPr>
      </w:pPr>
      <w:r w:rsidRPr="00B82572">
        <w:rPr>
          <w:rFonts w:ascii="Times New Roman" w:hAnsi="Times New Roman"/>
          <w:sz w:val="24"/>
          <w:szCs w:val="24"/>
        </w:rPr>
        <w:t>Таку технічну документацію українською мовою (або переклад) на  запропоноване  обладнання, учасник повинен подати разом у складі своєї пропозиції.</w:t>
      </w:r>
    </w:p>
    <w:p w14:paraId="3F400EBF" w14:textId="0F5C873E" w:rsidR="00272A07" w:rsidRPr="00B82572" w:rsidRDefault="00272A07" w:rsidP="002C00BC">
      <w:pPr>
        <w:tabs>
          <w:tab w:val="left" w:pos="0"/>
          <w:tab w:val="left" w:pos="993"/>
        </w:tabs>
        <w:autoSpaceDE w:val="0"/>
        <w:autoSpaceDN w:val="0"/>
        <w:adjustRightInd w:val="0"/>
        <w:spacing w:after="0" w:line="240" w:lineRule="auto"/>
        <w:ind w:right="-284" w:firstLine="567"/>
        <w:jc w:val="both"/>
        <w:rPr>
          <w:rFonts w:ascii="Times New Roman" w:hAnsi="Times New Roman"/>
          <w:sz w:val="24"/>
          <w:szCs w:val="24"/>
        </w:rPr>
      </w:pPr>
      <w:r w:rsidRPr="00B82572">
        <w:rPr>
          <w:rFonts w:ascii="Times New Roman" w:hAnsi="Times New Roman"/>
          <w:sz w:val="24"/>
          <w:szCs w:val="24"/>
        </w:rPr>
        <w:t xml:space="preserve">Відсутність підтвердження відповідності у будь-якому пункті Додатку № </w:t>
      </w:r>
      <w:r w:rsidR="00E06BFE" w:rsidRPr="00B82572">
        <w:rPr>
          <w:rFonts w:ascii="Times New Roman" w:hAnsi="Times New Roman"/>
          <w:sz w:val="24"/>
          <w:szCs w:val="24"/>
        </w:rPr>
        <w:t>1</w:t>
      </w:r>
      <w:r w:rsidRPr="00B82572">
        <w:rPr>
          <w:rFonts w:ascii="Times New Roman" w:hAnsi="Times New Roman"/>
          <w:sz w:val="24"/>
          <w:szCs w:val="24"/>
          <w:lang w:eastAsia="ru-RU"/>
        </w:rPr>
        <w:t xml:space="preserve"> </w:t>
      </w:r>
      <w:r w:rsidRPr="00B82572">
        <w:rPr>
          <w:rFonts w:ascii="Times New Roman" w:hAnsi="Times New Roman"/>
          <w:sz w:val="24"/>
          <w:szCs w:val="24"/>
        </w:rPr>
        <w:t>«</w:t>
      </w:r>
      <w:r w:rsidR="0038408C" w:rsidRPr="00B82572">
        <w:rPr>
          <w:rFonts w:ascii="Times New Roman" w:hAnsi="Times New Roman"/>
          <w:sz w:val="24"/>
          <w:szCs w:val="24"/>
        </w:rPr>
        <w:t>Т</w:t>
      </w:r>
      <w:r w:rsidRPr="00B82572">
        <w:rPr>
          <w:rFonts w:ascii="Times New Roman" w:hAnsi="Times New Roman"/>
          <w:sz w:val="24"/>
          <w:szCs w:val="24"/>
        </w:rPr>
        <w:t xml:space="preserve">ехнічні вимоги» у встановлений замовником  спосіб, буде означати, що такий параметр в учасника відсутній, що призведе до відхилення його </w:t>
      </w:r>
      <w:r w:rsidR="00E06BFE" w:rsidRPr="00B82572">
        <w:rPr>
          <w:rFonts w:ascii="Times New Roman" w:hAnsi="Times New Roman"/>
          <w:sz w:val="24"/>
          <w:szCs w:val="24"/>
        </w:rPr>
        <w:t>цінової</w:t>
      </w:r>
      <w:r w:rsidRPr="00B82572">
        <w:rPr>
          <w:rFonts w:ascii="Times New Roman" w:hAnsi="Times New Roman"/>
          <w:sz w:val="24"/>
          <w:szCs w:val="24"/>
        </w:rPr>
        <w:t xml:space="preserve"> пропозиції як такої, що не відповідає вимогам Тендерної документації.</w:t>
      </w:r>
    </w:p>
    <w:p w14:paraId="17829632" w14:textId="77777777" w:rsidR="00272A07" w:rsidRPr="00B82572" w:rsidRDefault="00272A07" w:rsidP="002C00BC">
      <w:pPr>
        <w:numPr>
          <w:ilvl w:val="0"/>
          <w:numId w:val="39"/>
        </w:numPr>
        <w:tabs>
          <w:tab w:val="left" w:pos="993"/>
        </w:tabs>
        <w:suppressAutoHyphens/>
        <w:spacing w:after="0" w:line="240" w:lineRule="auto"/>
        <w:ind w:left="0" w:right="-284" w:firstLine="567"/>
        <w:jc w:val="both"/>
        <w:rPr>
          <w:rFonts w:ascii="Times New Roman" w:hAnsi="Times New Roman"/>
          <w:sz w:val="24"/>
          <w:szCs w:val="24"/>
        </w:rPr>
      </w:pPr>
      <w:r w:rsidRPr="00B82572">
        <w:rPr>
          <w:rFonts w:ascii="Times New Roman" w:hAnsi="Times New Roman"/>
          <w:color w:val="000000"/>
          <w:sz w:val="24"/>
          <w:szCs w:val="24"/>
        </w:rPr>
        <w:t xml:space="preserve">Товар повинен мати відповідне пакування, яке забезпечує цілісність товару та збереження його під час транспортування. </w:t>
      </w:r>
    </w:p>
    <w:p w14:paraId="07C8C9B8" w14:textId="77777777" w:rsidR="00272A07" w:rsidRPr="00B82572" w:rsidRDefault="00272A07" w:rsidP="002C00BC">
      <w:pPr>
        <w:pStyle w:val="xfmc7"/>
        <w:numPr>
          <w:ilvl w:val="0"/>
          <w:numId w:val="39"/>
        </w:numPr>
        <w:shd w:val="clear" w:color="auto" w:fill="FFFFFF"/>
        <w:tabs>
          <w:tab w:val="left" w:pos="993"/>
          <w:tab w:val="left" w:pos="1276"/>
        </w:tabs>
        <w:spacing w:before="0" w:beforeAutospacing="0" w:after="0" w:afterAutospacing="0"/>
        <w:ind w:left="0" w:right="-284" w:firstLine="567"/>
        <w:jc w:val="both"/>
        <w:rPr>
          <w:color w:val="000000"/>
          <w:lang w:val="uk-UA"/>
        </w:rPr>
      </w:pPr>
      <w:r w:rsidRPr="00B82572">
        <w:rPr>
          <w:color w:val="000000"/>
          <w:lang w:val="uk-UA"/>
        </w:rPr>
        <w:t xml:space="preserve">Транспортні витрати, вантажно-розвантажувальні роботи, монтаж/інсталяція обладнання, валідаційний запуск та навчання медперсоналу роботі на обладнанні </w:t>
      </w:r>
      <w:r w:rsidRPr="00B82572">
        <w:rPr>
          <w:lang w:val="uk-UA"/>
        </w:rPr>
        <w:t>інженером компанії-виробника або сертифікованим та уповноваженим виробником інженером</w:t>
      </w:r>
      <w:r w:rsidRPr="00B82572">
        <w:rPr>
          <w:color w:val="000000"/>
          <w:lang w:val="uk-UA"/>
        </w:rPr>
        <w:t>, Учасник проводить безкоштовно протягом трьох робочих днів з моменту поставки товару, за результатом чого підписуються</w:t>
      </w:r>
      <w:r w:rsidRPr="00B82572">
        <w:rPr>
          <w:lang w:val="uk-UA"/>
        </w:rPr>
        <w:t xml:space="preserve"> </w:t>
      </w:r>
      <w:r w:rsidRPr="00B82572">
        <w:rPr>
          <w:color w:val="000000"/>
          <w:lang w:val="uk-UA"/>
        </w:rPr>
        <w:t>Акти введення в експлуатацію і</w:t>
      </w:r>
      <w:r w:rsidRPr="00B82572">
        <w:rPr>
          <w:b/>
          <w:bCs/>
          <w:color w:val="000000"/>
          <w:lang w:val="uk-UA"/>
        </w:rPr>
        <w:t xml:space="preserve"> </w:t>
      </w:r>
      <w:r w:rsidRPr="00B82572">
        <w:rPr>
          <w:color w:val="000000"/>
          <w:lang w:val="uk-UA"/>
        </w:rPr>
        <w:t>є підтвердженням відсутності претензій до поставки Товару та підставою для здійснення оплати відповідно до цього Договору</w:t>
      </w:r>
      <w:r w:rsidRPr="00B82572">
        <w:rPr>
          <w:b/>
          <w:bCs/>
          <w:color w:val="000000"/>
          <w:lang w:val="uk-UA"/>
        </w:rPr>
        <w:t xml:space="preserve">. </w:t>
      </w:r>
      <w:r w:rsidRPr="00B82572">
        <w:rPr>
          <w:color w:val="000000"/>
          <w:lang w:val="uk-UA"/>
        </w:rPr>
        <w:t>Вказані послуги окремо не сплачуються та включаються учасником до загальної вартості товару.</w:t>
      </w:r>
    </w:p>
    <w:p w14:paraId="3CEF4B3F" w14:textId="77777777" w:rsidR="00272A07" w:rsidRPr="00B82572" w:rsidRDefault="00272A07" w:rsidP="002C00BC">
      <w:pPr>
        <w:pStyle w:val="a8"/>
        <w:numPr>
          <w:ilvl w:val="0"/>
          <w:numId w:val="39"/>
        </w:numPr>
        <w:tabs>
          <w:tab w:val="left" w:pos="993"/>
          <w:tab w:val="left" w:pos="1134"/>
        </w:tabs>
        <w:ind w:left="0" w:right="-284" w:firstLine="567"/>
        <w:jc w:val="both"/>
        <w:rPr>
          <w:rFonts w:ascii="Times New Roman" w:hAnsi="Times New Roman"/>
          <w:color w:val="000000"/>
          <w:sz w:val="24"/>
          <w:szCs w:val="24"/>
          <w:lang w:val="uk-UA"/>
        </w:rPr>
      </w:pPr>
      <w:r w:rsidRPr="00B82572">
        <w:rPr>
          <w:rFonts w:ascii="Times New Roman" w:hAnsi="Times New Roman"/>
          <w:color w:val="000000"/>
          <w:sz w:val="24"/>
          <w:szCs w:val="24"/>
          <w:lang w:val="uk-UA"/>
        </w:rPr>
        <w:t xml:space="preserve">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 а також документи, що </w:t>
      </w:r>
      <w:r w:rsidRPr="00B82572">
        <w:rPr>
          <w:rFonts w:ascii="Times New Roman" w:hAnsi="Times New Roman"/>
          <w:sz w:val="24"/>
          <w:szCs w:val="24"/>
          <w:lang w:val="uk-UA"/>
        </w:rPr>
        <w:t>підтверджують якість товару, виданий його виробником (сертифікат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r w:rsidRPr="00B82572">
        <w:rPr>
          <w:rFonts w:ascii="Times New Roman" w:hAnsi="Times New Roman"/>
          <w:color w:val="000000"/>
          <w:sz w:val="24"/>
          <w:szCs w:val="24"/>
          <w:lang w:val="uk-UA"/>
        </w:rPr>
        <w:t>.</w:t>
      </w:r>
    </w:p>
    <w:p w14:paraId="43267A97" w14:textId="77777777" w:rsidR="00272A07" w:rsidRPr="00B82572" w:rsidRDefault="00272A07" w:rsidP="002C00BC">
      <w:pPr>
        <w:pStyle w:val="a8"/>
        <w:numPr>
          <w:ilvl w:val="0"/>
          <w:numId w:val="39"/>
        </w:numPr>
        <w:tabs>
          <w:tab w:val="left" w:pos="993"/>
          <w:tab w:val="left" w:pos="1134"/>
        </w:tabs>
        <w:ind w:left="0" w:right="-284" w:firstLine="567"/>
        <w:jc w:val="both"/>
        <w:rPr>
          <w:rFonts w:ascii="Times New Roman" w:hAnsi="Times New Roman"/>
          <w:color w:val="000000"/>
          <w:sz w:val="24"/>
          <w:szCs w:val="24"/>
          <w:lang w:val="uk-UA"/>
        </w:rPr>
      </w:pPr>
      <w:r w:rsidRPr="00B82572">
        <w:rPr>
          <w:rFonts w:ascii="Times New Roman" w:hAnsi="Times New Roman"/>
          <w:color w:val="000000"/>
          <w:sz w:val="24"/>
          <w:szCs w:val="24"/>
          <w:lang w:val="uk-UA"/>
        </w:rPr>
        <w:t>Товар, що поставляється, повинен забезпечуватися керівництвом (інструкцією</w:t>
      </w:r>
      <w:r w:rsidRPr="00B82572">
        <w:rPr>
          <w:rFonts w:ascii="Times New Roman" w:hAnsi="Times New Roman"/>
          <w:sz w:val="24"/>
          <w:szCs w:val="24"/>
          <w:lang w:val="uk-UA" w:bidi="hi-IN"/>
        </w:rPr>
        <w:t>) з експлуатації, і технічною документацією українською мовою.</w:t>
      </w:r>
    </w:p>
    <w:p w14:paraId="3639D05E" w14:textId="1906B6C9" w:rsidR="00272A07" w:rsidRPr="00B82572" w:rsidRDefault="00E83A13" w:rsidP="002C00BC">
      <w:pPr>
        <w:pStyle w:val="a8"/>
        <w:numPr>
          <w:ilvl w:val="0"/>
          <w:numId w:val="39"/>
        </w:numPr>
        <w:tabs>
          <w:tab w:val="left" w:pos="993"/>
          <w:tab w:val="left" w:pos="1134"/>
        </w:tabs>
        <w:ind w:left="0" w:right="-284" w:firstLine="567"/>
        <w:jc w:val="both"/>
        <w:rPr>
          <w:rFonts w:ascii="Times New Roman" w:hAnsi="Times New Roman"/>
          <w:sz w:val="24"/>
          <w:szCs w:val="24"/>
          <w:lang w:val="uk-UA" w:bidi="hi-IN"/>
        </w:rPr>
      </w:pPr>
      <w:r w:rsidRPr="00B82572">
        <w:rPr>
          <w:rFonts w:ascii="Times New Roman" w:eastAsia="Times New Roman" w:hAnsi="Times New Roman"/>
          <w:sz w:val="24"/>
          <w:szCs w:val="24"/>
          <w:lang w:val="ru-RU" w:eastAsia="ru-RU"/>
        </w:rPr>
        <w:t xml:space="preserve">Товар має постачатися </w:t>
      </w:r>
      <w:r w:rsidRPr="00B82572">
        <w:rPr>
          <w:rFonts w:ascii="Times New Roman" w:hAnsi="Times New Roman"/>
          <w:sz w:val="24"/>
          <w:szCs w:val="24"/>
          <w:lang w:val="ru-RU"/>
        </w:rPr>
        <w:t>зі стартовим набором реагентів для секвенування та набором реагентів для аналізу якості секвенування з метою проведення валідаційного запуску Товару</w:t>
      </w:r>
      <w:r w:rsidR="00272A07" w:rsidRPr="00B82572">
        <w:rPr>
          <w:rFonts w:ascii="Times New Roman" w:hAnsi="Times New Roman"/>
          <w:sz w:val="24"/>
          <w:szCs w:val="24"/>
          <w:lang w:val="uk-UA" w:bidi="hi-IN"/>
        </w:rPr>
        <w:t>.</w:t>
      </w:r>
    </w:p>
    <w:p w14:paraId="68DAF742" w14:textId="334C90DF" w:rsidR="002C00BC" w:rsidRPr="00B82572" w:rsidRDefault="002C00BC" w:rsidP="002C00BC">
      <w:pPr>
        <w:pStyle w:val="a8"/>
        <w:numPr>
          <w:ilvl w:val="0"/>
          <w:numId w:val="39"/>
        </w:numPr>
        <w:tabs>
          <w:tab w:val="left" w:pos="993"/>
          <w:tab w:val="left" w:pos="1134"/>
        </w:tabs>
        <w:ind w:left="0" w:right="-284" w:firstLine="567"/>
        <w:jc w:val="both"/>
        <w:rPr>
          <w:rFonts w:ascii="Times New Roman" w:hAnsi="Times New Roman"/>
          <w:b/>
          <w:sz w:val="24"/>
          <w:szCs w:val="24"/>
          <w:u w:val="single"/>
          <w:lang w:val="uk-UA"/>
        </w:rPr>
      </w:pPr>
      <w:r w:rsidRPr="00B82572">
        <w:rPr>
          <w:rFonts w:ascii="Times New Roman" w:hAnsi="Times New Roman"/>
          <w:sz w:val="24"/>
          <w:szCs w:val="24"/>
          <w:lang w:val="uk-UA"/>
        </w:rPr>
        <w:t>Товар має постачатися в комплекті з системою безперебійного живлення, яка розрахована на автономну роботу приладу протягом найдовшого циклу автоматичної клональної ампліфікації та секвенування.</w:t>
      </w:r>
    </w:p>
    <w:p w14:paraId="639DF346" w14:textId="022537D1" w:rsidR="00272A07" w:rsidRPr="00B82572" w:rsidRDefault="00272A07" w:rsidP="002C00BC">
      <w:pPr>
        <w:pStyle w:val="a8"/>
        <w:numPr>
          <w:ilvl w:val="0"/>
          <w:numId w:val="39"/>
        </w:numPr>
        <w:tabs>
          <w:tab w:val="left" w:pos="993"/>
          <w:tab w:val="left" w:pos="1134"/>
        </w:tabs>
        <w:ind w:left="0" w:right="-284" w:firstLine="567"/>
        <w:jc w:val="both"/>
        <w:rPr>
          <w:rFonts w:ascii="Times New Roman" w:hAnsi="Times New Roman"/>
          <w:b/>
          <w:sz w:val="24"/>
          <w:szCs w:val="24"/>
          <w:u w:val="single"/>
          <w:lang w:val="ru-RU"/>
        </w:rPr>
      </w:pPr>
      <w:r w:rsidRPr="00B82572">
        <w:rPr>
          <w:rFonts w:ascii="Times New Roman" w:hAnsi="Times New Roman"/>
          <w:sz w:val="24"/>
          <w:szCs w:val="24"/>
          <w:lang w:val="uk-UA" w:bidi="hi-IN"/>
        </w:rPr>
        <w:t>У вартість приладу має бути включене сервісне обслуговування обладнання на 12 місяців</w:t>
      </w:r>
      <w:r w:rsidR="00E83A13" w:rsidRPr="00B82572">
        <w:rPr>
          <w:rFonts w:ascii="Times New Roman" w:hAnsi="Times New Roman"/>
          <w:sz w:val="24"/>
          <w:szCs w:val="24"/>
          <w:lang w:val="uk-UA" w:bidi="hi-IN"/>
        </w:rPr>
        <w:t>.</w:t>
      </w:r>
    </w:p>
    <w:p w14:paraId="258EB622" w14:textId="77777777" w:rsidR="00E83A13" w:rsidRPr="00B82572" w:rsidRDefault="00E83A13" w:rsidP="00E83A13">
      <w:pPr>
        <w:pStyle w:val="a8"/>
        <w:tabs>
          <w:tab w:val="left" w:pos="993"/>
          <w:tab w:val="left" w:pos="1134"/>
        </w:tabs>
        <w:ind w:left="567" w:right="-284"/>
        <w:jc w:val="both"/>
        <w:rPr>
          <w:rFonts w:ascii="Times New Roman" w:hAnsi="Times New Roman"/>
          <w:b/>
          <w:sz w:val="24"/>
          <w:szCs w:val="24"/>
          <w:u w:val="single"/>
          <w:lang w:val="ru-RU"/>
        </w:rPr>
      </w:pPr>
    </w:p>
    <w:p w14:paraId="3D8AA503" w14:textId="77777777" w:rsidR="00272A07" w:rsidRPr="00B82572" w:rsidRDefault="00272A07" w:rsidP="00272A07">
      <w:pPr>
        <w:tabs>
          <w:tab w:val="left" w:pos="993"/>
          <w:tab w:val="left" w:pos="1134"/>
        </w:tabs>
        <w:ind w:right="-284" w:firstLine="567"/>
        <w:jc w:val="both"/>
        <w:rPr>
          <w:rFonts w:ascii="Times New Roman" w:hAnsi="Times New Roman"/>
          <w:sz w:val="24"/>
          <w:szCs w:val="24"/>
        </w:rPr>
      </w:pPr>
      <w:r w:rsidRPr="00B82572">
        <w:rPr>
          <w:rFonts w:ascii="Times New Roman" w:hAnsi="Times New Roman"/>
          <w:b/>
          <w:sz w:val="24"/>
          <w:szCs w:val="24"/>
          <w:u w:val="single"/>
        </w:rPr>
        <w:t>Примітка:</w:t>
      </w:r>
      <w:r w:rsidRPr="00B82572">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B82572">
        <w:rPr>
          <w:rFonts w:ascii="Times New Roman" w:hAnsi="Times New Roman"/>
          <w:color w:val="00000A"/>
          <w:sz w:val="24"/>
          <w:szCs w:val="24"/>
        </w:rPr>
        <w:tab/>
      </w:r>
    </w:p>
    <w:tbl>
      <w:tblPr>
        <w:tblW w:w="9498" w:type="dxa"/>
        <w:tblInd w:w="-147" w:type="dxa"/>
        <w:tblLayout w:type="fixed"/>
        <w:tblLook w:val="0000" w:firstRow="0" w:lastRow="0" w:firstColumn="0" w:lastColumn="0" w:noHBand="0" w:noVBand="0"/>
      </w:tblPr>
      <w:tblGrid>
        <w:gridCol w:w="4859"/>
        <w:gridCol w:w="2518"/>
        <w:gridCol w:w="2121"/>
      </w:tblGrid>
      <w:tr w:rsidR="00272A07" w:rsidRPr="00B82572" w14:paraId="01C37729" w14:textId="77777777" w:rsidTr="0034700B">
        <w:tc>
          <w:tcPr>
            <w:tcW w:w="4859" w:type="dxa"/>
          </w:tcPr>
          <w:p w14:paraId="0AE9431A" w14:textId="77777777" w:rsidR="00272A07" w:rsidRPr="00B82572" w:rsidRDefault="00272A07" w:rsidP="0034700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1BFFC36" w14:textId="77777777" w:rsidR="00272A07" w:rsidRPr="00B82572" w:rsidRDefault="00272A07" w:rsidP="0034700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82572">
              <w:rPr>
                <w:rFonts w:ascii="Times New Roman" w:hAnsi="Times New Roman"/>
                <w:color w:val="000000"/>
                <w:sz w:val="24"/>
                <w:szCs w:val="24"/>
              </w:rPr>
              <w:lastRenderedPageBreak/>
              <w:t xml:space="preserve">Керівник Учасника процедури закупівлі </w:t>
            </w:r>
          </w:p>
          <w:p w14:paraId="2D3B6D33" w14:textId="77777777" w:rsidR="00272A07" w:rsidRPr="00B82572" w:rsidRDefault="00272A07" w:rsidP="0034700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B82572">
              <w:rPr>
                <w:rFonts w:ascii="Times New Roman" w:hAnsi="Times New Roman"/>
                <w:color w:val="000000"/>
                <w:sz w:val="24"/>
                <w:szCs w:val="24"/>
              </w:rPr>
              <w:t xml:space="preserve">(або уповноважена особа) </w:t>
            </w:r>
          </w:p>
        </w:tc>
        <w:tc>
          <w:tcPr>
            <w:tcW w:w="2518" w:type="dxa"/>
          </w:tcPr>
          <w:p w14:paraId="5BD8FF3D" w14:textId="77777777" w:rsidR="00272A07" w:rsidRPr="00B82572" w:rsidRDefault="00272A07" w:rsidP="0034700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2EC4AC77" w14:textId="77777777" w:rsidR="00272A07" w:rsidRPr="00B82572" w:rsidRDefault="00272A07" w:rsidP="0034700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82572">
              <w:rPr>
                <w:rFonts w:ascii="Times New Roman" w:hAnsi="Times New Roman"/>
                <w:color w:val="000000"/>
                <w:sz w:val="24"/>
                <w:szCs w:val="24"/>
              </w:rPr>
              <w:lastRenderedPageBreak/>
              <w:t>підпис</w:t>
            </w:r>
          </w:p>
        </w:tc>
        <w:tc>
          <w:tcPr>
            <w:tcW w:w="2121" w:type="dxa"/>
          </w:tcPr>
          <w:p w14:paraId="4A191AE2" w14:textId="77777777" w:rsidR="00272A07" w:rsidRPr="00B82572" w:rsidRDefault="00272A07" w:rsidP="0034700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0293F25" w14:textId="77777777" w:rsidR="00272A07" w:rsidRPr="00B82572" w:rsidRDefault="00272A07" w:rsidP="0034700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82572">
              <w:rPr>
                <w:rFonts w:ascii="Times New Roman" w:hAnsi="Times New Roman"/>
                <w:color w:val="000000"/>
                <w:sz w:val="24"/>
                <w:szCs w:val="24"/>
              </w:rPr>
              <w:lastRenderedPageBreak/>
              <w:t>Прізвище,</w:t>
            </w:r>
          </w:p>
          <w:p w14:paraId="09684FA1" w14:textId="77777777" w:rsidR="00272A07" w:rsidRPr="00B82572" w:rsidRDefault="00272A07" w:rsidP="0034700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B82572">
              <w:rPr>
                <w:rFonts w:ascii="Times New Roman" w:hAnsi="Times New Roman"/>
                <w:color w:val="000000"/>
                <w:sz w:val="24"/>
                <w:szCs w:val="24"/>
              </w:rPr>
              <w:t>ініціали</w:t>
            </w:r>
          </w:p>
        </w:tc>
      </w:tr>
    </w:tbl>
    <w:p w14:paraId="42BEFEB1" w14:textId="77777777" w:rsidR="00272A07" w:rsidRPr="00B82572" w:rsidRDefault="00272A07" w:rsidP="00272A07">
      <w:pPr>
        <w:pStyle w:val="afa"/>
        <w:jc w:val="center"/>
        <w:rPr>
          <w:rFonts w:ascii="Times New Roman" w:eastAsia="Times New Roman" w:hAnsi="Times New Roman"/>
          <w:bCs/>
          <w:sz w:val="24"/>
          <w:szCs w:val="24"/>
          <w:lang w:val="uk-UA" w:eastAsia="uk-UA"/>
        </w:rPr>
      </w:pPr>
    </w:p>
    <w:p w14:paraId="343D98E2" w14:textId="77777777" w:rsidR="00272A07" w:rsidRPr="00B82572" w:rsidRDefault="00272A07" w:rsidP="00272A07">
      <w:pPr>
        <w:pStyle w:val="afa"/>
        <w:jc w:val="center"/>
        <w:rPr>
          <w:rFonts w:ascii="Times New Roman" w:eastAsia="Times New Roman" w:hAnsi="Times New Roman"/>
          <w:bCs/>
          <w:sz w:val="24"/>
          <w:szCs w:val="24"/>
          <w:lang w:val="uk-UA" w:eastAsia="uk-UA"/>
        </w:rPr>
      </w:pPr>
    </w:p>
    <w:p w14:paraId="3A1ED2A5" w14:textId="77777777" w:rsidR="00272A07" w:rsidRPr="00B82572" w:rsidRDefault="00272A07" w:rsidP="00272A07">
      <w:pPr>
        <w:spacing w:after="0" w:line="259" w:lineRule="auto"/>
        <w:ind w:firstLine="708"/>
        <w:jc w:val="both"/>
        <w:rPr>
          <w:rFonts w:ascii="Times New Roman" w:hAnsi="Times New Roman"/>
          <w:sz w:val="24"/>
          <w:szCs w:val="24"/>
        </w:rPr>
      </w:pPr>
      <w:r w:rsidRPr="00B82572">
        <w:rPr>
          <w:rFonts w:ascii="Times New Roman" w:eastAsia="Calibri" w:hAnsi="Times New Roman"/>
          <w:b/>
          <w:i/>
          <w:color w:val="000000"/>
          <w:sz w:val="24"/>
          <w:szCs w:val="24"/>
        </w:rPr>
        <w:t>*</w:t>
      </w:r>
      <w:r w:rsidRPr="00B82572">
        <w:rPr>
          <w:rFonts w:ascii="Times New Roman" w:eastAsia="Calibri" w:hAnsi="Times New Roman"/>
          <w:i/>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B82572">
        <w:rPr>
          <w:rFonts w:ascii="Times New Roman" w:eastAsia="Calibri" w:hAnsi="Times New Roman"/>
          <w:b/>
          <w:i/>
          <w:color w:val="000000"/>
          <w:sz w:val="24"/>
          <w:szCs w:val="24"/>
        </w:rPr>
        <w:t xml:space="preserve"> «або еквівалент», </w:t>
      </w:r>
      <w:r w:rsidRPr="00B82572">
        <w:rPr>
          <w:rFonts w:ascii="Times New Roman" w:eastAsia="Calibri" w:hAnsi="Times New Roman"/>
          <w:i/>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10D966AB" w14:textId="77777777" w:rsidR="00272A07" w:rsidRPr="00B82572" w:rsidRDefault="00272A07" w:rsidP="006D186E">
      <w:pPr>
        <w:autoSpaceDE w:val="0"/>
        <w:autoSpaceDN w:val="0"/>
        <w:adjustRightInd w:val="0"/>
        <w:spacing w:after="0" w:line="240" w:lineRule="auto"/>
        <w:ind w:firstLine="709"/>
        <w:jc w:val="center"/>
        <w:rPr>
          <w:rFonts w:ascii="Times New Roman" w:hAnsi="Times New Roman"/>
          <w:b/>
          <w:color w:val="000000"/>
          <w:sz w:val="24"/>
          <w:szCs w:val="24"/>
        </w:rPr>
      </w:pPr>
    </w:p>
    <w:p w14:paraId="0F6B255E" w14:textId="5867CCC6" w:rsidR="003434DB" w:rsidRPr="00B82572" w:rsidRDefault="003434DB" w:rsidP="007E445E">
      <w:pPr>
        <w:spacing w:after="0" w:line="240" w:lineRule="auto"/>
        <w:ind w:left="7371"/>
        <w:rPr>
          <w:rFonts w:ascii="Times New Roman" w:hAnsi="Times New Roman"/>
          <w:sz w:val="24"/>
          <w:szCs w:val="24"/>
        </w:rPr>
      </w:pPr>
    </w:p>
    <w:p w14:paraId="2127AF8F" w14:textId="0A86BC72" w:rsidR="00E83A13" w:rsidRPr="00B82572" w:rsidRDefault="00E83A13" w:rsidP="007E445E">
      <w:pPr>
        <w:spacing w:after="0" w:line="240" w:lineRule="auto"/>
        <w:ind w:left="7371"/>
        <w:rPr>
          <w:rFonts w:ascii="Times New Roman" w:hAnsi="Times New Roman"/>
          <w:sz w:val="24"/>
          <w:szCs w:val="24"/>
        </w:rPr>
      </w:pPr>
    </w:p>
    <w:p w14:paraId="6DF81D6E" w14:textId="628DF1C1" w:rsidR="00E83A13" w:rsidRPr="00B82572" w:rsidRDefault="00E83A13" w:rsidP="007E445E">
      <w:pPr>
        <w:spacing w:after="0" w:line="240" w:lineRule="auto"/>
        <w:ind w:left="7371"/>
        <w:rPr>
          <w:rFonts w:ascii="Times New Roman" w:hAnsi="Times New Roman"/>
          <w:sz w:val="24"/>
          <w:szCs w:val="24"/>
        </w:rPr>
      </w:pPr>
    </w:p>
    <w:p w14:paraId="7A806F6C" w14:textId="77777777" w:rsidR="00E83A13" w:rsidRPr="00B82572" w:rsidRDefault="00E83A13" w:rsidP="007E445E">
      <w:pPr>
        <w:spacing w:after="0" w:line="240" w:lineRule="auto"/>
        <w:ind w:left="7371"/>
        <w:rPr>
          <w:rFonts w:ascii="Times New Roman" w:hAnsi="Times New Roman"/>
          <w:sz w:val="24"/>
          <w:szCs w:val="24"/>
        </w:rPr>
      </w:pPr>
    </w:p>
    <w:p w14:paraId="3FA24CBA" w14:textId="5E9BE0F4" w:rsidR="003434DB" w:rsidRDefault="003434DB" w:rsidP="007E445E">
      <w:pPr>
        <w:spacing w:after="0" w:line="240" w:lineRule="auto"/>
        <w:ind w:left="7371"/>
        <w:rPr>
          <w:rFonts w:ascii="Times New Roman" w:hAnsi="Times New Roman"/>
          <w:sz w:val="24"/>
          <w:szCs w:val="24"/>
        </w:rPr>
      </w:pPr>
    </w:p>
    <w:p w14:paraId="1D11DB6A" w14:textId="511B4521" w:rsidR="00807575" w:rsidRDefault="00807575" w:rsidP="007E445E">
      <w:pPr>
        <w:spacing w:after="0" w:line="240" w:lineRule="auto"/>
        <w:ind w:left="7371"/>
        <w:rPr>
          <w:rFonts w:ascii="Times New Roman" w:hAnsi="Times New Roman"/>
          <w:sz w:val="24"/>
          <w:szCs w:val="24"/>
        </w:rPr>
      </w:pPr>
    </w:p>
    <w:p w14:paraId="1E37D1BE" w14:textId="5E7615D3" w:rsidR="00807575" w:rsidRDefault="00807575" w:rsidP="007E445E">
      <w:pPr>
        <w:spacing w:after="0" w:line="240" w:lineRule="auto"/>
        <w:ind w:left="7371"/>
        <w:rPr>
          <w:rFonts w:ascii="Times New Roman" w:hAnsi="Times New Roman"/>
          <w:sz w:val="24"/>
          <w:szCs w:val="24"/>
        </w:rPr>
      </w:pPr>
    </w:p>
    <w:p w14:paraId="73303B82" w14:textId="1C67CDBC" w:rsidR="00807575" w:rsidRDefault="00807575" w:rsidP="007E445E">
      <w:pPr>
        <w:spacing w:after="0" w:line="240" w:lineRule="auto"/>
        <w:ind w:left="7371"/>
        <w:rPr>
          <w:rFonts w:ascii="Times New Roman" w:hAnsi="Times New Roman"/>
          <w:sz w:val="24"/>
          <w:szCs w:val="24"/>
        </w:rPr>
      </w:pPr>
    </w:p>
    <w:p w14:paraId="554C612A" w14:textId="6E38671D" w:rsidR="00807575" w:rsidRDefault="00807575" w:rsidP="007E445E">
      <w:pPr>
        <w:spacing w:after="0" w:line="240" w:lineRule="auto"/>
        <w:ind w:left="7371"/>
        <w:rPr>
          <w:rFonts w:ascii="Times New Roman" w:hAnsi="Times New Roman"/>
          <w:sz w:val="24"/>
          <w:szCs w:val="24"/>
        </w:rPr>
      </w:pPr>
    </w:p>
    <w:p w14:paraId="04D8C218" w14:textId="0A9ABE41" w:rsidR="00807575" w:rsidRDefault="00807575" w:rsidP="007E445E">
      <w:pPr>
        <w:spacing w:after="0" w:line="240" w:lineRule="auto"/>
        <w:ind w:left="7371"/>
        <w:rPr>
          <w:rFonts w:ascii="Times New Roman" w:hAnsi="Times New Roman"/>
          <w:sz w:val="24"/>
          <w:szCs w:val="24"/>
        </w:rPr>
      </w:pPr>
    </w:p>
    <w:p w14:paraId="6D818B8B" w14:textId="1DD33BB9" w:rsidR="00807575" w:rsidRDefault="00807575" w:rsidP="007E445E">
      <w:pPr>
        <w:spacing w:after="0" w:line="240" w:lineRule="auto"/>
        <w:ind w:left="7371"/>
        <w:rPr>
          <w:rFonts w:ascii="Times New Roman" w:hAnsi="Times New Roman"/>
          <w:sz w:val="24"/>
          <w:szCs w:val="24"/>
        </w:rPr>
      </w:pPr>
    </w:p>
    <w:p w14:paraId="4BA6F528" w14:textId="5F17EE46" w:rsidR="00807575" w:rsidRDefault="00807575" w:rsidP="007E445E">
      <w:pPr>
        <w:spacing w:after="0" w:line="240" w:lineRule="auto"/>
        <w:ind w:left="7371"/>
        <w:rPr>
          <w:rFonts w:ascii="Times New Roman" w:hAnsi="Times New Roman"/>
          <w:sz w:val="24"/>
          <w:szCs w:val="24"/>
        </w:rPr>
      </w:pPr>
    </w:p>
    <w:p w14:paraId="341CDF1A" w14:textId="52A7C2F5" w:rsidR="00807575" w:rsidRDefault="00807575" w:rsidP="007E445E">
      <w:pPr>
        <w:spacing w:after="0" w:line="240" w:lineRule="auto"/>
        <w:ind w:left="7371"/>
        <w:rPr>
          <w:rFonts w:ascii="Times New Roman" w:hAnsi="Times New Roman"/>
          <w:sz w:val="24"/>
          <w:szCs w:val="24"/>
        </w:rPr>
      </w:pPr>
    </w:p>
    <w:p w14:paraId="08EF1B08" w14:textId="57ECB634" w:rsidR="00807575" w:rsidRDefault="00807575" w:rsidP="007E445E">
      <w:pPr>
        <w:spacing w:after="0" w:line="240" w:lineRule="auto"/>
        <w:ind w:left="7371"/>
        <w:rPr>
          <w:rFonts w:ascii="Times New Roman" w:hAnsi="Times New Roman"/>
          <w:sz w:val="24"/>
          <w:szCs w:val="24"/>
        </w:rPr>
      </w:pPr>
    </w:p>
    <w:p w14:paraId="2F16E0DA" w14:textId="1BBCDD9E" w:rsidR="00807575" w:rsidRDefault="00807575" w:rsidP="007E445E">
      <w:pPr>
        <w:spacing w:after="0" w:line="240" w:lineRule="auto"/>
        <w:ind w:left="7371"/>
        <w:rPr>
          <w:rFonts w:ascii="Times New Roman" w:hAnsi="Times New Roman"/>
          <w:sz w:val="24"/>
          <w:szCs w:val="24"/>
        </w:rPr>
      </w:pPr>
    </w:p>
    <w:p w14:paraId="378EC8BF" w14:textId="7BB812C3" w:rsidR="00807575" w:rsidRDefault="00807575" w:rsidP="007E445E">
      <w:pPr>
        <w:spacing w:after="0" w:line="240" w:lineRule="auto"/>
        <w:ind w:left="7371"/>
        <w:rPr>
          <w:rFonts w:ascii="Times New Roman" w:hAnsi="Times New Roman"/>
          <w:sz w:val="24"/>
          <w:szCs w:val="24"/>
        </w:rPr>
      </w:pPr>
    </w:p>
    <w:p w14:paraId="5FB4B8B3" w14:textId="331EA097" w:rsidR="00807575" w:rsidRDefault="00807575" w:rsidP="007E445E">
      <w:pPr>
        <w:spacing w:after="0" w:line="240" w:lineRule="auto"/>
        <w:ind w:left="7371"/>
        <w:rPr>
          <w:rFonts w:ascii="Times New Roman" w:hAnsi="Times New Roman"/>
          <w:sz w:val="24"/>
          <w:szCs w:val="24"/>
        </w:rPr>
      </w:pPr>
    </w:p>
    <w:p w14:paraId="39039A78" w14:textId="5A49D0B9" w:rsidR="00807575" w:rsidRDefault="00807575" w:rsidP="007E445E">
      <w:pPr>
        <w:spacing w:after="0" w:line="240" w:lineRule="auto"/>
        <w:ind w:left="7371"/>
        <w:rPr>
          <w:rFonts w:ascii="Times New Roman" w:hAnsi="Times New Roman"/>
          <w:sz w:val="24"/>
          <w:szCs w:val="24"/>
        </w:rPr>
      </w:pPr>
    </w:p>
    <w:p w14:paraId="5CD92EF5" w14:textId="12EB6079" w:rsidR="00807575" w:rsidRDefault="00807575" w:rsidP="007E445E">
      <w:pPr>
        <w:spacing w:after="0" w:line="240" w:lineRule="auto"/>
        <w:ind w:left="7371"/>
        <w:rPr>
          <w:rFonts w:ascii="Times New Roman" w:hAnsi="Times New Roman"/>
          <w:sz w:val="24"/>
          <w:szCs w:val="24"/>
        </w:rPr>
      </w:pPr>
    </w:p>
    <w:p w14:paraId="6AE0B1E9" w14:textId="49161B13" w:rsidR="00807575" w:rsidRDefault="00807575" w:rsidP="007E445E">
      <w:pPr>
        <w:spacing w:after="0" w:line="240" w:lineRule="auto"/>
        <w:ind w:left="7371"/>
        <w:rPr>
          <w:rFonts w:ascii="Times New Roman" w:hAnsi="Times New Roman"/>
          <w:sz w:val="24"/>
          <w:szCs w:val="24"/>
        </w:rPr>
      </w:pPr>
    </w:p>
    <w:p w14:paraId="7019833D" w14:textId="1DCCA51C" w:rsidR="00807575" w:rsidRDefault="00807575" w:rsidP="007E445E">
      <w:pPr>
        <w:spacing w:after="0" w:line="240" w:lineRule="auto"/>
        <w:ind w:left="7371"/>
        <w:rPr>
          <w:rFonts w:ascii="Times New Roman" w:hAnsi="Times New Roman"/>
          <w:sz w:val="24"/>
          <w:szCs w:val="24"/>
        </w:rPr>
      </w:pPr>
    </w:p>
    <w:p w14:paraId="4EE6F704" w14:textId="0D9F381C" w:rsidR="00807575" w:rsidRDefault="00807575" w:rsidP="007E445E">
      <w:pPr>
        <w:spacing w:after="0" w:line="240" w:lineRule="auto"/>
        <w:ind w:left="7371"/>
        <w:rPr>
          <w:rFonts w:ascii="Times New Roman" w:hAnsi="Times New Roman"/>
          <w:sz w:val="24"/>
          <w:szCs w:val="24"/>
        </w:rPr>
      </w:pPr>
    </w:p>
    <w:p w14:paraId="303853FA" w14:textId="7BFA746F" w:rsidR="00807575" w:rsidRDefault="00807575" w:rsidP="007E445E">
      <w:pPr>
        <w:spacing w:after="0" w:line="240" w:lineRule="auto"/>
        <w:ind w:left="7371"/>
        <w:rPr>
          <w:rFonts w:ascii="Times New Roman" w:hAnsi="Times New Roman"/>
          <w:sz w:val="24"/>
          <w:szCs w:val="24"/>
        </w:rPr>
      </w:pPr>
    </w:p>
    <w:p w14:paraId="5251C5A0" w14:textId="26177C58" w:rsidR="00807575" w:rsidRDefault="00807575" w:rsidP="007E445E">
      <w:pPr>
        <w:spacing w:after="0" w:line="240" w:lineRule="auto"/>
        <w:ind w:left="7371"/>
        <w:rPr>
          <w:rFonts w:ascii="Times New Roman" w:hAnsi="Times New Roman"/>
          <w:sz w:val="24"/>
          <w:szCs w:val="24"/>
        </w:rPr>
      </w:pPr>
    </w:p>
    <w:p w14:paraId="6E0A010D" w14:textId="10D73BB3" w:rsidR="00807575" w:rsidRDefault="00807575" w:rsidP="007E445E">
      <w:pPr>
        <w:spacing w:after="0" w:line="240" w:lineRule="auto"/>
        <w:ind w:left="7371"/>
        <w:rPr>
          <w:rFonts w:ascii="Times New Roman" w:hAnsi="Times New Roman"/>
          <w:sz w:val="24"/>
          <w:szCs w:val="24"/>
        </w:rPr>
      </w:pPr>
    </w:p>
    <w:p w14:paraId="2C19EBC4" w14:textId="79767858" w:rsidR="00807575" w:rsidRDefault="00807575" w:rsidP="007E445E">
      <w:pPr>
        <w:spacing w:after="0" w:line="240" w:lineRule="auto"/>
        <w:ind w:left="7371"/>
        <w:rPr>
          <w:rFonts w:ascii="Times New Roman" w:hAnsi="Times New Roman"/>
          <w:sz w:val="24"/>
          <w:szCs w:val="24"/>
        </w:rPr>
      </w:pPr>
    </w:p>
    <w:p w14:paraId="50F3C65F" w14:textId="330E14D6" w:rsidR="00807575" w:rsidRDefault="00807575" w:rsidP="007E445E">
      <w:pPr>
        <w:spacing w:after="0" w:line="240" w:lineRule="auto"/>
        <w:ind w:left="7371"/>
        <w:rPr>
          <w:rFonts w:ascii="Times New Roman" w:hAnsi="Times New Roman"/>
          <w:sz w:val="24"/>
          <w:szCs w:val="24"/>
        </w:rPr>
      </w:pPr>
    </w:p>
    <w:p w14:paraId="3E4225EA" w14:textId="0AB5697D" w:rsidR="00807575" w:rsidRDefault="00807575" w:rsidP="007E445E">
      <w:pPr>
        <w:spacing w:after="0" w:line="240" w:lineRule="auto"/>
        <w:ind w:left="7371"/>
        <w:rPr>
          <w:rFonts w:ascii="Times New Roman" w:hAnsi="Times New Roman"/>
          <w:sz w:val="24"/>
          <w:szCs w:val="24"/>
        </w:rPr>
      </w:pPr>
    </w:p>
    <w:p w14:paraId="6C9C8DF7" w14:textId="4CFF275A" w:rsidR="00807575" w:rsidRDefault="00807575" w:rsidP="007E445E">
      <w:pPr>
        <w:spacing w:after="0" w:line="240" w:lineRule="auto"/>
        <w:ind w:left="7371"/>
        <w:rPr>
          <w:rFonts w:ascii="Times New Roman" w:hAnsi="Times New Roman"/>
          <w:sz w:val="24"/>
          <w:szCs w:val="24"/>
        </w:rPr>
      </w:pPr>
    </w:p>
    <w:p w14:paraId="739593D0" w14:textId="4C5496E3" w:rsidR="00807575" w:rsidRDefault="00807575" w:rsidP="007E445E">
      <w:pPr>
        <w:spacing w:after="0" w:line="240" w:lineRule="auto"/>
        <w:ind w:left="7371"/>
        <w:rPr>
          <w:rFonts w:ascii="Times New Roman" w:hAnsi="Times New Roman"/>
          <w:sz w:val="24"/>
          <w:szCs w:val="24"/>
        </w:rPr>
      </w:pPr>
    </w:p>
    <w:p w14:paraId="642D53E9" w14:textId="39F8FC7E" w:rsidR="00807575" w:rsidRDefault="00807575" w:rsidP="007E445E">
      <w:pPr>
        <w:spacing w:after="0" w:line="240" w:lineRule="auto"/>
        <w:ind w:left="7371"/>
        <w:rPr>
          <w:rFonts w:ascii="Times New Roman" w:hAnsi="Times New Roman"/>
          <w:sz w:val="24"/>
          <w:szCs w:val="24"/>
        </w:rPr>
      </w:pPr>
    </w:p>
    <w:p w14:paraId="1FFB485D" w14:textId="0613E26B" w:rsidR="00807575" w:rsidRDefault="00807575" w:rsidP="007E445E">
      <w:pPr>
        <w:spacing w:after="0" w:line="240" w:lineRule="auto"/>
        <w:ind w:left="7371"/>
        <w:rPr>
          <w:rFonts w:ascii="Times New Roman" w:hAnsi="Times New Roman"/>
          <w:sz w:val="24"/>
          <w:szCs w:val="24"/>
        </w:rPr>
      </w:pPr>
    </w:p>
    <w:p w14:paraId="43E1D30D" w14:textId="496A6BB2" w:rsidR="00807575" w:rsidRDefault="00807575" w:rsidP="007E445E">
      <w:pPr>
        <w:spacing w:after="0" w:line="240" w:lineRule="auto"/>
        <w:ind w:left="7371"/>
        <w:rPr>
          <w:rFonts w:ascii="Times New Roman" w:hAnsi="Times New Roman"/>
          <w:sz w:val="24"/>
          <w:szCs w:val="24"/>
        </w:rPr>
      </w:pPr>
    </w:p>
    <w:p w14:paraId="12B25A91" w14:textId="5F492A6A" w:rsidR="00807575" w:rsidRDefault="00807575" w:rsidP="007E445E">
      <w:pPr>
        <w:spacing w:after="0" w:line="240" w:lineRule="auto"/>
        <w:ind w:left="7371"/>
        <w:rPr>
          <w:rFonts w:ascii="Times New Roman" w:hAnsi="Times New Roman"/>
          <w:sz w:val="24"/>
          <w:szCs w:val="24"/>
        </w:rPr>
      </w:pPr>
    </w:p>
    <w:p w14:paraId="14ED1820" w14:textId="66C34184" w:rsidR="00807575" w:rsidRDefault="00807575" w:rsidP="007E445E">
      <w:pPr>
        <w:spacing w:after="0" w:line="240" w:lineRule="auto"/>
        <w:ind w:left="7371"/>
        <w:rPr>
          <w:rFonts w:ascii="Times New Roman" w:hAnsi="Times New Roman"/>
          <w:sz w:val="24"/>
          <w:szCs w:val="24"/>
        </w:rPr>
      </w:pPr>
    </w:p>
    <w:p w14:paraId="6BB54023" w14:textId="236A8118" w:rsidR="00807575" w:rsidRDefault="00807575" w:rsidP="007E445E">
      <w:pPr>
        <w:spacing w:after="0" w:line="240" w:lineRule="auto"/>
        <w:ind w:left="7371"/>
        <w:rPr>
          <w:rFonts w:ascii="Times New Roman" w:hAnsi="Times New Roman"/>
          <w:sz w:val="24"/>
          <w:szCs w:val="24"/>
        </w:rPr>
      </w:pPr>
    </w:p>
    <w:p w14:paraId="47E72B4B" w14:textId="0A74B138" w:rsidR="00807575" w:rsidRDefault="00807575" w:rsidP="007E445E">
      <w:pPr>
        <w:spacing w:after="0" w:line="240" w:lineRule="auto"/>
        <w:ind w:left="7371"/>
        <w:rPr>
          <w:rFonts w:ascii="Times New Roman" w:hAnsi="Times New Roman"/>
          <w:sz w:val="24"/>
          <w:szCs w:val="24"/>
        </w:rPr>
      </w:pPr>
    </w:p>
    <w:p w14:paraId="39BF6412" w14:textId="7E6EDF40" w:rsidR="00807575" w:rsidRDefault="00807575" w:rsidP="007E445E">
      <w:pPr>
        <w:spacing w:after="0" w:line="240" w:lineRule="auto"/>
        <w:ind w:left="7371"/>
        <w:rPr>
          <w:rFonts w:ascii="Times New Roman" w:hAnsi="Times New Roman"/>
          <w:sz w:val="24"/>
          <w:szCs w:val="24"/>
        </w:rPr>
      </w:pPr>
    </w:p>
    <w:p w14:paraId="7E779CD9" w14:textId="4DC921C0" w:rsidR="00807575" w:rsidRDefault="00807575" w:rsidP="007E445E">
      <w:pPr>
        <w:spacing w:after="0" w:line="240" w:lineRule="auto"/>
        <w:ind w:left="7371"/>
        <w:rPr>
          <w:rFonts w:ascii="Times New Roman" w:hAnsi="Times New Roman"/>
          <w:sz w:val="24"/>
          <w:szCs w:val="24"/>
        </w:rPr>
      </w:pPr>
    </w:p>
    <w:p w14:paraId="38209266" w14:textId="549D301D" w:rsidR="00807575" w:rsidRDefault="00807575" w:rsidP="007E445E">
      <w:pPr>
        <w:spacing w:after="0" w:line="240" w:lineRule="auto"/>
        <w:ind w:left="7371"/>
        <w:rPr>
          <w:rFonts w:ascii="Times New Roman" w:hAnsi="Times New Roman"/>
          <w:sz w:val="24"/>
          <w:szCs w:val="24"/>
        </w:rPr>
      </w:pPr>
    </w:p>
    <w:p w14:paraId="2D4BB94E" w14:textId="4D10A6F9" w:rsidR="00807575" w:rsidRDefault="00807575" w:rsidP="007E445E">
      <w:pPr>
        <w:spacing w:after="0" w:line="240" w:lineRule="auto"/>
        <w:ind w:left="7371"/>
        <w:rPr>
          <w:rFonts w:ascii="Times New Roman" w:hAnsi="Times New Roman"/>
          <w:sz w:val="24"/>
          <w:szCs w:val="24"/>
        </w:rPr>
      </w:pPr>
    </w:p>
    <w:p w14:paraId="12E27CCB" w14:textId="15DA4586" w:rsidR="00807575" w:rsidRDefault="00807575" w:rsidP="007E445E">
      <w:pPr>
        <w:spacing w:after="0" w:line="240" w:lineRule="auto"/>
        <w:ind w:left="7371"/>
        <w:rPr>
          <w:rFonts w:ascii="Times New Roman" w:hAnsi="Times New Roman"/>
          <w:sz w:val="24"/>
          <w:szCs w:val="24"/>
        </w:rPr>
      </w:pPr>
    </w:p>
    <w:p w14:paraId="71A9EDFC" w14:textId="1F1BC141" w:rsidR="00807575" w:rsidRDefault="00807575" w:rsidP="007E445E">
      <w:pPr>
        <w:spacing w:after="0" w:line="240" w:lineRule="auto"/>
        <w:ind w:left="7371"/>
        <w:rPr>
          <w:rFonts w:ascii="Times New Roman" w:hAnsi="Times New Roman"/>
          <w:sz w:val="24"/>
          <w:szCs w:val="24"/>
        </w:rPr>
      </w:pPr>
    </w:p>
    <w:p w14:paraId="06D192E3" w14:textId="30FCD1C0" w:rsidR="00807575" w:rsidRDefault="00807575" w:rsidP="007E445E">
      <w:pPr>
        <w:spacing w:after="0" w:line="240" w:lineRule="auto"/>
        <w:ind w:left="7371"/>
        <w:rPr>
          <w:rFonts w:ascii="Times New Roman" w:hAnsi="Times New Roman"/>
          <w:sz w:val="24"/>
          <w:szCs w:val="24"/>
        </w:rPr>
      </w:pPr>
    </w:p>
    <w:p w14:paraId="6E0790EF" w14:textId="33500707" w:rsidR="00807575" w:rsidRDefault="00807575" w:rsidP="007E445E">
      <w:pPr>
        <w:spacing w:after="0" w:line="240" w:lineRule="auto"/>
        <w:ind w:left="7371"/>
        <w:rPr>
          <w:rFonts w:ascii="Times New Roman" w:hAnsi="Times New Roman"/>
          <w:sz w:val="24"/>
          <w:szCs w:val="24"/>
        </w:rPr>
      </w:pPr>
    </w:p>
    <w:p w14:paraId="202A6818" w14:textId="77777777" w:rsidR="00807575" w:rsidRPr="00B82572" w:rsidRDefault="00807575" w:rsidP="007E445E">
      <w:pPr>
        <w:spacing w:after="0" w:line="240" w:lineRule="auto"/>
        <w:ind w:left="7371"/>
        <w:rPr>
          <w:rFonts w:ascii="Times New Roman" w:hAnsi="Times New Roman"/>
          <w:sz w:val="24"/>
          <w:szCs w:val="24"/>
        </w:rPr>
      </w:pPr>
    </w:p>
    <w:p w14:paraId="22655F7A" w14:textId="4D10E8AA" w:rsidR="00903456" w:rsidRPr="00B82572" w:rsidRDefault="00903456" w:rsidP="007E445E">
      <w:pPr>
        <w:spacing w:after="0" w:line="240" w:lineRule="auto"/>
        <w:ind w:left="7371"/>
        <w:rPr>
          <w:rFonts w:ascii="Times New Roman" w:hAnsi="Times New Roman"/>
          <w:sz w:val="24"/>
          <w:szCs w:val="24"/>
        </w:rPr>
      </w:pPr>
      <w:r w:rsidRPr="00B82572">
        <w:rPr>
          <w:rFonts w:ascii="Times New Roman" w:hAnsi="Times New Roman"/>
          <w:sz w:val="24"/>
          <w:szCs w:val="24"/>
        </w:rPr>
        <w:lastRenderedPageBreak/>
        <w:t xml:space="preserve">Додаток № </w:t>
      </w:r>
      <w:r w:rsidR="00BC782B" w:rsidRPr="00B82572">
        <w:rPr>
          <w:rFonts w:ascii="Times New Roman" w:hAnsi="Times New Roman"/>
          <w:sz w:val="24"/>
          <w:szCs w:val="24"/>
        </w:rPr>
        <w:t>2</w:t>
      </w:r>
    </w:p>
    <w:p w14:paraId="78CB7F82" w14:textId="77777777" w:rsidR="00D35814" w:rsidRPr="00B82572" w:rsidRDefault="00D35814" w:rsidP="007E445E">
      <w:pPr>
        <w:spacing w:after="0" w:line="240" w:lineRule="auto"/>
        <w:ind w:left="7371"/>
        <w:rPr>
          <w:rFonts w:ascii="Times New Roman" w:hAnsi="Times New Roman"/>
          <w:sz w:val="24"/>
          <w:szCs w:val="24"/>
        </w:rPr>
      </w:pPr>
    </w:p>
    <w:p w14:paraId="260C84CB" w14:textId="77777777" w:rsidR="00903456" w:rsidRPr="00B82572" w:rsidRDefault="00903456" w:rsidP="00903456">
      <w:pPr>
        <w:pStyle w:val="a8"/>
        <w:tabs>
          <w:tab w:val="left" w:pos="180"/>
          <w:tab w:val="left" w:pos="993"/>
        </w:tabs>
        <w:ind w:left="0"/>
        <w:jc w:val="center"/>
        <w:rPr>
          <w:rFonts w:ascii="Times New Roman" w:hAnsi="Times New Roman"/>
          <w:b/>
          <w:sz w:val="24"/>
          <w:szCs w:val="24"/>
          <w:lang w:val="uk-UA"/>
        </w:rPr>
      </w:pPr>
      <w:r w:rsidRPr="00B82572">
        <w:rPr>
          <w:rFonts w:ascii="Times New Roman" w:hAnsi="Times New Roman"/>
          <w:b/>
          <w:sz w:val="24"/>
          <w:szCs w:val="24"/>
          <w:lang w:val="uk-UA"/>
        </w:rPr>
        <w:t>ФОРМА ЦІНОВОЇ ПРОПОЗИЦІЇ</w:t>
      </w:r>
    </w:p>
    <w:p w14:paraId="494F1F6F" w14:textId="77777777" w:rsidR="00903456" w:rsidRPr="00B82572" w:rsidRDefault="00903456" w:rsidP="003434DB">
      <w:pPr>
        <w:widowControl w:val="0"/>
        <w:autoSpaceDE w:val="0"/>
        <w:autoSpaceDN w:val="0"/>
        <w:adjustRightInd w:val="0"/>
        <w:spacing w:after="0" w:line="240" w:lineRule="auto"/>
        <w:ind w:right="-284" w:firstLine="709"/>
        <w:jc w:val="both"/>
        <w:rPr>
          <w:rFonts w:ascii="Times New Roman" w:hAnsi="Times New Roman"/>
          <w:sz w:val="24"/>
          <w:szCs w:val="24"/>
        </w:rPr>
      </w:pPr>
    </w:p>
    <w:p w14:paraId="7B75CE4C" w14:textId="3ABC079B" w:rsidR="00903456" w:rsidRPr="00B82572" w:rsidRDefault="00903456" w:rsidP="003434DB">
      <w:pPr>
        <w:widowControl w:val="0"/>
        <w:autoSpaceDE w:val="0"/>
        <w:autoSpaceDN w:val="0"/>
        <w:adjustRightInd w:val="0"/>
        <w:spacing w:after="0" w:line="240" w:lineRule="auto"/>
        <w:ind w:left="-142" w:right="-284" w:firstLine="709"/>
        <w:jc w:val="both"/>
        <w:rPr>
          <w:rFonts w:ascii="Times New Roman" w:hAnsi="Times New Roman"/>
          <w:sz w:val="24"/>
          <w:szCs w:val="24"/>
        </w:rPr>
      </w:pPr>
      <w:r w:rsidRPr="00B82572">
        <w:rPr>
          <w:rFonts w:ascii="Times New Roman" w:hAnsi="Times New Roman"/>
          <w:sz w:val="24"/>
          <w:szCs w:val="24"/>
        </w:rPr>
        <w:t>Ми, ___________________________</w:t>
      </w:r>
      <w:r w:rsidR="007B6578" w:rsidRPr="00B82572">
        <w:rPr>
          <w:rFonts w:ascii="Times New Roman" w:hAnsi="Times New Roman"/>
          <w:sz w:val="24"/>
          <w:szCs w:val="24"/>
        </w:rPr>
        <w:t>_______________________ (назва у</w:t>
      </w:r>
      <w:r w:rsidRPr="00B82572">
        <w:rPr>
          <w:rFonts w:ascii="Times New Roman" w:hAnsi="Times New Roman"/>
          <w:sz w:val="24"/>
          <w:szCs w:val="24"/>
        </w:rPr>
        <w:t xml:space="preserve">часника), надаємо свою </w:t>
      </w:r>
      <w:r w:rsidR="00D77147" w:rsidRPr="00B82572">
        <w:rPr>
          <w:rFonts w:ascii="Times New Roman" w:hAnsi="Times New Roman"/>
          <w:sz w:val="24"/>
          <w:szCs w:val="24"/>
        </w:rPr>
        <w:t xml:space="preserve">цінову </w:t>
      </w:r>
      <w:r w:rsidRPr="00B82572">
        <w:rPr>
          <w:rFonts w:ascii="Times New Roman" w:hAnsi="Times New Roman"/>
          <w:sz w:val="24"/>
          <w:szCs w:val="24"/>
        </w:rPr>
        <w:t>пропозицію щодо участі у</w:t>
      </w:r>
      <w:r w:rsidR="00073CD9" w:rsidRPr="00B82572">
        <w:rPr>
          <w:rFonts w:ascii="Times New Roman" w:hAnsi="Times New Roman"/>
          <w:sz w:val="24"/>
          <w:szCs w:val="24"/>
        </w:rPr>
        <w:t xml:space="preserve"> </w:t>
      </w:r>
      <w:r w:rsidR="007B6578" w:rsidRPr="00B82572">
        <w:rPr>
          <w:rFonts w:ascii="Times New Roman" w:hAnsi="Times New Roman"/>
          <w:sz w:val="24"/>
          <w:szCs w:val="24"/>
        </w:rPr>
        <w:t xml:space="preserve">тендері </w:t>
      </w:r>
      <w:r w:rsidR="003A2DDD" w:rsidRPr="00B82572">
        <w:rPr>
          <w:rFonts w:ascii="Times New Roman" w:hAnsi="Times New Roman"/>
          <w:sz w:val="24"/>
          <w:szCs w:val="24"/>
        </w:rPr>
        <w:t xml:space="preserve">на закупівлю </w:t>
      </w:r>
      <w:r w:rsidR="00353110" w:rsidRPr="00B82572">
        <w:rPr>
          <w:rFonts w:ascii="Times New Roman" w:hAnsi="Times New Roman"/>
          <w:b/>
          <w:bCs/>
          <w:sz w:val="24"/>
          <w:szCs w:val="24"/>
        </w:rPr>
        <w:t>ДК 021:2015 – 38430000-8 Детектори та аналізатори (Cеквенатор наступного покоління)</w:t>
      </w:r>
      <w:r w:rsidR="00353110" w:rsidRPr="00B82572">
        <w:rPr>
          <w:rFonts w:ascii="Times New Roman" w:hAnsi="Times New Roman"/>
          <w:sz w:val="24"/>
          <w:szCs w:val="24"/>
        </w:rPr>
        <w:t xml:space="preserve"> </w:t>
      </w:r>
      <w:r w:rsidR="00BD37AF" w:rsidRPr="00B82572">
        <w:rPr>
          <w:rFonts w:ascii="Times New Roman" w:hAnsi="Times New Roman"/>
          <w:sz w:val="24"/>
          <w:szCs w:val="24"/>
        </w:rPr>
        <w:t>в рамках проекту Глобального фонду</w:t>
      </w:r>
      <w:r w:rsidRPr="00B82572">
        <w:rPr>
          <w:rFonts w:ascii="Times New Roman" w:hAnsi="Times New Roman"/>
          <w:sz w:val="24"/>
          <w:szCs w:val="24"/>
        </w:rPr>
        <w:t xml:space="preserve"> в наступному обсязі:</w:t>
      </w:r>
    </w:p>
    <w:p w14:paraId="6E050D2F" w14:textId="63626424" w:rsidR="00F0355F" w:rsidRPr="00B82572" w:rsidRDefault="00F0355F" w:rsidP="002F152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f5"/>
        <w:tblW w:w="10207" w:type="dxa"/>
        <w:tblInd w:w="-294" w:type="dxa"/>
        <w:tblLook w:val="04A0" w:firstRow="1" w:lastRow="0" w:firstColumn="1" w:lastColumn="0" w:noHBand="0" w:noVBand="1"/>
      </w:tblPr>
      <w:tblGrid>
        <w:gridCol w:w="445"/>
        <w:gridCol w:w="2114"/>
        <w:gridCol w:w="1270"/>
        <w:gridCol w:w="1334"/>
        <w:gridCol w:w="1208"/>
        <w:gridCol w:w="1282"/>
        <w:gridCol w:w="1194"/>
        <w:gridCol w:w="1360"/>
      </w:tblGrid>
      <w:tr w:rsidR="00CD0EFF" w:rsidRPr="00B82572" w14:paraId="2DA3C5AF" w14:textId="6C6190F7" w:rsidTr="00807575">
        <w:trPr>
          <w:trHeight w:val="1206"/>
        </w:trPr>
        <w:tc>
          <w:tcPr>
            <w:tcW w:w="445" w:type="dxa"/>
            <w:tcBorders>
              <w:top w:val="single" w:sz="8" w:space="0" w:color="auto"/>
              <w:left w:val="single" w:sz="8" w:space="0" w:color="auto"/>
              <w:bottom w:val="single" w:sz="4" w:space="0" w:color="auto"/>
              <w:right w:val="single" w:sz="8" w:space="0" w:color="auto"/>
            </w:tcBorders>
            <w:shd w:val="clear" w:color="auto" w:fill="auto"/>
            <w:vAlign w:val="center"/>
          </w:tcPr>
          <w:p w14:paraId="237D992B" w14:textId="77777777" w:rsidR="00F0355F" w:rsidRPr="00B82572" w:rsidRDefault="00F0355F" w:rsidP="003434DB">
            <w:pPr>
              <w:tabs>
                <w:tab w:val="left" w:pos="1134"/>
              </w:tabs>
              <w:spacing w:after="0" w:line="240" w:lineRule="auto"/>
              <w:ind w:right="-91"/>
              <w:jc w:val="center"/>
              <w:rPr>
                <w:rFonts w:ascii="Times New Roman" w:eastAsia="Garamond" w:hAnsi="Times New Roman"/>
                <w:b/>
                <w:sz w:val="24"/>
                <w:szCs w:val="24"/>
                <w:lang w:eastAsia="en-US"/>
              </w:rPr>
            </w:pPr>
            <w:bookmarkStart w:id="10" w:name="_Hlk95831052"/>
            <w:r w:rsidRPr="00B82572">
              <w:rPr>
                <w:rFonts w:ascii="Times New Roman" w:hAnsi="Times New Roman"/>
                <w:color w:val="000000"/>
                <w:sz w:val="24"/>
                <w:szCs w:val="24"/>
                <w:lang w:eastAsia="ru-RU"/>
              </w:rPr>
              <w:t>№</w:t>
            </w:r>
          </w:p>
        </w:tc>
        <w:tc>
          <w:tcPr>
            <w:tcW w:w="2114" w:type="dxa"/>
            <w:tcBorders>
              <w:top w:val="single" w:sz="8" w:space="0" w:color="auto"/>
              <w:left w:val="nil"/>
              <w:bottom w:val="single" w:sz="4" w:space="0" w:color="auto"/>
              <w:right w:val="single" w:sz="4" w:space="0" w:color="auto"/>
            </w:tcBorders>
            <w:shd w:val="clear" w:color="auto" w:fill="auto"/>
            <w:vAlign w:val="center"/>
          </w:tcPr>
          <w:p w14:paraId="2469B9F3" w14:textId="043BD7B4" w:rsidR="00F0355F" w:rsidRPr="00B82572" w:rsidRDefault="00CA27B2" w:rsidP="003434DB">
            <w:pPr>
              <w:tabs>
                <w:tab w:val="left" w:pos="1134"/>
              </w:tabs>
              <w:spacing w:after="0" w:line="240" w:lineRule="auto"/>
              <w:ind w:right="-91"/>
              <w:jc w:val="center"/>
              <w:rPr>
                <w:rFonts w:ascii="Times New Roman" w:hAnsi="Times New Roman"/>
                <w:b/>
                <w:bCs/>
                <w:color w:val="000000"/>
                <w:sz w:val="24"/>
                <w:szCs w:val="24"/>
                <w:lang w:eastAsia="ru-RU"/>
              </w:rPr>
            </w:pPr>
            <w:r w:rsidRPr="00B82572">
              <w:rPr>
                <w:rFonts w:ascii="Times New Roman" w:hAnsi="Times New Roman"/>
                <w:b/>
                <w:bCs/>
                <w:color w:val="000000"/>
                <w:sz w:val="24"/>
                <w:szCs w:val="24"/>
                <w:lang w:eastAsia="ru-RU"/>
              </w:rPr>
              <w:t>Назва Товару, модель, комплектність</w:t>
            </w:r>
          </w:p>
        </w:tc>
        <w:tc>
          <w:tcPr>
            <w:tcW w:w="1270" w:type="dxa"/>
            <w:tcBorders>
              <w:top w:val="single" w:sz="4" w:space="0" w:color="auto"/>
              <w:left w:val="nil"/>
              <w:bottom w:val="single" w:sz="4" w:space="0" w:color="auto"/>
              <w:right w:val="single" w:sz="4" w:space="0" w:color="auto"/>
            </w:tcBorders>
            <w:vAlign w:val="center"/>
          </w:tcPr>
          <w:p w14:paraId="548F3538" w14:textId="17F357E3" w:rsidR="00F0355F" w:rsidRPr="00B82572" w:rsidRDefault="00F0355F" w:rsidP="003434DB">
            <w:pPr>
              <w:tabs>
                <w:tab w:val="left" w:pos="1134"/>
              </w:tabs>
              <w:spacing w:after="0" w:line="240" w:lineRule="auto"/>
              <w:ind w:right="-91"/>
              <w:jc w:val="center"/>
              <w:rPr>
                <w:rFonts w:ascii="Times New Roman" w:hAnsi="Times New Roman"/>
                <w:b/>
                <w:bCs/>
                <w:color w:val="000000"/>
                <w:sz w:val="24"/>
                <w:szCs w:val="24"/>
                <w:lang w:eastAsia="ru-RU"/>
              </w:rPr>
            </w:pPr>
            <w:r w:rsidRPr="00B82572">
              <w:rPr>
                <w:rFonts w:ascii="Times New Roman" w:hAnsi="Times New Roman"/>
                <w:b/>
                <w:bCs/>
                <w:color w:val="000000"/>
                <w:sz w:val="24"/>
                <w:szCs w:val="24"/>
                <w:lang w:eastAsia="ru-RU"/>
              </w:rPr>
              <w:t>Торгова назва</w:t>
            </w:r>
          </w:p>
        </w:tc>
        <w:tc>
          <w:tcPr>
            <w:tcW w:w="1334" w:type="dxa"/>
            <w:tcBorders>
              <w:top w:val="single" w:sz="4" w:space="0" w:color="auto"/>
              <w:left w:val="single" w:sz="4" w:space="0" w:color="auto"/>
              <w:bottom w:val="single" w:sz="4" w:space="0" w:color="auto"/>
              <w:right w:val="single" w:sz="4" w:space="0" w:color="auto"/>
            </w:tcBorders>
            <w:vAlign w:val="center"/>
          </w:tcPr>
          <w:p w14:paraId="49F51C15" w14:textId="61DC59EF" w:rsidR="00F0355F" w:rsidRPr="00B82572" w:rsidRDefault="00F0355F" w:rsidP="003434DB">
            <w:pPr>
              <w:tabs>
                <w:tab w:val="left" w:pos="1134"/>
              </w:tabs>
              <w:spacing w:after="0" w:line="240" w:lineRule="auto"/>
              <w:ind w:right="-91"/>
              <w:jc w:val="center"/>
              <w:rPr>
                <w:rFonts w:ascii="Times New Roman" w:hAnsi="Times New Roman"/>
                <w:b/>
                <w:bCs/>
                <w:color w:val="000000"/>
                <w:sz w:val="24"/>
                <w:szCs w:val="24"/>
                <w:lang w:eastAsia="ru-RU"/>
              </w:rPr>
            </w:pPr>
            <w:r w:rsidRPr="00B82572">
              <w:rPr>
                <w:rFonts w:ascii="Times New Roman" w:hAnsi="Times New Roman"/>
                <w:b/>
                <w:bCs/>
                <w:color w:val="000000"/>
                <w:sz w:val="24"/>
                <w:szCs w:val="24"/>
                <w:lang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70F6304" w14:textId="470C9D23" w:rsidR="00F0355F" w:rsidRPr="00B82572" w:rsidRDefault="00F0355F" w:rsidP="003434DB">
            <w:pPr>
              <w:tabs>
                <w:tab w:val="left" w:pos="1134"/>
              </w:tabs>
              <w:spacing w:after="0" w:line="240" w:lineRule="auto"/>
              <w:ind w:right="-91"/>
              <w:jc w:val="center"/>
              <w:rPr>
                <w:rFonts w:ascii="Times New Roman" w:eastAsia="Garamond" w:hAnsi="Times New Roman"/>
                <w:b/>
                <w:bCs/>
                <w:sz w:val="24"/>
                <w:szCs w:val="24"/>
                <w:lang w:eastAsia="en-US"/>
              </w:rPr>
            </w:pPr>
            <w:r w:rsidRPr="00B82572">
              <w:rPr>
                <w:rFonts w:ascii="Times New Roman" w:hAnsi="Times New Roman"/>
                <w:b/>
                <w:bCs/>
                <w:color w:val="000000"/>
                <w:sz w:val="24"/>
                <w:szCs w:val="24"/>
                <w:lang w:eastAsia="ru-RU"/>
              </w:rPr>
              <w:t>Одиниця виміру</w:t>
            </w:r>
          </w:p>
        </w:tc>
        <w:tc>
          <w:tcPr>
            <w:tcW w:w="1282" w:type="dxa"/>
            <w:tcBorders>
              <w:top w:val="single" w:sz="8" w:space="0" w:color="auto"/>
              <w:left w:val="nil"/>
              <w:bottom w:val="single" w:sz="4" w:space="0" w:color="auto"/>
              <w:right w:val="single" w:sz="4" w:space="0" w:color="auto"/>
            </w:tcBorders>
            <w:shd w:val="clear" w:color="auto" w:fill="auto"/>
            <w:vAlign w:val="center"/>
          </w:tcPr>
          <w:p w14:paraId="74564BB8" w14:textId="77777777" w:rsidR="00F0355F" w:rsidRPr="00B82572" w:rsidRDefault="00F0355F" w:rsidP="003434DB">
            <w:pPr>
              <w:tabs>
                <w:tab w:val="left" w:pos="1134"/>
              </w:tabs>
              <w:spacing w:after="0" w:line="240" w:lineRule="auto"/>
              <w:ind w:right="-91"/>
              <w:jc w:val="center"/>
              <w:rPr>
                <w:rFonts w:ascii="Times New Roman" w:eastAsia="Garamond" w:hAnsi="Times New Roman"/>
                <w:b/>
                <w:bCs/>
                <w:sz w:val="24"/>
                <w:szCs w:val="24"/>
                <w:lang w:eastAsia="en-US"/>
              </w:rPr>
            </w:pPr>
            <w:r w:rsidRPr="00B82572">
              <w:rPr>
                <w:rFonts w:ascii="Times New Roman" w:hAnsi="Times New Roman"/>
                <w:b/>
                <w:bCs/>
                <w:color w:val="000000"/>
                <w:sz w:val="24"/>
                <w:szCs w:val="24"/>
                <w:lang w:eastAsia="ru-RU"/>
              </w:rPr>
              <w:t>Кількість одиниць до закупівлі</w:t>
            </w:r>
          </w:p>
        </w:tc>
        <w:tc>
          <w:tcPr>
            <w:tcW w:w="1194" w:type="dxa"/>
            <w:tcBorders>
              <w:top w:val="single" w:sz="8" w:space="0" w:color="auto"/>
              <w:left w:val="nil"/>
              <w:bottom w:val="single" w:sz="4" w:space="0" w:color="auto"/>
              <w:right w:val="single" w:sz="4" w:space="0" w:color="auto"/>
            </w:tcBorders>
            <w:vAlign w:val="center"/>
          </w:tcPr>
          <w:p w14:paraId="136B6D5D" w14:textId="34411EAE" w:rsidR="00F0355F" w:rsidRPr="00B82572" w:rsidRDefault="00F0355F" w:rsidP="003434DB">
            <w:pPr>
              <w:tabs>
                <w:tab w:val="left" w:pos="1134"/>
              </w:tabs>
              <w:spacing w:after="0" w:line="240" w:lineRule="auto"/>
              <w:ind w:right="-91"/>
              <w:jc w:val="center"/>
              <w:rPr>
                <w:rFonts w:ascii="Times New Roman" w:hAnsi="Times New Roman"/>
                <w:b/>
                <w:bCs/>
                <w:color w:val="000000"/>
                <w:sz w:val="24"/>
                <w:szCs w:val="24"/>
                <w:lang w:eastAsia="ru-RU"/>
              </w:rPr>
            </w:pPr>
            <w:r w:rsidRPr="00B82572">
              <w:rPr>
                <w:rFonts w:ascii="Times New Roman" w:hAnsi="Times New Roman"/>
                <w:b/>
                <w:bCs/>
                <w:color w:val="000000"/>
                <w:sz w:val="24"/>
                <w:szCs w:val="24"/>
                <w:lang w:eastAsia="ru-RU"/>
              </w:rPr>
              <w:t>Ціна за одиницю (без ПДВ), грн</w:t>
            </w:r>
          </w:p>
        </w:tc>
        <w:tc>
          <w:tcPr>
            <w:tcW w:w="1360" w:type="dxa"/>
            <w:tcBorders>
              <w:top w:val="single" w:sz="8" w:space="0" w:color="auto"/>
              <w:left w:val="nil"/>
              <w:bottom w:val="single" w:sz="4" w:space="0" w:color="auto"/>
              <w:right w:val="single" w:sz="4" w:space="0" w:color="auto"/>
            </w:tcBorders>
            <w:vAlign w:val="center"/>
          </w:tcPr>
          <w:p w14:paraId="76033C8D" w14:textId="133359BF" w:rsidR="00F0355F" w:rsidRPr="00B82572" w:rsidRDefault="00F0355F" w:rsidP="003434DB">
            <w:pPr>
              <w:tabs>
                <w:tab w:val="left" w:pos="1134"/>
              </w:tabs>
              <w:spacing w:after="0" w:line="240" w:lineRule="auto"/>
              <w:ind w:right="-91"/>
              <w:jc w:val="center"/>
              <w:rPr>
                <w:rFonts w:ascii="Times New Roman" w:hAnsi="Times New Roman"/>
                <w:b/>
                <w:bCs/>
                <w:color w:val="000000"/>
                <w:sz w:val="24"/>
                <w:szCs w:val="24"/>
                <w:lang w:eastAsia="ru-RU"/>
              </w:rPr>
            </w:pPr>
            <w:r w:rsidRPr="00B82572">
              <w:rPr>
                <w:rFonts w:ascii="Times New Roman" w:hAnsi="Times New Roman"/>
                <w:b/>
                <w:bCs/>
                <w:color w:val="000000"/>
                <w:sz w:val="24"/>
                <w:szCs w:val="24"/>
                <w:lang w:eastAsia="ru-RU"/>
              </w:rPr>
              <w:t>Вартість товару(без ПДВ), грн.</w:t>
            </w:r>
          </w:p>
        </w:tc>
      </w:tr>
      <w:tr w:rsidR="00CD0EFF" w:rsidRPr="00B82572" w14:paraId="6E25DFA2" w14:textId="77777777" w:rsidTr="00807575">
        <w:trPr>
          <w:trHeight w:val="1922"/>
        </w:trPr>
        <w:tc>
          <w:tcPr>
            <w:tcW w:w="445" w:type="dxa"/>
            <w:tcBorders>
              <w:top w:val="single" w:sz="4" w:space="0" w:color="auto"/>
              <w:left w:val="single" w:sz="4" w:space="0" w:color="auto"/>
              <w:right w:val="single" w:sz="4" w:space="0" w:color="auto"/>
            </w:tcBorders>
            <w:vAlign w:val="center"/>
          </w:tcPr>
          <w:p w14:paraId="5BF15420" w14:textId="4D5EDECA" w:rsidR="00CD0EFF" w:rsidRPr="00B82572" w:rsidRDefault="00CD0EFF" w:rsidP="003434DB">
            <w:pPr>
              <w:tabs>
                <w:tab w:val="left" w:pos="1134"/>
              </w:tabs>
              <w:spacing w:after="0" w:line="240" w:lineRule="auto"/>
              <w:ind w:right="-91"/>
              <w:jc w:val="center"/>
              <w:rPr>
                <w:rFonts w:ascii="Times New Roman" w:eastAsia="Garamond" w:hAnsi="Times New Roman"/>
                <w:b/>
                <w:sz w:val="24"/>
                <w:szCs w:val="24"/>
                <w:lang w:eastAsia="en-US"/>
              </w:rPr>
            </w:pPr>
            <w:r w:rsidRPr="00B82572">
              <w:rPr>
                <w:rFonts w:ascii="Times New Roman" w:eastAsia="Garamond" w:hAnsi="Times New Roman"/>
                <w:b/>
                <w:sz w:val="24"/>
                <w:szCs w:val="24"/>
                <w:lang w:eastAsia="en-US"/>
              </w:rPr>
              <w:t>1</w:t>
            </w:r>
          </w:p>
        </w:tc>
        <w:tc>
          <w:tcPr>
            <w:tcW w:w="2114" w:type="dxa"/>
            <w:tcBorders>
              <w:top w:val="single" w:sz="4" w:space="0" w:color="auto"/>
              <w:left w:val="single" w:sz="4" w:space="0" w:color="auto"/>
              <w:right w:val="single" w:sz="4" w:space="0" w:color="auto"/>
            </w:tcBorders>
            <w:shd w:val="clear" w:color="auto" w:fill="auto"/>
          </w:tcPr>
          <w:p w14:paraId="54353C7F" w14:textId="0335B68C" w:rsidR="00CD0EFF" w:rsidRPr="00B82572" w:rsidRDefault="00353110" w:rsidP="00E53044">
            <w:pPr>
              <w:tabs>
                <w:tab w:val="left" w:pos="1134"/>
              </w:tabs>
              <w:spacing w:after="0" w:line="240" w:lineRule="auto"/>
              <w:ind w:right="-91"/>
              <w:rPr>
                <w:rFonts w:ascii="Times New Roman" w:hAnsi="Times New Roman"/>
                <w:b/>
                <w:bCs/>
                <w:color w:val="000000"/>
                <w:sz w:val="24"/>
                <w:szCs w:val="24"/>
                <w:lang w:eastAsia="ru-RU"/>
              </w:rPr>
            </w:pPr>
            <w:r w:rsidRPr="00B82572">
              <w:rPr>
                <w:rFonts w:ascii="Times New Roman" w:hAnsi="Times New Roman"/>
                <w:b/>
                <w:bCs/>
                <w:color w:val="000000"/>
                <w:sz w:val="24"/>
                <w:szCs w:val="24"/>
                <w:lang w:eastAsia="ru-RU"/>
              </w:rPr>
              <w:t>ДК 021:2015 – 38430000-8 Детектори та аналізатори (Cеквенатор наступного покоління)</w:t>
            </w:r>
          </w:p>
        </w:tc>
        <w:tc>
          <w:tcPr>
            <w:tcW w:w="1270" w:type="dxa"/>
            <w:shd w:val="clear" w:color="auto" w:fill="FFFF00"/>
          </w:tcPr>
          <w:p w14:paraId="195EAB0E" w14:textId="77777777" w:rsidR="00CD0EFF" w:rsidRPr="00B82572" w:rsidRDefault="00CD0EFF" w:rsidP="003434DB">
            <w:pPr>
              <w:tabs>
                <w:tab w:val="left" w:pos="1134"/>
              </w:tabs>
              <w:spacing w:after="0" w:line="240" w:lineRule="auto"/>
              <w:ind w:right="-91"/>
              <w:jc w:val="center"/>
              <w:rPr>
                <w:rFonts w:ascii="Times New Roman" w:eastAsia="Garamond" w:hAnsi="Times New Roman"/>
                <w:b/>
                <w:sz w:val="24"/>
                <w:szCs w:val="24"/>
                <w:highlight w:val="yellow"/>
                <w:lang w:eastAsia="en-US"/>
              </w:rPr>
            </w:pPr>
          </w:p>
        </w:tc>
        <w:tc>
          <w:tcPr>
            <w:tcW w:w="1334" w:type="dxa"/>
            <w:shd w:val="clear" w:color="auto" w:fill="FFFF00"/>
          </w:tcPr>
          <w:p w14:paraId="5FD50689" w14:textId="77777777" w:rsidR="00CD0EFF" w:rsidRPr="00B82572" w:rsidRDefault="00CD0EFF" w:rsidP="003434DB">
            <w:pPr>
              <w:tabs>
                <w:tab w:val="left" w:pos="1134"/>
              </w:tabs>
              <w:spacing w:after="0" w:line="240" w:lineRule="auto"/>
              <w:ind w:right="-91"/>
              <w:jc w:val="center"/>
              <w:rPr>
                <w:rFonts w:ascii="Times New Roman" w:eastAsia="Garamond" w:hAnsi="Times New Roman"/>
                <w:b/>
                <w:sz w:val="24"/>
                <w:szCs w:val="24"/>
                <w:highlight w:val="yellow"/>
                <w:lang w:eastAsia="en-US"/>
              </w:rPr>
            </w:pPr>
          </w:p>
        </w:tc>
        <w:tc>
          <w:tcPr>
            <w:tcW w:w="1208" w:type="dxa"/>
            <w:vAlign w:val="center"/>
          </w:tcPr>
          <w:p w14:paraId="0A68966E" w14:textId="79448CF6" w:rsidR="00CD0EFF" w:rsidRPr="00B82572" w:rsidRDefault="00CD0EFF" w:rsidP="003434DB">
            <w:pPr>
              <w:tabs>
                <w:tab w:val="left" w:pos="1134"/>
              </w:tabs>
              <w:spacing w:after="0" w:line="240" w:lineRule="auto"/>
              <w:ind w:right="-91"/>
              <w:jc w:val="center"/>
              <w:rPr>
                <w:rFonts w:ascii="Times New Roman" w:eastAsia="Garamond" w:hAnsi="Times New Roman"/>
                <w:b/>
                <w:sz w:val="24"/>
                <w:szCs w:val="24"/>
                <w:lang w:eastAsia="en-US"/>
              </w:rPr>
            </w:pPr>
            <w:r w:rsidRPr="00B82572">
              <w:rPr>
                <w:rFonts w:ascii="Times New Roman" w:eastAsia="Garamond" w:hAnsi="Times New Roman"/>
                <w:b/>
                <w:sz w:val="24"/>
                <w:szCs w:val="24"/>
                <w:lang w:eastAsia="en-US"/>
              </w:rPr>
              <w:t>Шт.</w:t>
            </w:r>
          </w:p>
        </w:tc>
        <w:tc>
          <w:tcPr>
            <w:tcW w:w="1282" w:type="dxa"/>
            <w:vAlign w:val="center"/>
          </w:tcPr>
          <w:p w14:paraId="695FB993" w14:textId="3C681F65" w:rsidR="00CD0EFF" w:rsidRPr="00B82572" w:rsidRDefault="00CD0EFF" w:rsidP="003434DB">
            <w:pPr>
              <w:tabs>
                <w:tab w:val="left" w:pos="1134"/>
              </w:tabs>
              <w:spacing w:after="0" w:line="240" w:lineRule="auto"/>
              <w:ind w:right="-91"/>
              <w:jc w:val="center"/>
              <w:rPr>
                <w:rFonts w:ascii="Times New Roman" w:eastAsia="Garamond" w:hAnsi="Times New Roman"/>
                <w:b/>
                <w:sz w:val="24"/>
                <w:szCs w:val="24"/>
                <w:lang w:eastAsia="en-US"/>
              </w:rPr>
            </w:pPr>
            <w:r w:rsidRPr="00B82572">
              <w:rPr>
                <w:rFonts w:ascii="Times New Roman" w:eastAsia="Garamond" w:hAnsi="Times New Roman"/>
                <w:b/>
                <w:sz w:val="24"/>
                <w:szCs w:val="24"/>
                <w:lang w:eastAsia="en-US"/>
              </w:rPr>
              <w:t>1</w:t>
            </w:r>
          </w:p>
        </w:tc>
        <w:tc>
          <w:tcPr>
            <w:tcW w:w="1194" w:type="dxa"/>
            <w:shd w:val="clear" w:color="auto" w:fill="FFFF00"/>
          </w:tcPr>
          <w:p w14:paraId="185F1E69" w14:textId="77777777" w:rsidR="00CD0EFF" w:rsidRPr="00B82572" w:rsidRDefault="00CD0EFF" w:rsidP="003434DB">
            <w:pPr>
              <w:tabs>
                <w:tab w:val="left" w:pos="1134"/>
              </w:tabs>
              <w:spacing w:after="0" w:line="240" w:lineRule="auto"/>
              <w:ind w:right="-91"/>
              <w:jc w:val="center"/>
              <w:rPr>
                <w:rFonts w:ascii="Times New Roman" w:eastAsia="Garamond" w:hAnsi="Times New Roman"/>
                <w:b/>
                <w:sz w:val="24"/>
                <w:szCs w:val="24"/>
                <w:lang w:eastAsia="en-US"/>
              </w:rPr>
            </w:pPr>
          </w:p>
        </w:tc>
        <w:tc>
          <w:tcPr>
            <w:tcW w:w="1360" w:type="dxa"/>
            <w:shd w:val="clear" w:color="auto" w:fill="FFFF00"/>
          </w:tcPr>
          <w:p w14:paraId="141E6C1A" w14:textId="77777777" w:rsidR="00CD0EFF" w:rsidRPr="00B82572" w:rsidRDefault="00CD0EFF" w:rsidP="003434DB">
            <w:pPr>
              <w:tabs>
                <w:tab w:val="left" w:pos="1134"/>
              </w:tabs>
              <w:spacing w:after="0" w:line="240" w:lineRule="auto"/>
              <w:ind w:right="-91"/>
              <w:jc w:val="center"/>
              <w:rPr>
                <w:rFonts w:ascii="Times New Roman" w:eastAsia="Garamond" w:hAnsi="Times New Roman"/>
                <w:b/>
                <w:sz w:val="24"/>
                <w:szCs w:val="24"/>
                <w:lang w:eastAsia="en-US"/>
              </w:rPr>
            </w:pPr>
          </w:p>
        </w:tc>
      </w:tr>
      <w:tr w:rsidR="00807575" w:rsidRPr="00B82572" w14:paraId="752451DB" w14:textId="77777777" w:rsidTr="00807575">
        <w:trPr>
          <w:trHeight w:val="58"/>
        </w:trPr>
        <w:tc>
          <w:tcPr>
            <w:tcW w:w="7653" w:type="dxa"/>
            <w:gridSpan w:val="6"/>
            <w:tcBorders>
              <w:top w:val="single" w:sz="4" w:space="0" w:color="auto"/>
            </w:tcBorders>
          </w:tcPr>
          <w:p w14:paraId="095645A1" w14:textId="6EB8CD09" w:rsidR="00807575" w:rsidRPr="00B82572" w:rsidRDefault="00807575" w:rsidP="003434DB">
            <w:pPr>
              <w:tabs>
                <w:tab w:val="left" w:pos="1134"/>
              </w:tabs>
              <w:spacing w:after="0" w:line="240" w:lineRule="auto"/>
              <w:ind w:right="-91"/>
              <w:jc w:val="right"/>
              <w:rPr>
                <w:rFonts w:ascii="Times New Roman" w:eastAsia="Garamond" w:hAnsi="Times New Roman"/>
                <w:b/>
                <w:sz w:val="24"/>
                <w:szCs w:val="24"/>
                <w:lang w:eastAsia="en-US"/>
              </w:rPr>
            </w:pPr>
            <w:r w:rsidRPr="00B82572">
              <w:rPr>
                <w:rFonts w:ascii="Times New Roman" w:eastAsia="Garamond" w:hAnsi="Times New Roman"/>
                <w:b/>
                <w:sz w:val="24"/>
                <w:szCs w:val="24"/>
                <w:lang w:eastAsia="en-US"/>
              </w:rPr>
              <w:t>Всього:</w:t>
            </w:r>
          </w:p>
        </w:tc>
        <w:tc>
          <w:tcPr>
            <w:tcW w:w="2554" w:type="dxa"/>
            <w:gridSpan w:val="2"/>
            <w:shd w:val="clear" w:color="auto" w:fill="FFFF00"/>
          </w:tcPr>
          <w:p w14:paraId="70973DA2" w14:textId="77777777" w:rsidR="00807575" w:rsidRPr="00B82572" w:rsidRDefault="00807575" w:rsidP="003434DB">
            <w:pPr>
              <w:tabs>
                <w:tab w:val="left" w:pos="1134"/>
              </w:tabs>
              <w:spacing w:after="0" w:line="240" w:lineRule="auto"/>
              <w:ind w:right="-91"/>
              <w:jc w:val="center"/>
              <w:rPr>
                <w:rFonts w:ascii="Times New Roman" w:eastAsia="Garamond" w:hAnsi="Times New Roman"/>
                <w:b/>
                <w:sz w:val="24"/>
                <w:szCs w:val="24"/>
                <w:lang w:eastAsia="en-US"/>
              </w:rPr>
            </w:pPr>
          </w:p>
        </w:tc>
      </w:tr>
      <w:bookmarkEnd w:id="10"/>
    </w:tbl>
    <w:p w14:paraId="5ED031E3" w14:textId="77777777" w:rsidR="00273E8C" w:rsidRPr="00B82572" w:rsidRDefault="00273E8C"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10060" w:type="dxa"/>
        <w:tblInd w:w="-142" w:type="dxa"/>
        <w:tblLook w:val="04A0" w:firstRow="1" w:lastRow="0" w:firstColumn="1" w:lastColumn="0" w:noHBand="0" w:noVBand="1"/>
      </w:tblPr>
      <w:tblGrid>
        <w:gridCol w:w="563"/>
        <w:gridCol w:w="4536"/>
        <w:gridCol w:w="4961"/>
      </w:tblGrid>
      <w:tr w:rsidR="00972A56" w:rsidRPr="00B82572" w14:paraId="708C1664" w14:textId="77777777" w:rsidTr="004E25C4">
        <w:tc>
          <w:tcPr>
            <w:tcW w:w="563" w:type="dxa"/>
            <w:shd w:val="clear" w:color="auto" w:fill="D9D9D9" w:themeFill="background1" w:themeFillShade="D9"/>
          </w:tcPr>
          <w:p w14:paraId="294F34C4" w14:textId="77777777" w:rsidR="00972A56" w:rsidRPr="00B82572"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w:t>
            </w:r>
          </w:p>
        </w:tc>
        <w:tc>
          <w:tcPr>
            <w:tcW w:w="9497" w:type="dxa"/>
            <w:gridSpan w:val="2"/>
            <w:shd w:val="clear" w:color="auto" w:fill="D9D9D9" w:themeFill="background1" w:themeFillShade="D9"/>
          </w:tcPr>
          <w:p w14:paraId="5EA81074" w14:textId="77777777" w:rsidR="00972A56" w:rsidRPr="00B82572" w:rsidRDefault="00972A56" w:rsidP="00972A56">
            <w:pPr>
              <w:widowControl w:val="0"/>
              <w:autoSpaceDE w:val="0"/>
              <w:autoSpaceDN w:val="0"/>
              <w:adjustRightInd w:val="0"/>
              <w:spacing w:after="0" w:line="240" w:lineRule="auto"/>
              <w:ind w:right="-284"/>
              <w:jc w:val="center"/>
              <w:rPr>
                <w:rFonts w:ascii="Times New Roman" w:hAnsi="Times New Roman"/>
                <w:sz w:val="24"/>
                <w:szCs w:val="24"/>
              </w:rPr>
            </w:pPr>
            <w:r w:rsidRPr="00B82572">
              <w:rPr>
                <w:rFonts w:ascii="Times New Roman" w:hAnsi="Times New Roman"/>
                <w:sz w:val="24"/>
                <w:szCs w:val="24"/>
              </w:rPr>
              <w:t>Відомості про учасника*</w:t>
            </w:r>
          </w:p>
        </w:tc>
      </w:tr>
      <w:tr w:rsidR="00972A56" w:rsidRPr="00B82572" w14:paraId="67F76DCB" w14:textId="77777777" w:rsidTr="004E25C4">
        <w:tc>
          <w:tcPr>
            <w:tcW w:w="563" w:type="dxa"/>
          </w:tcPr>
          <w:p w14:paraId="4943FBE1" w14:textId="77777777" w:rsidR="00972A56" w:rsidRPr="00B82572"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1</w:t>
            </w:r>
          </w:p>
        </w:tc>
        <w:tc>
          <w:tcPr>
            <w:tcW w:w="4536" w:type="dxa"/>
          </w:tcPr>
          <w:p w14:paraId="5022C2D3"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Найменування юридичної особи:</w:t>
            </w:r>
          </w:p>
        </w:tc>
        <w:tc>
          <w:tcPr>
            <w:tcW w:w="4961" w:type="dxa"/>
            <w:shd w:val="clear" w:color="auto" w:fill="FFFF00"/>
          </w:tcPr>
          <w:p w14:paraId="6098FB8E"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25029B56" w14:textId="77777777" w:rsidTr="004E25C4">
        <w:tc>
          <w:tcPr>
            <w:tcW w:w="563" w:type="dxa"/>
          </w:tcPr>
          <w:p w14:paraId="1A3C0494" w14:textId="77777777" w:rsidR="00972A56" w:rsidRPr="00B82572"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2</w:t>
            </w:r>
          </w:p>
        </w:tc>
        <w:tc>
          <w:tcPr>
            <w:tcW w:w="4536" w:type="dxa"/>
          </w:tcPr>
          <w:p w14:paraId="0B885099"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Юридична адреса:</w:t>
            </w:r>
          </w:p>
        </w:tc>
        <w:tc>
          <w:tcPr>
            <w:tcW w:w="4961" w:type="dxa"/>
            <w:shd w:val="clear" w:color="auto" w:fill="FFFF00"/>
          </w:tcPr>
          <w:p w14:paraId="0788C538"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73981197" w14:textId="77777777" w:rsidTr="004E25C4">
        <w:tc>
          <w:tcPr>
            <w:tcW w:w="563" w:type="dxa"/>
          </w:tcPr>
          <w:p w14:paraId="700DE93D" w14:textId="77777777" w:rsidR="00972A56" w:rsidRPr="00B82572"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3</w:t>
            </w:r>
          </w:p>
        </w:tc>
        <w:tc>
          <w:tcPr>
            <w:tcW w:w="4536" w:type="dxa"/>
          </w:tcPr>
          <w:p w14:paraId="60B9AF70"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ПІБ та посада керівника юридичної особи (для Юр. осіб):</w:t>
            </w:r>
          </w:p>
        </w:tc>
        <w:tc>
          <w:tcPr>
            <w:tcW w:w="4961" w:type="dxa"/>
            <w:shd w:val="clear" w:color="auto" w:fill="FFFF00"/>
          </w:tcPr>
          <w:p w14:paraId="4E8C3347"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278539D6" w14:textId="77777777" w:rsidTr="004E25C4">
        <w:tc>
          <w:tcPr>
            <w:tcW w:w="563" w:type="dxa"/>
          </w:tcPr>
          <w:p w14:paraId="2BE7D627" w14:textId="77777777" w:rsidR="00972A56" w:rsidRPr="00B82572"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4</w:t>
            </w:r>
          </w:p>
        </w:tc>
        <w:tc>
          <w:tcPr>
            <w:tcW w:w="4536" w:type="dxa"/>
          </w:tcPr>
          <w:p w14:paraId="780F593A"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Номер телефону керівника юридичної особи  (для Юр. осіб):</w:t>
            </w:r>
          </w:p>
        </w:tc>
        <w:tc>
          <w:tcPr>
            <w:tcW w:w="4961" w:type="dxa"/>
            <w:shd w:val="clear" w:color="auto" w:fill="FFFF00"/>
          </w:tcPr>
          <w:p w14:paraId="7FDEF5B6"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214A686E" w14:textId="77777777" w:rsidTr="004E25C4">
        <w:tc>
          <w:tcPr>
            <w:tcW w:w="563" w:type="dxa"/>
          </w:tcPr>
          <w:p w14:paraId="3D087DD1" w14:textId="77777777" w:rsidR="00972A56" w:rsidRPr="00B82572"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5</w:t>
            </w:r>
          </w:p>
        </w:tc>
        <w:tc>
          <w:tcPr>
            <w:tcW w:w="4536" w:type="dxa"/>
          </w:tcPr>
          <w:p w14:paraId="09CF81D0"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Контактна особа:</w:t>
            </w:r>
          </w:p>
        </w:tc>
        <w:tc>
          <w:tcPr>
            <w:tcW w:w="4961" w:type="dxa"/>
            <w:shd w:val="clear" w:color="auto" w:fill="FFFF00"/>
          </w:tcPr>
          <w:p w14:paraId="78B3B597"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2049E863" w14:textId="77777777" w:rsidTr="004E25C4">
        <w:tc>
          <w:tcPr>
            <w:tcW w:w="563" w:type="dxa"/>
          </w:tcPr>
          <w:p w14:paraId="3E950021" w14:textId="77777777" w:rsidR="00972A56" w:rsidRPr="00B82572"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6</w:t>
            </w:r>
          </w:p>
        </w:tc>
        <w:tc>
          <w:tcPr>
            <w:tcW w:w="4536" w:type="dxa"/>
          </w:tcPr>
          <w:p w14:paraId="7532C65B"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Номер моб. телефону контактної особи:</w:t>
            </w:r>
          </w:p>
        </w:tc>
        <w:tc>
          <w:tcPr>
            <w:tcW w:w="4961" w:type="dxa"/>
            <w:shd w:val="clear" w:color="auto" w:fill="FFFF00"/>
          </w:tcPr>
          <w:p w14:paraId="37F07F21"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263F3C0B" w14:textId="77777777" w:rsidTr="004E25C4">
        <w:tc>
          <w:tcPr>
            <w:tcW w:w="563" w:type="dxa"/>
          </w:tcPr>
          <w:p w14:paraId="4E64D7CF" w14:textId="77777777" w:rsidR="00972A56" w:rsidRPr="00B82572"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7</w:t>
            </w:r>
          </w:p>
        </w:tc>
        <w:tc>
          <w:tcPr>
            <w:tcW w:w="4536" w:type="dxa"/>
          </w:tcPr>
          <w:p w14:paraId="0DB802BC"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Електронна пошта контактної особи:</w:t>
            </w:r>
          </w:p>
        </w:tc>
        <w:tc>
          <w:tcPr>
            <w:tcW w:w="4961" w:type="dxa"/>
            <w:shd w:val="clear" w:color="auto" w:fill="FFFF00"/>
          </w:tcPr>
          <w:p w14:paraId="674D944D"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228BA524" w14:textId="77777777" w:rsidTr="004E25C4">
        <w:tc>
          <w:tcPr>
            <w:tcW w:w="563" w:type="dxa"/>
          </w:tcPr>
          <w:p w14:paraId="62EF4551" w14:textId="77777777" w:rsidR="00972A56" w:rsidRPr="00B82572"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8</w:t>
            </w:r>
          </w:p>
        </w:tc>
        <w:tc>
          <w:tcPr>
            <w:tcW w:w="4536" w:type="dxa"/>
          </w:tcPr>
          <w:p w14:paraId="10430DAB"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Адреса веб-сайту (за наявності):</w:t>
            </w:r>
          </w:p>
        </w:tc>
        <w:tc>
          <w:tcPr>
            <w:tcW w:w="4961" w:type="dxa"/>
            <w:shd w:val="clear" w:color="auto" w:fill="FFFF00"/>
          </w:tcPr>
          <w:p w14:paraId="77701968"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01F0FBEF" w14:textId="77777777" w:rsidTr="004E25C4">
        <w:tc>
          <w:tcPr>
            <w:tcW w:w="563" w:type="dxa"/>
          </w:tcPr>
          <w:p w14:paraId="624B2161" w14:textId="77777777" w:rsidR="00972A56" w:rsidRPr="00B82572" w:rsidRDefault="00867E7B"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9</w:t>
            </w:r>
          </w:p>
        </w:tc>
        <w:tc>
          <w:tcPr>
            <w:tcW w:w="4536" w:type="dxa"/>
          </w:tcPr>
          <w:p w14:paraId="774C7521"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82572">
              <w:rPr>
                <w:rFonts w:ascii="Times New Roman" w:hAnsi="Times New Roman"/>
                <w:color w:val="000000"/>
                <w:sz w:val="24"/>
                <w:szCs w:val="24"/>
              </w:rPr>
              <w:t>Банківські реквізити:</w:t>
            </w:r>
          </w:p>
        </w:tc>
        <w:tc>
          <w:tcPr>
            <w:tcW w:w="4961" w:type="dxa"/>
            <w:shd w:val="clear" w:color="auto" w:fill="FFFF00"/>
          </w:tcPr>
          <w:p w14:paraId="4B366C99"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5E96E544" w14:textId="77777777" w:rsidTr="004E25C4">
        <w:tc>
          <w:tcPr>
            <w:tcW w:w="563" w:type="dxa"/>
          </w:tcPr>
          <w:p w14:paraId="14FDA4D7" w14:textId="77777777" w:rsidR="00972A56" w:rsidRPr="00B82572"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1</w:t>
            </w:r>
            <w:r w:rsidR="00867E7B" w:rsidRPr="00B82572">
              <w:rPr>
                <w:rFonts w:ascii="Times New Roman" w:hAnsi="Times New Roman"/>
                <w:sz w:val="24"/>
                <w:szCs w:val="24"/>
              </w:rPr>
              <w:t>0</w:t>
            </w:r>
          </w:p>
        </w:tc>
        <w:tc>
          <w:tcPr>
            <w:tcW w:w="4536" w:type="dxa"/>
          </w:tcPr>
          <w:p w14:paraId="61A99B9B"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B82572">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961" w:type="dxa"/>
            <w:shd w:val="clear" w:color="auto" w:fill="FFFF00"/>
          </w:tcPr>
          <w:p w14:paraId="42C36F70"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r w:rsidR="00972A56" w:rsidRPr="00B82572" w14:paraId="146583D8" w14:textId="77777777" w:rsidTr="004E25C4">
        <w:tc>
          <w:tcPr>
            <w:tcW w:w="563" w:type="dxa"/>
          </w:tcPr>
          <w:p w14:paraId="5DE649C7" w14:textId="77777777" w:rsidR="00972A56" w:rsidRPr="00B82572" w:rsidRDefault="00972A56" w:rsidP="00D77147">
            <w:pPr>
              <w:widowControl w:val="0"/>
              <w:autoSpaceDE w:val="0"/>
              <w:autoSpaceDN w:val="0"/>
              <w:adjustRightInd w:val="0"/>
              <w:spacing w:after="0" w:line="240" w:lineRule="auto"/>
              <w:ind w:left="-113" w:right="-297"/>
              <w:jc w:val="center"/>
              <w:rPr>
                <w:rFonts w:ascii="Times New Roman" w:hAnsi="Times New Roman"/>
                <w:sz w:val="24"/>
                <w:szCs w:val="24"/>
              </w:rPr>
            </w:pPr>
            <w:r w:rsidRPr="00B82572">
              <w:rPr>
                <w:rFonts w:ascii="Times New Roman" w:hAnsi="Times New Roman"/>
                <w:sz w:val="24"/>
                <w:szCs w:val="24"/>
              </w:rPr>
              <w:t>1</w:t>
            </w:r>
            <w:r w:rsidR="00867E7B" w:rsidRPr="00B82572">
              <w:rPr>
                <w:rFonts w:ascii="Times New Roman" w:hAnsi="Times New Roman"/>
                <w:sz w:val="24"/>
                <w:szCs w:val="24"/>
              </w:rPr>
              <w:t>1</w:t>
            </w:r>
          </w:p>
        </w:tc>
        <w:tc>
          <w:tcPr>
            <w:tcW w:w="4536" w:type="dxa"/>
          </w:tcPr>
          <w:p w14:paraId="66A93C98" w14:textId="77777777" w:rsidR="00972A56" w:rsidRPr="00B82572" w:rsidRDefault="00972A56" w:rsidP="00972A56">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B82572">
              <w:rPr>
                <w:rFonts w:ascii="Times New Roman" w:hAnsi="Times New Roman"/>
                <w:color w:val="000000"/>
                <w:sz w:val="24"/>
                <w:szCs w:val="24"/>
              </w:rPr>
              <w:t>Група платника єдиного податку (лише для платників єдиного податку):</w:t>
            </w:r>
          </w:p>
        </w:tc>
        <w:tc>
          <w:tcPr>
            <w:tcW w:w="4961" w:type="dxa"/>
            <w:shd w:val="clear" w:color="auto" w:fill="FFFF00"/>
          </w:tcPr>
          <w:p w14:paraId="0586833E" w14:textId="77777777" w:rsidR="00972A56" w:rsidRPr="00B82572" w:rsidRDefault="00972A56" w:rsidP="00073CD9">
            <w:pPr>
              <w:widowControl w:val="0"/>
              <w:autoSpaceDE w:val="0"/>
              <w:autoSpaceDN w:val="0"/>
              <w:adjustRightInd w:val="0"/>
              <w:spacing w:after="0" w:line="240" w:lineRule="auto"/>
              <w:ind w:right="-284"/>
              <w:jc w:val="both"/>
              <w:rPr>
                <w:rFonts w:ascii="Times New Roman" w:hAnsi="Times New Roman"/>
                <w:sz w:val="24"/>
                <w:szCs w:val="24"/>
              </w:rPr>
            </w:pPr>
          </w:p>
        </w:tc>
      </w:tr>
    </w:tbl>
    <w:p w14:paraId="157FB04A" w14:textId="0922379D" w:rsidR="00972A56" w:rsidRPr="00B82572" w:rsidRDefault="00972A56" w:rsidP="00972A56">
      <w:pPr>
        <w:pBdr>
          <w:top w:val="nil"/>
          <w:left w:val="nil"/>
          <w:bottom w:val="nil"/>
          <w:right w:val="nil"/>
          <w:between w:val="nil"/>
        </w:pBdr>
        <w:ind w:right="-426"/>
        <w:rPr>
          <w:rFonts w:ascii="Times New Roman" w:hAnsi="Times New Roman"/>
          <w:sz w:val="24"/>
          <w:szCs w:val="24"/>
        </w:rPr>
      </w:pPr>
      <w:r w:rsidRPr="00B82572">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5"/>
        <w:gridCol w:w="2552"/>
        <w:gridCol w:w="1418"/>
        <w:gridCol w:w="1701"/>
        <w:gridCol w:w="1559"/>
      </w:tblGrid>
      <w:tr w:rsidR="00B91C9B" w:rsidRPr="00B82572" w14:paraId="7730D89E" w14:textId="77777777" w:rsidTr="00895E29">
        <w:trPr>
          <w:trHeight w:val="765"/>
        </w:trPr>
        <w:tc>
          <w:tcPr>
            <w:tcW w:w="568" w:type="dxa"/>
            <w:shd w:val="clear" w:color="000000" w:fill="BFBFBF"/>
            <w:noWrap/>
            <w:vAlign w:val="bottom"/>
            <w:hideMark/>
          </w:tcPr>
          <w:p w14:paraId="267F08E2" w14:textId="77777777" w:rsidR="00B91C9B" w:rsidRPr="00B82572" w:rsidRDefault="00B91C9B" w:rsidP="00B91C9B">
            <w:pPr>
              <w:spacing w:after="0" w:line="240" w:lineRule="auto"/>
              <w:jc w:val="center"/>
              <w:rPr>
                <w:rFonts w:ascii="Times New Roman" w:hAnsi="Times New Roman"/>
                <w:color w:val="000000"/>
                <w:sz w:val="24"/>
                <w:szCs w:val="24"/>
              </w:rPr>
            </w:pPr>
          </w:p>
        </w:tc>
        <w:tc>
          <w:tcPr>
            <w:tcW w:w="7796" w:type="dxa"/>
            <w:gridSpan w:val="4"/>
            <w:shd w:val="clear" w:color="000000" w:fill="BFBFBF"/>
            <w:hideMark/>
          </w:tcPr>
          <w:p w14:paraId="72849081" w14:textId="77777777" w:rsidR="00B91C9B" w:rsidRPr="00B82572" w:rsidRDefault="00B91C9B" w:rsidP="00B91C9B">
            <w:pPr>
              <w:spacing w:after="0" w:line="240" w:lineRule="auto"/>
              <w:jc w:val="center"/>
              <w:rPr>
                <w:rFonts w:ascii="Times New Roman" w:hAnsi="Times New Roman"/>
                <w:b/>
                <w:bCs/>
                <w:color w:val="000000"/>
                <w:sz w:val="24"/>
                <w:szCs w:val="24"/>
              </w:rPr>
            </w:pPr>
            <w:r w:rsidRPr="00B82572">
              <w:rPr>
                <w:rFonts w:ascii="Times New Roman" w:hAnsi="Times New Roman"/>
                <w:b/>
                <w:bCs/>
                <w:color w:val="000000"/>
                <w:sz w:val="24"/>
                <w:szCs w:val="24"/>
              </w:rPr>
              <w:t>Умови співпраці*</w:t>
            </w:r>
          </w:p>
        </w:tc>
        <w:tc>
          <w:tcPr>
            <w:tcW w:w="1559" w:type="dxa"/>
            <w:shd w:val="clear" w:color="000000" w:fill="BFBFBF"/>
            <w:hideMark/>
          </w:tcPr>
          <w:p w14:paraId="62A88CDD" w14:textId="77777777" w:rsidR="00B91C9B" w:rsidRPr="00B82572" w:rsidRDefault="00B91C9B" w:rsidP="00B91C9B">
            <w:pPr>
              <w:spacing w:after="0" w:line="240" w:lineRule="auto"/>
              <w:jc w:val="center"/>
              <w:rPr>
                <w:rFonts w:ascii="Times New Roman" w:hAnsi="Times New Roman"/>
                <w:b/>
                <w:bCs/>
                <w:color w:val="000000"/>
                <w:sz w:val="24"/>
                <w:szCs w:val="24"/>
              </w:rPr>
            </w:pPr>
            <w:r w:rsidRPr="00B82572">
              <w:rPr>
                <w:rFonts w:ascii="Times New Roman" w:hAnsi="Times New Roman"/>
                <w:b/>
                <w:bCs/>
                <w:color w:val="000000"/>
                <w:sz w:val="24"/>
                <w:szCs w:val="24"/>
              </w:rPr>
              <w:t>Відповідність вимогам / згода</w:t>
            </w:r>
            <w:r w:rsidRPr="00B82572">
              <w:rPr>
                <w:rFonts w:ascii="Times New Roman" w:hAnsi="Times New Roman"/>
                <w:b/>
                <w:bCs/>
                <w:color w:val="000000"/>
                <w:sz w:val="24"/>
                <w:szCs w:val="24"/>
              </w:rPr>
              <w:br/>
              <w:t>(ТАК / НІ)</w:t>
            </w:r>
          </w:p>
        </w:tc>
      </w:tr>
      <w:tr w:rsidR="00B91C9B" w:rsidRPr="00B82572" w14:paraId="16B35740" w14:textId="77777777" w:rsidTr="00642DCA">
        <w:trPr>
          <w:trHeight w:val="510"/>
        </w:trPr>
        <w:tc>
          <w:tcPr>
            <w:tcW w:w="568" w:type="dxa"/>
            <w:shd w:val="clear" w:color="auto" w:fill="auto"/>
            <w:noWrap/>
            <w:hideMark/>
          </w:tcPr>
          <w:p w14:paraId="27F3198A"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1</w:t>
            </w:r>
          </w:p>
        </w:tc>
        <w:tc>
          <w:tcPr>
            <w:tcW w:w="2125" w:type="dxa"/>
            <w:shd w:val="clear" w:color="auto" w:fill="auto"/>
            <w:hideMark/>
          </w:tcPr>
          <w:p w14:paraId="34278B97" w14:textId="77777777" w:rsidR="00B91C9B" w:rsidRPr="00B82572" w:rsidRDefault="00B91C9B" w:rsidP="00B91C9B">
            <w:pPr>
              <w:spacing w:after="0" w:line="240" w:lineRule="auto"/>
              <w:rPr>
                <w:rFonts w:ascii="Times New Roman" w:hAnsi="Times New Roman"/>
                <w:b/>
                <w:bCs/>
                <w:sz w:val="24"/>
                <w:szCs w:val="24"/>
              </w:rPr>
            </w:pPr>
            <w:r w:rsidRPr="00B82572">
              <w:rPr>
                <w:rFonts w:ascii="Times New Roman" w:hAnsi="Times New Roman"/>
                <w:b/>
                <w:bCs/>
                <w:sz w:val="24"/>
                <w:szCs w:val="24"/>
              </w:rPr>
              <w:t>Загальний термін договору:</w:t>
            </w:r>
          </w:p>
        </w:tc>
        <w:tc>
          <w:tcPr>
            <w:tcW w:w="2552" w:type="dxa"/>
            <w:shd w:val="clear" w:color="auto" w:fill="auto"/>
            <w:hideMark/>
          </w:tcPr>
          <w:p w14:paraId="6C22EC21" w14:textId="77777777" w:rsidR="00B91C9B" w:rsidRPr="00B82572" w:rsidRDefault="00B91C9B" w:rsidP="00B91C9B">
            <w:pPr>
              <w:spacing w:after="0" w:line="240" w:lineRule="auto"/>
              <w:jc w:val="right"/>
              <w:rPr>
                <w:rFonts w:ascii="Times New Roman" w:hAnsi="Times New Roman"/>
                <w:sz w:val="24"/>
                <w:szCs w:val="24"/>
              </w:rPr>
            </w:pPr>
            <w:r w:rsidRPr="00B82572">
              <w:rPr>
                <w:rFonts w:ascii="Times New Roman" w:hAnsi="Times New Roman"/>
                <w:sz w:val="24"/>
                <w:szCs w:val="24"/>
              </w:rPr>
              <w:t>початок:</w:t>
            </w:r>
          </w:p>
        </w:tc>
        <w:tc>
          <w:tcPr>
            <w:tcW w:w="1418" w:type="dxa"/>
            <w:shd w:val="clear" w:color="auto" w:fill="auto"/>
            <w:hideMark/>
          </w:tcPr>
          <w:p w14:paraId="12C9AABF" w14:textId="77777777" w:rsidR="00B91C9B" w:rsidRPr="00B82572" w:rsidRDefault="00B91C9B" w:rsidP="00B91C9B">
            <w:pPr>
              <w:spacing w:after="0" w:line="240" w:lineRule="auto"/>
              <w:jc w:val="right"/>
              <w:rPr>
                <w:rFonts w:ascii="Times New Roman" w:hAnsi="Times New Roman"/>
                <w:sz w:val="24"/>
                <w:szCs w:val="24"/>
              </w:rPr>
            </w:pPr>
            <w:r w:rsidRPr="00B82572">
              <w:rPr>
                <w:rFonts w:ascii="Times New Roman" w:hAnsi="Times New Roman"/>
                <w:sz w:val="24"/>
                <w:szCs w:val="24"/>
              </w:rPr>
              <w:t>З моменту підписання договору</w:t>
            </w:r>
          </w:p>
        </w:tc>
        <w:tc>
          <w:tcPr>
            <w:tcW w:w="3260" w:type="dxa"/>
            <w:gridSpan w:val="2"/>
            <w:shd w:val="clear" w:color="auto" w:fill="auto"/>
            <w:hideMark/>
          </w:tcPr>
          <w:p w14:paraId="5DA8257F" w14:textId="21679D8B"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кінець: 31.12.202</w:t>
            </w:r>
            <w:r w:rsidR="00353110" w:rsidRPr="00B82572">
              <w:rPr>
                <w:rFonts w:ascii="Times New Roman" w:hAnsi="Times New Roman"/>
                <w:sz w:val="24"/>
                <w:szCs w:val="24"/>
              </w:rPr>
              <w:t>2</w:t>
            </w:r>
          </w:p>
        </w:tc>
      </w:tr>
      <w:tr w:rsidR="00B91C9B" w:rsidRPr="00B82572" w14:paraId="6D8D17E5" w14:textId="77777777" w:rsidTr="00895E29">
        <w:trPr>
          <w:trHeight w:val="876"/>
        </w:trPr>
        <w:tc>
          <w:tcPr>
            <w:tcW w:w="568" w:type="dxa"/>
            <w:shd w:val="clear" w:color="auto" w:fill="auto"/>
            <w:noWrap/>
            <w:hideMark/>
          </w:tcPr>
          <w:p w14:paraId="7926EB1E"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2</w:t>
            </w:r>
          </w:p>
        </w:tc>
        <w:tc>
          <w:tcPr>
            <w:tcW w:w="2125" w:type="dxa"/>
            <w:shd w:val="clear" w:color="auto" w:fill="auto"/>
            <w:hideMark/>
          </w:tcPr>
          <w:p w14:paraId="6516D8EE" w14:textId="77777777" w:rsidR="00B91C9B" w:rsidRPr="00B82572" w:rsidRDefault="00B91C9B" w:rsidP="00B91C9B">
            <w:pPr>
              <w:spacing w:after="0" w:line="240" w:lineRule="auto"/>
              <w:rPr>
                <w:rFonts w:ascii="Times New Roman" w:hAnsi="Times New Roman"/>
                <w:b/>
                <w:bCs/>
                <w:sz w:val="24"/>
                <w:szCs w:val="24"/>
              </w:rPr>
            </w:pPr>
            <w:r w:rsidRPr="00B82572">
              <w:rPr>
                <w:rFonts w:ascii="Times New Roman" w:hAnsi="Times New Roman"/>
                <w:b/>
                <w:bCs/>
                <w:sz w:val="24"/>
                <w:szCs w:val="24"/>
              </w:rPr>
              <w:t>Умови оплати:</w:t>
            </w:r>
          </w:p>
        </w:tc>
        <w:tc>
          <w:tcPr>
            <w:tcW w:w="5671" w:type="dxa"/>
            <w:gridSpan w:val="3"/>
            <w:shd w:val="clear" w:color="auto" w:fill="auto"/>
            <w:hideMark/>
          </w:tcPr>
          <w:p w14:paraId="388D0631" w14:textId="235D0D73" w:rsidR="00B91C9B" w:rsidRPr="00B82572" w:rsidRDefault="00A40415" w:rsidP="00B91C9B">
            <w:pPr>
              <w:spacing w:after="0" w:line="240" w:lineRule="auto"/>
              <w:rPr>
                <w:rFonts w:ascii="Times New Roman" w:hAnsi="Times New Roman"/>
                <w:sz w:val="24"/>
                <w:szCs w:val="24"/>
              </w:rPr>
            </w:pPr>
            <w:r w:rsidRPr="00B82572">
              <w:rPr>
                <w:rFonts w:ascii="Times New Roman" w:hAnsi="Times New Roman"/>
                <w:sz w:val="24"/>
                <w:szCs w:val="24"/>
              </w:rPr>
              <w:t>Оплата товару здійснюється на умовах оплати за фактом постачання  (100% післяплата)</w:t>
            </w:r>
          </w:p>
        </w:tc>
        <w:tc>
          <w:tcPr>
            <w:tcW w:w="1559" w:type="dxa"/>
            <w:shd w:val="clear" w:color="000000" w:fill="FFFF00"/>
            <w:noWrap/>
            <w:hideMark/>
          </w:tcPr>
          <w:p w14:paraId="15335694" w14:textId="77777777" w:rsidR="00B91C9B" w:rsidRPr="00B82572" w:rsidRDefault="00B91C9B" w:rsidP="00B91C9B">
            <w:pPr>
              <w:spacing w:after="0" w:line="240" w:lineRule="auto"/>
              <w:jc w:val="center"/>
              <w:rPr>
                <w:rFonts w:ascii="Times New Roman" w:hAnsi="Times New Roman"/>
                <w:sz w:val="24"/>
                <w:szCs w:val="24"/>
              </w:rPr>
            </w:pPr>
          </w:p>
        </w:tc>
      </w:tr>
      <w:tr w:rsidR="00B91C9B" w:rsidRPr="00B82572" w14:paraId="2EF1CC93" w14:textId="77777777" w:rsidTr="00895E29">
        <w:trPr>
          <w:trHeight w:val="255"/>
        </w:trPr>
        <w:tc>
          <w:tcPr>
            <w:tcW w:w="568" w:type="dxa"/>
            <w:shd w:val="clear" w:color="auto" w:fill="auto"/>
            <w:noWrap/>
            <w:hideMark/>
          </w:tcPr>
          <w:p w14:paraId="58DAABDE"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lastRenderedPageBreak/>
              <w:t>3</w:t>
            </w:r>
          </w:p>
        </w:tc>
        <w:tc>
          <w:tcPr>
            <w:tcW w:w="2125" w:type="dxa"/>
            <w:shd w:val="clear" w:color="auto" w:fill="auto"/>
            <w:hideMark/>
          </w:tcPr>
          <w:p w14:paraId="58005144" w14:textId="77777777" w:rsidR="00B91C9B" w:rsidRPr="00B82572" w:rsidRDefault="00B91C9B" w:rsidP="00B91C9B">
            <w:pPr>
              <w:spacing w:after="0" w:line="240" w:lineRule="auto"/>
              <w:rPr>
                <w:rFonts w:ascii="Times New Roman" w:hAnsi="Times New Roman"/>
                <w:b/>
                <w:bCs/>
                <w:sz w:val="24"/>
                <w:szCs w:val="24"/>
              </w:rPr>
            </w:pPr>
            <w:r w:rsidRPr="00B82572">
              <w:rPr>
                <w:rFonts w:ascii="Times New Roman" w:hAnsi="Times New Roman"/>
                <w:b/>
                <w:bCs/>
                <w:sz w:val="24"/>
                <w:szCs w:val="24"/>
              </w:rPr>
              <w:t>Розрахунок</w:t>
            </w:r>
          </w:p>
        </w:tc>
        <w:tc>
          <w:tcPr>
            <w:tcW w:w="5671" w:type="dxa"/>
            <w:gridSpan w:val="3"/>
            <w:shd w:val="clear" w:color="auto" w:fill="auto"/>
            <w:hideMark/>
          </w:tcPr>
          <w:p w14:paraId="1F3A93F1" w14:textId="77777777" w:rsidR="00B91C9B" w:rsidRPr="00B82572" w:rsidRDefault="00B91C9B" w:rsidP="00B91C9B">
            <w:pPr>
              <w:spacing w:after="0" w:line="240" w:lineRule="auto"/>
              <w:rPr>
                <w:rFonts w:ascii="Times New Roman" w:hAnsi="Times New Roman"/>
                <w:sz w:val="24"/>
                <w:szCs w:val="24"/>
              </w:rPr>
            </w:pPr>
            <w:r w:rsidRPr="00B82572">
              <w:rPr>
                <w:rFonts w:ascii="Times New Roman" w:hAnsi="Times New Roman"/>
                <w:sz w:val="24"/>
                <w:szCs w:val="24"/>
              </w:rPr>
              <w:t>Безготівковий розрахунок</w:t>
            </w:r>
          </w:p>
        </w:tc>
        <w:tc>
          <w:tcPr>
            <w:tcW w:w="1559" w:type="dxa"/>
            <w:shd w:val="clear" w:color="000000" w:fill="FFFF00"/>
            <w:noWrap/>
            <w:hideMark/>
          </w:tcPr>
          <w:p w14:paraId="254A5028"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 </w:t>
            </w:r>
          </w:p>
        </w:tc>
      </w:tr>
      <w:tr w:rsidR="00B91C9B" w:rsidRPr="00B82572" w14:paraId="1D54E2AB" w14:textId="77777777" w:rsidTr="00895E29">
        <w:trPr>
          <w:trHeight w:val="570"/>
        </w:trPr>
        <w:tc>
          <w:tcPr>
            <w:tcW w:w="568" w:type="dxa"/>
            <w:shd w:val="clear" w:color="auto" w:fill="auto"/>
            <w:noWrap/>
            <w:hideMark/>
          </w:tcPr>
          <w:p w14:paraId="0D41E62B"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4</w:t>
            </w:r>
          </w:p>
        </w:tc>
        <w:tc>
          <w:tcPr>
            <w:tcW w:w="2125" w:type="dxa"/>
            <w:shd w:val="clear" w:color="auto" w:fill="auto"/>
            <w:hideMark/>
          </w:tcPr>
          <w:p w14:paraId="3427AD07" w14:textId="77777777" w:rsidR="00B91C9B" w:rsidRPr="00B82572" w:rsidRDefault="00B91C9B" w:rsidP="00B91C9B">
            <w:pPr>
              <w:spacing w:after="0" w:line="240" w:lineRule="auto"/>
              <w:rPr>
                <w:rFonts w:ascii="Times New Roman" w:hAnsi="Times New Roman"/>
                <w:b/>
                <w:bCs/>
                <w:sz w:val="24"/>
                <w:szCs w:val="24"/>
              </w:rPr>
            </w:pPr>
            <w:r w:rsidRPr="00B82572">
              <w:rPr>
                <w:rFonts w:ascii="Times New Roman" w:hAnsi="Times New Roman"/>
                <w:b/>
                <w:bCs/>
                <w:sz w:val="24"/>
                <w:szCs w:val="24"/>
              </w:rPr>
              <w:t>Можливість обрання кількох переможців:</w:t>
            </w:r>
          </w:p>
        </w:tc>
        <w:tc>
          <w:tcPr>
            <w:tcW w:w="5671" w:type="dxa"/>
            <w:gridSpan w:val="3"/>
            <w:shd w:val="clear" w:color="auto" w:fill="auto"/>
            <w:hideMark/>
          </w:tcPr>
          <w:p w14:paraId="7125C23A" w14:textId="55672F4A" w:rsidR="00B91C9B" w:rsidRPr="00B82572" w:rsidRDefault="00BC7E9E" w:rsidP="00B91C9B">
            <w:pPr>
              <w:spacing w:after="0" w:line="240" w:lineRule="auto"/>
              <w:rPr>
                <w:rFonts w:ascii="Times New Roman" w:hAnsi="Times New Roman"/>
                <w:sz w:val="24"/>
                <w:szCs w:val="24"/>
              </w:rPr>
            </w:pPr>
            <w:r w:rsidRPr="00B82572">
              <w:rPr>
                <w:rFonts w:ascii="Times New Roman" w:hAnsi="Times New Roman"/>
                <w:sz w:val="24"/>
                <w:szCs w:val="24"/>
              </w:rPr>
              <w:t>Ні</w:t>
            </w:r>
          </w:p>
        </w:tc>
        <w:tc>
          <w:tcPr>
            <w:tcW w:w="1559" w:type="dxa"/>
            <w:shd w:val="clear" w:color="000000" w:fill="FFFF00"/>
            <w:noWrap/>
            <w:hideMark/>
          </w:tcPr>
          <w:p w14:paraId="50991F5C"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 </w:t>
            </w:r>
          </w:p>
        </w:tc>
      </w:tr>
      <w:tr w:rsidR="00B91C9B" w:rsidRPr="00B82572" w14:paraId="4F6BC986" w14:textId="77777777" w:rsidTr="00895E29">
        <w:trPr>
          <w:trHeight w:val="405"/>
        </w:trPr>
        <w:tc>
          <w:tcPr>
            <w:tcW w:w="568" w:type="dxa"/>
            <w:shd w:val="clear" w:color="auto" w:fill="auto"/>
            <w:noWrap/>
            <w:hideMark/>
          </w:tcPr>
          <w:p w14:paraId="5C887038"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5</w:t>
            </w:r>
          </w:p>
        </w:tc>
        <w:tc>
          <w:tcPr>
            <w:tcW w:w="2125" w:type="dxa"/>
            <w:shd w:val="clear" w:color="auto" w:fill="auto"/>
            <w:hideMark/>
          </w:tcPr>
          <w:p w14:paraId="7945F3B9" w14:textId="77777777" w:rsidR="00B91C9B" w:rsidRPr="00B82572" w:rsidRDefault="00B91C9B" w:rsidP="00B91C9B">
            <w:pPr>
              <w:spacing w:after="0" w:line="240" w:lineRule="auto"/>
              <w:rPr>
                <w:rFonts w:ascii="Times New Roman" w:hAnsi="Times New Roman"/>
                <w:b/>
                <w:bCs/>
                <w:sz w:val="24"/>
                <w:szCs w:val="24"/>
              </w:rPr>
            </w:pPr>
            <w:r w:rsidRPr="00B82572">
              <w:rPr>
                <w:rFonts w:ascii="Times New Roman" w:hAnsi="Times New Roman"/>
                <w:b/>
                <w:bCs/>
                <w:sz w:val="24"/>
                <w:szCs w:val="24"/>
              </w:rPr>
              <w:t>Штрафні санкції:</w:t>
            </w:r>
          </w:p>
        </w:tc>
        <w:tc>
          <w:tcPr>
            <w:tcW w:w="5671" w:type="dxa"/>
            <w:gridSpan w:val="3"/>
            <w:shd w:val="clear" w:color="auto" w:fill="auto"/>
            <w:hideMark/>
          </w:tcPr>
          <w:p w14:paraId="0BA4092E" w14:textId="77777777" w:rsidR="00B91C9B" w:rsidRPr="00B82572" w:rsidRDefault="00B91C9B" w:rsidP="00B91C9B">
            <w:pPr>
              <w:spacing w:after="0" w:line="240" w:lineRule="auto"/>
              <w:rPr>
                <w:rFonts w:ascii="Times New Roman" w:hAnsi="Times New Roman"/>
                <w:sz w:val="24"/>
                <w:szCs w:val="24"/>
              </w:rPr>
            </w:pPr>
            <w:r w:rsidRPr="00B82572">
              <w:rPr>
                <w:rFonts w:ascii="Times New Roman" w:hAnsi="Times New Roman"/>
                <w:sz w:val="24"/>
                <w:szCs w:val="24"/>
              </w:rPr>
              <w:t>Згідно умов договору</w:t>
            </w:r>
          </w:p>
        </w:tc>
        <w:tc>
          <w:tcPr>
            <w:tcW w:w="1559" w:type="dxa"/>
            <w:shd w:val="clear" w:color="000000" w:fill="FFFF00"/>
            <w:noWrap/>
            <w:hideMark/>
          </w:tcPr>
          <w:p w14:paraId="2F00DEB0"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 </w:t>
            </w:r>
          </w:p>
        </w:tc>
      </w:tr>
      <w:tr w:rsidR="00B91C9B" w:rsidRPr="00B82572" w14:paraId="3E2EA506" w14:textId="77777777" w:rsidTr="00895E29">
        <w:trPr>
          <w:trHeight w:val="420"/>
        </w:trPr>
        <w:tc>
          <w:tcPr>
            <w:tcW w:w="568" w:type="dxa"/>
            <w:shd w:val="clear" w:color="auto" w:fill="auto"/>
            <w:noWrap/>
            <w:hideMark/>
          </w:tcPr>
          <w:p w14:paraId="751EED5F"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6</w:t>
            </w:r>
          </w:p>
        </w:tc>
        <w:tc>
          <w:tcPr>
            <w:tcW w:w="2125" w:type="dxa"/>
            <w:shd w:val="clear" w:color="auto" w:fill="auto"/>
            <w:hideMark/>
          </w:tcPr>
          <w:p w14:paraId="3E855198" w14:textId="77777777" w:rsidR="00B91C9B" w:rsidRPr="00B82572" w:rsidRDefault="00B91C9B" w:rsidP="00B91C9B">
            <w:pPr>
              <w:spacing w:after="0" w:line="240" w:lineRule="auto"/>
              <w:rPr>
                <w:rFonts w:ascii="Times New Roman" w:hAnsi="Times New Roman"/>
                <w:b/>
                <w:bCs/>
                <w:sz w:val="24"/>
                <w:szCs w:val="24"/>
              </w:rPr>
            </w:pPr>
            <w:r w:rsidRPr="00B82572">
              <w:rPr>
                <w:rFonts w:ascii="Times New Roman" w:hAnsi="Times New Roman"/>
                <w:b/>
                <w:bCs/>
                <w:sz w:val="24"/>
                <w:szCs w:val="24"/>
              </w:rPr>
              <w:t>Умови постачання</w:t>
            </w:r>
          </w:p>
        </w:tc>
        <w:tc>
          <w:tcPr>
            <w:tcW w:w="5671" w:type="dxa"/>
            <w:gridSpan w:val="3"/>
            <w:shd w:val="clear" w:color="auto" w:fill="auto"/>
            <w:hideMark/>
          </w:tcPr>
          <w:p w14:paraId="1B980645" w14:textId="77777777" w:rsidR="00B91C9B" w:rsidRPr="00B82572" w:rsidRDefault="00B91C9B" w:rsidP="00B91C9B">
            <w:pPr>
              <w:spacing w:after="0" w:line="240" w:lineRule="auto"/>
              <w:rPr>
                <w:rFonts w:ascii="Times New Roman" w:hAnsi="Times New Roman"/>
                <w:sz w:val="24"/>
                <w:szCs w:val="24"/>
              </w:rPr>
            </w:pPr>
            <w:r w:rsidRPr="00B82572">
              <w:rPr>
                <w:rFonts w:ascii="Times New Roman" w:hAnsi="Times New Roman"/>
                <w:sz w:val="24"/>
                <w:szCs w:val="24"/>
              </w:rPr>
              <w:t>Згідно умов договору</w:t>
            </w:r>
          </w:p>
        </w:tc>
        <w:tc>
          <w:tcPr>
            <w:tcW w:w="1559" w:type="dxa"/>
            <w:shd w:val="clear" w:color="000000" w:fill="FFFF00"/>
            <w:noWrap/>
            <w:hideMark/>
          </w:tcPr>
          <w:p w14:paraId="32353492"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 </w:t>
            </w:r>
          </w:p>
        </w:tc>
      </w:tr>
      <w:tr w:rsidR="00B91C9B" w:rsidRPr="00B82572" w14:paraId="79E1B5A1" w14:textId="77777777" w:rsidTr="00895E29">
        <w:trPr>
          <w:trHeight w:val="563"/>
        </w:trPr>
        <w:tc>
          <w:tcPr>
            <w:tcW w:w="568" w:type="dxa"/>
            <w:shd w:val="clear" w:color="auto" w:fill="auto"/>
            <w:noWrap/>
            <w:hideMark/>
          </w:tcPr>
          <w:p w14:paraId="1E7DA4CF"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7</w:t>
            </w:r>
          </w:p>
        </w:tc>
        <w:tc>
          <w:tcPr>
            <w:tcW w:w="2125" w:type="dxa"/>
            <w:shd w:val="clear" w:color="auto" w:fill="auto"/>
            <w:hideMark/>
          </w:tcPr>
          <w:p w14:paraId="55285391" w14:textId="77777777" w:rsidR="00B91C9B" w:rsidRPr="00B82572" w:rsidRDefault="00B91C9B" w:rsidP="00B91C9B">
            <w:pPr>
              <w:spacing w:after="0" w:line="240" w:lineRule="auto"/>
              <w:rPr>
                <w:rFonts w:ascii="Times New Roman" w:hAnsi="Times New Roman"/>
                <w:b/>
                <w:bCs/>
                <w:sz w:val="24"/>
                <w:szCs w:val="24"/>
              </w:rPr>
            </w:pPr>
            <w:r w:rsidRPr="00B82572">
              <w:rPr>
                <w:rFonts w:ascii="Times New Roman" w:hAnsi="Times New Roman"/>
                <w:b/>
                <w:bCs/>
                <w:sz w:val="24"/>
                <w:szCs w:val="24"/>
              </w:rPr>
              <w:t>Дозволяється оплата ПДВ за проектом:</w:t>
            </w:r>
          </w:p>
        </w:tc>
        <w:tc>
          <w:tcPr>
            <w:tcW w:w="5671" w:type="dxa"/>
            <w:gridSpan w:val="3"/>
            <w:shd w:val="clear" w:color="auto" w:fill="auto"/>
            <w:hideMark/>
          </w:tcPr>
          <w:p w14:paraId="071ACEA0" w14:textId="77777777" w:rsidR="00B91C9B" w:rsidRPr="00B82572" w:rsidRDefault="00B91C9B" w:rsidP="00B91C9B">
            <w:pPr>
              <w:spacing w:after="0" w:line="240" w:lineRule="auto"/>
              <w:rPr>
                <w:rFonts w:ascii="Times New Roman" w:hAnsi="Times New Roman"/>
                <w:sz w:val="24"/>
                <w:szCs w:val="24"/>
              </w:rPr>
            </w:pPr>
            <w:r w:rsidRPr="00B82572">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559" w:type="dxa"/>
            <w:shd w:val="clear" w:color="000000" w:fill="FFFF00"/>
            <w:noWrap/>
            <w:hideMark/>
          </w:tcPr>
          <w:p w14:paraId="2A7587A6"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 </w:t>
            </w:r>
          </w:p>
        </w:tc>
      </w:tr>
      <w:tr w:rsidR="00B91C9B" w:rsidRPr="00B82572" w14:paraId="5CE8DAD4" w14:textId="77777777" w:rsidTr="00895E29">
        <w:trPr>
          <w:trHeight w:val="765"/>
        </w:trPr>
        <w:tc>
          <w:tcPr>
            <w:tcW w:w="568" w:type="dxa"/>
            <w:shd w:val="clear" w:color="auto" w:fill="auto"/>
            <w:noWrap/>
            <w:hideMark/>
          </w:tcPr>
          <w:p w14:paraId="6301E8E2"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8</w:t>
            </w:r>
          </w:p>
        </w:tc>
        <w:tc>
          <w:tcPr>
            <w:tcW w:w="2125" w:type="dxa"/>
            <w:shd w:val="clear" w:color="auto" w:fill="auto"/>
            <w:hideMark/>
          </w:tcPr>
          <w:p w14:paraId="5B5008A2" w14:textId="6C0C5383" w:rsidR="00B91C9B" w:rsidRPr="00B82572" w:rsidRDefault="00B91C9B" w:rsidP="00B91C9B">
            <w:pPr>
              <w:spacing w:after="0" w:line="240" w:lineRule="auto"/>
              <w:rPr>
                <w:rFonts w:ascii="Times New Roman" w:hAnsi="Times New Roman"/>
                <w:b/>
                <w:bCs/>
                <w:sz w:val="24"/>
                <w:szCs w:val="24"/>
              </w:rPr>
            </w:pPr>
            <w:r w:rsidRPr="00B82572">
              <w:rPr>
                <w:rFonts w:ascii="Times New Roman" w:hAnsi="Times New Roman"/>
                <w:b/>
                <w:bCs/>
                <w:sz w:val="24"/>
                <w:szCs w:val="24"/>
              </w:rPr>
              <w:t>Фіксована вартість:</w:t>
            </w:r>
          </w:p>
        </w:tc>
        <w:tc>
          <w:tcPr>
            <w:tcW w:w="5671" w:type="dxa"/>
            <w:gridSpan w:val="3"/>
            <w:shd w:val="clear" w:color="auto" w:fill="auto"/>
            <w:hideMark/>
          </w:tcPr>
          <w:p w14:paraId="28680339" w14:textId="44DDCAF7" w:rsidR="00B91C9B" w:rsidRPr="00B82572" w:rsidRDefault="007775F0" w:rsidP="00B91C9B">
            <w:pPr>
              <w:spacing w:after="0" w:line="240" w:lineRule="auto"/>
              <w:rPr>
                <w:rFonts w:ascii="Times New Roman" w:hAnsi="Times New Roman"/>
                <w:sz w:val="24"/>
                <w:szCs w:val="24"/>
              </w:rPr>
            </w:pPr>
            <w:r w:rsidRPr="00B82572">
              <w:rPr>
                <w:rFonts w:ascii="Times New Roman" w:hAnsi="Times New Roman"/>
                <w:sz w:val="24"/>
                <w:szCs w:val="24"/>
              </w:rPr>
              <w:t>Вартість товару, робіт або послуг не може бути змінена протягом строку дії договору.</w:t>
            </w:r>
          </w:p>
        </w:tc>
        <w:tc>
          <w:tcPr>
            <w:tcW w:w="1559" w:type="dxa"/>
            <w:shd w:val="clear" w:color="000000" w:fill="FFFF00"/>
            <w:noWrap/>
            <w:hideMark/>
          </w:tcPr>
          <w:p w14:paraId="3950696A" w14:textId="77777777" w:rsidR="00B91C9B" w:rsidRPr="00B82572" w:rsidRDefault="00B91C9B" w:rsidP="00B91C9B">
            <w:pPr>
              <w:spacing w:after="0" w:line="240" w:lineRule="auto"/>
              <w:jc w:val="center"/>
              <w:rPr>
                <w:rFonts w:ascii="Times New Roman" w:hAnsi="Times New Roman"/>
                <w:sz w:val="24"/>
                <w:szCs w:val="24"/>
              </w:rPr>
            </w:pPr>
            <w:r w:rsidRPr="00B82572">
              <w:rPr>
                <w:rFonts w:ascii="Times New Roman" w:hAnsi="Times New Roman"/>
                <w:sz w:val="24"/>
                <w:szCs w:val="24"/>
              </w:rPr>
              <w:t> </w:t>
            </w:r>
          </w:p>
        </w:tc>
      </w:tr>
      <w:tr w:rsidR="0031102E" w:rsidRPr="00B82572" w14:paraId="067BA0BB" w14:textId="77777777" w:rsidTr="00895E29">
        <w:trPr>
          <w:trHeight w:val="765"/>
        </w:trPr>
        <w:tc>
          <w:tcPr>
            <w:tcW w:w="568" w:type="dxa"/>
            <w:shd w:val="clear" w:color="auto" w:fill="auto"/>
            <w:noWrap/>
          </w:tcPr>
          <w:p w14:paraId="6262C33B" w14:textId="4FD1DA62" w:rsidR="0031102E" w:rsidRPr="00B82572" w:rsidRDefault="0031102E" w:rsidP="0031102E">
            <w:pPr>
              <w:spacing w:after="0" w:line="240" w:lineRule="auto"/>
              <w:jc w:val="center"/>
              <w:rPr>
                <w:rFonts w:ascii="Times New Roman" w:hAnsi="Times New Roman"/>
                <w:sz w:val="24"/>
                <w:szCs w:val="24"/>
                <w:lang w:val="ru-RU"/>
              </w:rPr>
            </w:pPr>
            <w:r w:rsidRPr="00B82572">
              <w:rPr>
                <w:rFonts w:ascii="Times New Roman" w:hAnsi="Times New Roman"/>
                <w:sz w:val="24"/>
                <w:szCs w:val="24"/>
                <w:lang w:val="ru-RU"/>
              </w:rPr>
              <w:t>9</w:t>
            </w:r>
          </w:p>
        </w:tc>
        <w:tc>
          <w:tcPr>
            <w:tcW w:w="2125" w:type="dxa"/>
            <w:shd w:val="clear" w:color="auto" w:fill="auto"/>
          </w:tcPr>
          <w:p w14:paraId="01E8A799" w14:textId="078545C5" w:rsidR="0031102E" w:rsidRPr="00B82572" w:rsidRDefault="003C6472" w:rsidP="0031102E">
            <w:pPr>
              <w:spacing w:after="0" w:line="240" w:lineRule="auto"/>
              <w:rPr>
                <w:rFonts w:ascii="Times New Roman" w:hAnsi="Times New Roman"/>
                <w:b/>
                <w:bCs/>
                <w:sz w:val="24"/>
                <w:szCs w:val="24"/>
              </w:rPr>
            </w:pPr>
            <w:r w:rsidRPr="00B82572">
              <w:rPr>
                <w:rFonts w:ascii="Times New Roman" w:hAnsi="Times New Roman"/>
                <w:b/>
                <w:bCs/>
                <w:sz w:val="24"/>
                <w:szCs w:val="24"/>
              </w:rPr>
              <w:t>Гарантійний термін експлуатації</w:t>
            </w:r>
          </w:p>
        </w:tc>
        <w:tc>
          <w:tcPr>
            <w:tcW w:w="5671" w:type="dxa"/>
            <w:gridSpan w:val="3"/>
            <w:shd w:val="clear" w:color="auto" w:fill="auto"/>
          </w:tcPr>
          <w:p w14:paraId="5572410B" w14:textId="797302D0" w:rsidR="0031102E" w:rsidRPr="00B82572" w:rsidRDefault="003C6472" w:rsidP="0031102E">
            <w:pPr>
              <w:spacing w:after="0" w:line="240" w:lineRule="auto"/>
              <w:rPr>
                <w:rFonts w:ascii="Times New Roman" w:hAnsi="Times New Roman"/>
                <w:sz w:val="24"/>
                <w:szCs w:val="24"/>
              </w:rPr>
            </w:pPr>
            <w:r w:rsidRPr="00B82572">
              <w:rPr>
                <w:rFonts w:ascii="Times New Roman" w:hAnsi="Times New Roman"/>
                <w:sz w:val="24"/>
                <w:szCs w:val="24"/>
              </w:rPr>
              <w:t>не менше 12 місяців</w:t>
            </w:r>
          </w:p>
        </w:tc>
        <w:tc>
          <w:tcPr>
            <w:tcW w:w="1559" w:type="dxa"/>
            <w:shd w:val="clear" w:color="000000" w:fill="FFFF00"/>
            <w:noWrap/>
          </w:tcPr>
          <w:p w14:paraId="1B362023" w14:textId="77777777" w:rsidR="0031102E" w:rsidRPr="00B82572" w:rsidRDefault="0031102E" w:rsidP="0031102E">
            <w:pPr>
              <w:spacing w:after="0" w:line="240" w:lineRule="auto"/>
              <w:jc w:val="center"/>
              <w:rPr>
                <w:rFonts w:ascii="Times New Roman" w:hAnsi="Times New Roman"/>
                <w:sz w:val="24"/>
                <w:szCs w:val="24"/>
              </w:rPr>
            </w:pPr>
          </w:p>
        </w:tc>
      </w:tr>
    </w:tbl>
    <w:p w14:paraId="19032D04" w14:textId="77777777" w:rsidR="000B2122" w:rsidRPr="00B82572" w:rsidRDefault="000B2122" w:rsidP="00C94449">
      <w:pPr>
        <w:spacing w:after="0" w:line="240" w:lineRule="auto"/>
        <w:ind w:right="-142"/>
        <w:jc w:val="both"/>
        <w:rPr>
          <w:rFonts w:ascii="Times New Roman" w:hAnsi="Times New Roman"/>
          <w:color w:val="000000"/>
          <w:sz w:val="24"/>
          <w:szCs w:val="24"/>
        </w:rPr>
      </w:pPr>
    </w:p>
    <w:p w14:paraId="674FB972" w14:textId="29E2C480" w:rsidR="00695875" w:rsidRPr="00B82572" w:rsidRDefault="00695875" w:rsidP="00C94449">
      <w:pPr>
        <w:spacing w:after="0" w:line="240" w:lineRule="auto"/>
        <w:ind w:right="-142"/>
        <w:jc w:val="both"/>
        <w:rPr>
          <w:rFonts w:ascii="Times New Roman" w:hAnsi="Times New Roman"/>
          <w:color w:val="000000"/>
          <w:sz w:val="24"/>
          <w:szCs w:val="24"/>
        </w:rPr>
      </w:pPr>
      <w:r w:rsidRPr="00B82572">
        <w:rPr>
          <w:rFonts w:ascii="Times New Roman" w:hAnsi="Times New Roman"/>
          <w:color w:val="000000"/>
          <w:sz w:val="24"/>
          <w:szCs w:val="24"/>
        </w:rPr>
        <w:t>*Неприйняття умов співпраці призводить до автоматичної дискваліфікації</w:t>
      </w:r>
    </w:p>
    <w:p w14:paraId="0FD0795F" w14:textId="5117DE37" w:rsidR="00C94449" w:rsidRPr="00B82572" w:rsidRDefault="00C94449" w:rsidP="00C94449">
      <w:pPr>
        <w:pBdr>
          <w:top w:val="nil"/>
          <w:left w:val="nil"/>
          <w:bottom w:val="nil"/>
          <w:right w:val="nil"/>
          <w:between w:val="nil"/>
        </w:pBdr>
        <w:ind w:right="-426"/>
        <w:rPr>
          <w:rFonts w:ascii="Times New Roman" w:hAnsi="Times New Roman"/>
          <w:sz w:val="24"/>
          <w:szCs w:val="24"/>
        </w:rPr>
      </w:pPr>
      <w:r w:rsidRPr="00B82572">
        <w:rPr>
          <w:rFonts w:ascii="Times New Roman" w:hAnsi="Times New Roman"/>
          <w:sz w:val="24"/>
          <w:szCs w:val="24"/>
        </w:rPr>
        <w:t>** Учаснику необхідно заповнити клітинки, що виділено жовтим кольором.</w:t>
      </w:r>
    </w:p>
    <w:p w14:paraId="692A25ED" w14:textId="4BB48383" w:rsidR="003C732E" w:rsidRPr="00B82572" w:rsidRDefault="003C732E" w:rsidP="008A53AB">
      <w:pPr>
        <w:spacing w:after="0" w:line="240" w:lineRule="auto"/>
        <w:ind w:left="-284" w:right="-709" w:firstLine="568"/>
        <w:jc w:val="both"/>
        <w:rPr>
          <w:rFonts w:ascii="Times New Roman" w:hAnsi="Times New Roman"/>
          <w:sz w:val="24"/>
          <w:szCs w:val="24"/>
        </w:rPr>
      </w:pPr>
      <w:r w:rsidRPr="00B82572">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EC0DAB" w:rsidRPr="00B82572">
        <w:rPr>
          <w:rFonts w:ascii="Times New Roman" w:hAnsi="Times New Roman"/>
          <w:sz w:val="24"/>
          <w:szCs w:val="24"/>
        </w:rPr>
        <w:t xml:space="preserve">ержавною установою </w:t>
      </w:r>
      <w:r w:rsidRPr="00B82572">
        <w:rPr>
          <w:rFonts w:ascii="Times New Roman" w:hAnsi="Times New Roman"/>
          <w:sz w:val="24"/>
          <w:szCs w:val="24"/>
        </w:rPr>
        <w:t>«Центр громадського здоров’я М</w:t>
      </w:r>
      <w:r w:rsidR="00EC0DAB" w:rsidRPr="00B82572">
        <w:rPr>
          <w:rFonts w:ascii="Times New Roman" w:hAnsi="Times New Roman"/>
          <w:sz w:val="24"/>
          <w:szCs w:val="24"/>
        </w:rPr>
        <w:t xml:space="preserve">іністерства охорони здоров’я </w:t>
      </w:r>
      <w:r w:rsidRPr="00B82572">
        <w:rPr>
          <w:rFonts w:ascii="Times New Roman" w:hAnsi="Times New Roman"/>
          <w:sz w:val="24"/>
          <w:szCs w:val="24"/>
        </w:rPr>
        <w:t xml:space="preserve">України» протягом узгодженого терміну договір про </w:t>
      </w:r>
      <w:r w:rsidR="00A652D1" w:rsidRPr="00B82572">
        <w:rPr>
          <w:rFonts w:ascii="Times New Roman" w:hAnsi="Times New Roman"/>
          <w:sz w:val="24"/>
          <w:szCs w:val="24"/>
        </w:rPr>
        <w:t>закупівлю</w:t>
      </w:r>
      <w:bookmarkStart w:id="11" w:name="_Hlk62572253"/>
      <w:r w:rsidR="00A227A0" w:rsidRPr="00B82572">
        <w:rPr>
          <w:rFonts w:ascii="Times New Roman" w:hAnsi="Times New Roman"/>
          <w:sz w:val="24"/>
          <w:szCs w:val="24"/>
        </w:rPr>
        <w:t xml:space="preserve"> </w:t>
      </w:r>
      <w:r w:rsidR="004E7427" w:rsidRPr="00B82572">
        <w:rPr>
          <w:rFonts w:ascii="Times New Roman" w:hAnsi="Times New Roman"/>
          <w:sz w:val="24"/>
          <w:szCs w:val="24"/>
        </w:rPr>
        <w:t xml:space="preserve">згідно  </w:t>
      </w:r>
      <w:bookmarkEnd w:id="11"/>
      <w:r w:rsidR="001B6437" w:rsidRPr="00B82572">
        <w:rPr>
          <w:rFonts w:ascii="Times New Roman" w:hAnsi="Times New Roman"/>
          <w:b/>
          <w:bCs/>
          <w:sz w:val="24"/>
          <w:szCs w:val="24"/>
        </w:rPr>
        <w:t>ДК 021:2015 – 38430000-8 Детектори та аналізатори (</w:t>
      </w:r>
      <w:r w:rsidR="001B6437" w:rsidRPr="00B82572">
        <w:rPr>
          <w:rFonts w:ascii="Times New Roman" w:hAnsi="Times New Roman"/>
          <w:b/>
          <w:bCs/>
          <w:color w:val="000000"/>
          <w:sz w:val="24"/>
          <w:szCs w:val="24"/>
        </w:rPr>
        <w:t>Cеквенатор наступного покоління)</w:t>
      </w:r>
      <w:r w:rsidR="001B6437" w:rsidRPr="00B82572">
        <w:rPr>
          <w:rFonts w:ascii="Times New Roman" w:hAnsi="Times New Roman"/>
          <w:sz w:val="24"/>
          <w:szCs w:val="24"/>
        </w:rPr>
        <w:t xml:space="preserve"> </w:t>
      </w:r>
      <w:r w:rsidR="00BD37AF" w:rsidRPr="00B82572">
        <w:rPr>
          <w:rFonts w:ascii="Times New Roman" w:hAnsi="Times New Roman"/>
          <w:sz w:val="24"/>
          <w:szCs w:val="24"/>
        </w:rPr>
        <w:t>в рамках проекту Глобального фонду</w:t>
      </w:r>
      <w:r w:rsidR="005838BD" w:rsidRPr="00B82572">
        <w:rPr>
          <w:rFonts w:ascii="Times New Roman" w:hAnsi="Times New Roman"/>
          <w:sz w:val="24"/>
          <w:szCs w:val="24"/>
        </w:rPr>
        <w:t xml:space="preserve"> </w:t>
      </w:r>
      <w:r w:rsidRPr="00B82572">
        <w:rPr>
          <w:rFonts w:ascii="Times New Roman" w:hAnsi="Times New Roman"/>
          <w:sz w:val="24"/>
          <w:szCs w:val="24"/>
        </w:rPr>
        <w:t xml:space="preserve">на умовах, які викладені у Оголошенні та пропозиції. </w:t>
      </w:r>
    </w:p>
    <w:p w14:paraId="10FDE62B" w14:textId="77777777" w:rsidR="003C732E" w:rsidRPr="00B82572" w:rsidRDefault="003C732E" w:rsidP="008A53AB">
      <w:pPr>
        <w:suppressAutoHyphens/>
        <w:spacing w:after="0" w:line="240" w:lineRule="auto"/>
        <w:ind w:left="-284" w:right="-709" w:firstLine="568"/>
        <w:jc w:val="both"/>
        <w:rPr>
          <w:rFonts w:ascii="Times New Roman" w:hAnsi="Times New Roman"/>
          <w:sz w:val="24"/>
          <w:szCs w:val="24"/>
        </w:rPr>
      </w:pPr>
      <w:r w:rsidRPr="00B82572">
        <w:rPr>
          <w:rFonts w:ascii="Times New Roman" w:hAnsi="Times New Roman"/>
          <w:sz w:val="24"/>
          <w:szCs w:val="24"/>
        </w:rPr>
        <w:t xml:space="preserve">Термін дії даної пропозиції </w:t>
      </w:r>
      <w:r w:rsidR="00522541" w:rsidRPr="00B82572">
        <w:rPr>
          <w:rFonts w:ascii="Times New Roman" w:hAnsi="Times New Roman"/>
          <w:sz w:val="24"/>
          <w:szCs w:val="24"/>
        </w:rPr>
        <w:t xml:space="preserve">складає </w:t>
      </w:r>
      <w:r w:rsidR="00D96889" w:rsidRPr="00B82572">
        <w:rPr>
          <w:rFonts w:ascii="Times New Roman" w:hAnsi="Times New Roman"/>
          <w:sz w:val="24"/>
          <w:szCs w:val="24"/>
        </w:rPr>
        <w:t>9</w:t>
      </w:r>
      <w:r w:rsidR="00522541" w:rsidRPr="00B82572">
        <w:rPr>
          <w:rFonts w:ascii="Times New Roman" w:hAnsi="Times New Roman"/>
          <w:sz w:val="24"/>
          <w:szCs w:val="24"/>
        </w:rPr>
        <w:t xml:space="preserve">0 </w:t>
      </w:r>
      <w:r w:rsidRPr="00B82572">
        <w:rPr>
          <w:rFonts w:ascii="Times New Roman" w:hAnsi="Times New Roman"/>
          <w:sz w:val="24"/>
          <w:szCs w:val="24"/>
        </w:rPr>
        <w:t>календарних днів з дня відкриття Пропозиції.</w:t>
      </w:r>
    </w:p>
    <w:p w14:paraId="7773B6C4" w14:textId="77777777" w:rsidR="003C732E" w:rsidRPr="00B82572" w:rsidRDefault="003C732E" w:rsidP="008A53AB">
      <w:pPr>
        <w:tabs>
          <w:tab w:val="right" w:pos="9356"/>
        </w:tabs>
        <w:suppressAutoHyphens/>
        <w:spacing w:after="0" w:line="240" w:lineRule="auto"/>
        <w:ind w:left="-284" w:right="-709" w:firstLine="568"/>
        <w:jc w:val="both"/>
        <w:rPr>
          <w:rFonts w:ascii="Times New Roman" w:hAnsi="Times New Roman"/>
          <w:sz w:val="24"/>
          <w:szCs w:val="24"/>
        </w:rPr>
      </w:pPr>
      <w:r w:rsidRPr="00B82572">
        <w:rPr>
          <w:rFonts w:ascii="Times New Roman" w:hAnsi="Times New Roman"/>
          <w:bCs/>
          <w:iCs/>
          <w:sz w:val="24"/>
          <w:szCs w:val="24"/>
        </w:rPr>
        <w:t xml:space="preserve">Повідомляємо, що </w:t>
      </w:r>
      <w:r w:rsidRPr="00B82572">
        <w:rPr>
          <w:rFonts w:ascii="Times New Roman" w:hAnsi="Times New Roman"/>
          <w:b/>
          <w:bCs/>
          <w:iCs/>
          <w:sz w:val="24"/>
          <w:szCs w:val="24"/>
        </w:rPr>
        <w:t>ми ознайомлені</w:t>
      </w:r>
      <w:r w:rsidRPr="00B82572">
        <w:rPr>
          <w:rFonts w:ascii="Times New Roman" w:hAnsi="Times New Roman"/>
          <w:bCs/>
          <w:iCs/>
          <w:sz w:val="24"/>
          <w:szCs w:val="24"/>
        </w:rPr>
        <w:t xml:space="preserve"> з </w:t>
      </w:r>
      <w:r w:rsidRPr="00B82572">
        <w:rPr>
          <w:rFonts w:ascii="Times New Roman" w:hAnsi="Times New Roman"/>
          <w:sz w:val="24"/>
          <w:szCs w:val="24"/>
        </w:rPr>
        <w:t xml:space="preserve">Постановою  Кабінету Міністрів України </w:t>
      </w:r>
      <w:r w:rsidRPr="00B82572">
        <w:rPr>
          <w:rFonts w:ascii="Times New Roman" w:eastAsia="Arial" w:hAnsi="Times New Roman"/>
          <w:sz w:val="24"/>
          <w:szCs w:val="24"/>
        </w:rPr>
        <w:t xml:space="preserve">від 17 квітня 2013 р. № 284 </w:t>
      </w:r>
      <w:r w:rsidRPr="00B82572">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82572">
        <w:rPr>
          <w:rFonts w:ascii="Times New Roman" w:hAnsi="Times New Roman"/>
          <w:b/>
          <w:sz w:val="24"/>
          <w:szCs w:val="24"/>
        </w:rPr>
        <w:t>зобов’язуємось дотримуватись їх умов.</w:t>
      </w:r>
    </w:p>
    <w:p w14:paraId="2D37716B" w14:textId="77777777" w:rsidR="00522541" w:rsidRPr="00B82572" w:rsidRDefault="003C732E" w:rsidP="008A53AB">
      <w:pPr>
        <w:suppressAutoHyphens/>
        <w:spacing w:after="0" w:line="240" w:lineRule="auto"/>
        <w:ind w:left="-284" w:right="-709" w:firstLine="568"/>
        <w:jc w:val="both"/>
        <w:rPr>
          <w:rFonts w:ascii="Times New Roman" w:hAnsi="Times New Roman"/>
          <w:sz w:val="24"/>
          <w:szCs w:val="24"/>
        </w:rPr>
      </w:pPr>
      <w:r w:rsidRPr="00B82572">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306E538" w14:textId="77777777" w:rsidR="00B2545A" w:rsidRPr="00B82572" w:rsidRDefault="00B2545A" w:rsidP="00522541">
      <w:pPr>
        <w:suppressAutoHyphens/>
        <w:spacing w:after="0" w:line="240" w:lineRule="auto"/>
        <w:ind w:left="-284" w:right="-142" w:firstLine="568"/>
        <w:jc w:val="both"/>
        <w:rPr>
          <w:rFonts w:ascii="Times New Roman" w:hAnsi="Times New Roman"/>
          <w:sz w:val="24"/>
          <w:szCs w:val="24"/>
        </w:rPr>
      </w:pPr>
    </w:p>
    <w:p w14:paraId="7A947CE4" w14:textId="5D04B7D3" w:rsidR="003C732E" w:rsidRPr="00B82572" w:rsidRDefault="003C732E" w:rsidP="00522541">
      <w:pPr>
        <w:suppressAutoHyphens/>
        <w:spacing w:after="0" w:line="240" w:lineRule="auto"/>
        <w:ind w:left="-284" w:right="-142" w:firstLine="568"/>
        <w:jc w:val="both"/>
        <w:rPr>
          <w:rFonts w:ascii="Times New Roman" w:hAnsi="Times New Roman"/>
          <w:sz w:val="24"/>
          <w:szCs w:val="24"/>
        </w:rPr>
      </w:pPr>
      <w:r w:rsidRPr="00B82572">
        <w:rPr>
          <w:rFonts w:ascii="Times New Roman" w:hAnsi="Times New Roman"/>
          <w:sz w:val="24"/>
          <w:szCs w:val="24"/>
        </w:rPr>
        <w:t xml:space="preserve">Дата:  </w:t>
      </w:r>
      <w:r w:rsidR="00EE7CB5" w:rsidRPr="00B82572">
        <w:rPr>
          <w:rFonts w:ascii="Times New Roman" w:hAnsi="Times New Roman"/>
          <w:sz w:val="24"/>
          <w:szCs w:val="24"/>
        </w:rPr>
        <w:t>«</w:t>
      </w:r>
      <w:r w:rsidRPr="00B82572">
        <w:rPr>
          <w:rFonts w:ascii="Times New Roman" w:hAnsi="Times New Roman"/>
          <w:sz w:val="24"/>
          <w:szCs w:val="24"/>
        </w:rPr>
        <w:t>____</w:t>
      </w:r>
      <w:r w:rsidR="00EE7CB5" w:rsidRPr="00B82572">
        <w:rPr>
          <w:rFonts w:ascii="Times New Roman" w:hAnsi="Times New Roman"/>
          <w:sz w:val="24"/>
          <w:szCs w:val="24"/>
        </w:rPr>
        <w:t>»</w:t>
      </w:r>
      <w:r w:rsidRPr="00B82572">
        <w:rPr>
          <w:rFonts w:ascii="Times New Roman" w:hAnsi="Times New Roman"/>
          <w:sz w:val="24"/>
          <w:szCs w:val="24"/>
        </w:rPr>
        <w:t>_____________ 20</w:t>
      </w:r>
      <w:r w:rsidR="00BD37AF" w:rsidRPr="00B82572">
        <w:rPr>
          <w:rFonts w:ascii="Times New Roman" w:hAnsi="Times New Roman"/>
          <w:sz w:val="24"/>
          <w:szCs w:val="24"/>
        </w:rPr>
        <w:t>2</w:t>
      </w:r>
      <w:r w:rsidR="004765C7" w:rsidRPr="00B82572">
        <w:rPr>
          <w:rFonts w:ascii="Times New Roman" w:hAnsi="Times New Roman"/>
          <w:sz w:val="24"/>
          <w:szCs w:val="24"/>
        </w:rPr>
        <w:t>2</w:t>
      </w:r>
      <w:r w:rsidRPr="00B82572">
        <w:rPr>
          <w:rFonts w:ascii="Times New Roman" w:hAnsi="Times New Roman"/>
          <w:sz w:val="24"/>
          <w:szCs w:val="24"/>
        </w:rPr>
        <w:t xml:space="preserve"> р.</w:t>
      </w:r>
    </w:p>
    <w:p w14:paraId="2D883815" w14:textId="77777777" w:rsidR="009A15EE" w:rsidRPr="00B82572" w:rsidRDefault="009A15EE" w:rsidP="003C732E">
      <w:pPr>
        <w:spacing w:after="120" w:line="240" w:lineRule="auto"/>
        <w:ind w:left="360"/>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695875" w:rsidRPr="00B82572" w14:paraId="458D6CD6" w14:textId="77777777" w:rsidTr="0040474D">
        <w:tc>
          <w:tcPr>
            <w:tcW w:w="4859" w:type="dxa"/>
          </w:tcPr>
          <w:p w14:paraId="5DDC3DD7" w14:textId="77777777" w:rsidR="00695875" w:rsidRPr="00B82572"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B82572">
              <w:rPr>
                <w:rFonts w:ascii="Times New Roman" w:hAnsi="Times New Roman"/>
                <w:color w:val="000000"/>
                <w:sz w:val="24"/>
                <w:szCs w:val="24"/>
              </w:rPr>
              <w:t xml:space="preserve">Керівник Учасника процедури закупівлі </w:t>
            </w:r>
          </w:p>
          <w:p w14:paraId="653D547E" w14:textId="77777777" w:rsidR="00695875" w:rsidRPr="00B82572"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B82572">
              <w:rPr>
                <w:rFonts w:ascii="Times New Roman" w:hAnsi="Times New Roman"/>
                <w:color w:val="000000"/>
                <w:sz w:val="24"/>
                <w:szCs w:val="24"/>
              </w:rPr>
              <w:t xml:space="preserve">(або уповноважена особа) </w:t>
            </w:r>
          </w:p>
        </w:tc>
        <w:tc>
          <w:tcPr>
            <w:tcW w:w="2518" w:type="dxa"/>
          </w:tcPr>
          <w:p w14:paraId="7CDF5B7B" w14:textId="77777777" w:rsidR="00695875" w:rsidRPr="00B82572"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B82572">
              <w:rPr>
                <w:rFonts w:ascii="Times New Roman" w:hAnsi="Times New Roman"/>
                <w:color w:val="000000"/>
                <w:sz w:val="24"/>
                <w:szCs w:val="24"/>
              </w:rPr>
              <w:t>підпис</w:t>
            </w:r>
          </w:p>
        </w:tc>
        <w:tc>
          <w:tcPr>
            <w:tcW w:w="2121" w:type="dxa"/>
          </w:tcPr>
          <w:p w14:paraId="1FC58B9A" w14:textId="77777777" w:rsidR="00695875" w:rsidRPr="00B82572"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82572">
              <w:rPr>
                <w:rFonts w:ascii="Times New Roman" w:hAnsi="Times New Roman"/>
                <w:color w:val="000000"/>
                <w:sz w:val="24"/>
                <w:szCs w:val="24"/>
              </w:rPr>
              <w:t>Прізвище,</w:t>
            </w:r>
          </w:p>
          <w:p w14:paraId="7889479E" w14:textId="77777777" w:rsidR="00695875" w:rsidRPr="00B82572"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B82572">
              <w:rPr>
                <w:rFonts w:ascii="Times New Roman" w:hAnsi="Times New Roman"/>
                <w:color w:val="000000"/>
                <w:sz w:val="24"/>
                <w:szCs w:val="24"/>
              </w:rPr>
              <w:t>ініціали</w:t>
            </w:r>
          </w:p>
        </w:tc>
      </w:tr>
    </w:tbl>
    <w:p w14:paraId="5D953212" w14:textId="77777777" w:rsidR="007E445E" w:rsidRPr="00B82572" w:rsidRDefault="007E445E" w:rsidP="00261435">
      <w:pPr>
        <w:spacing w:after="0"/>
        <w:ind w:left="5812"/>
        <w:jc w:val="right"/>
        <w:rPr>
          <w:rFonts w:ascii="Times New Roman" w:hAnsi="Times New Roman"/>
          <w:bCs/>
          <w:sz w:val="24"/>
          <w:szCs w:val="24"/>
        </w:rPr>
      </w:pPr>
    </w:p>
    <w:p w14:paraId="3FAEBEB2" w14:textId="2C7AB995" w:rsidR="007E445E" w:rsidRPr="00B82572" w:rsidRDefault="007E445E" w:rsidP="00261435">
      <w:pPr>
        <w:spacing w:after="0"/>
        <w:ind w:left="5812"/>
        <w:jc w:val="right"/>
        <w:rPr>
          <w:rFonts w:ascii="Times New Roman" w:hAnsi="Times New Roman"/>
          <w:bCs/>
          <w:sz w:val="24"/>
          <w:szCs w:val="24"/>
        </w:rPr>
      </w:pPr>
    </w:p>
    <w:p w14:paraId="7B2E4A2A" w14:textId="39E02093" w:rsidR="00B249EC" w:rsidRPr="00B82572" w:rsidRDefault="00B249EC" w:rsidP="00261435">
      <w:pPr>
        <w:spacing w:after="0"/>
        <w:ind w:left="5812"/>
        <w:jc w:val="right"/>
        <w:rPr>
          <w:rFonts w:ascii="Times New Roman" w:hAnsi="Times New Roman"/>
          <w:bCs/>
          <w:sz w:val="24"/>
          <w:szCs w:val="24"/>
        </w:rPr>
      </w:pPr>
    </w:p>
    <w:p w14:paraId="664E6FDB" w14:textId="6A261732" w:rsidR="00B249EC" w:rsidRPr="00B82572" w:rsidRDefault="00B249EC" w:rsidP="00261435">
      <w:pPr>
        <w:spacing w:after="0"/>
        <w:ind w:left="5812"/>
        <w:jc w:val="right"/>
        <w:rPr>
          <w:rFonts w:ascii="Times New Roman" w:hAnsi="Times New Roman"/>
          <w:bCs/>
          <w:sz w:val="24"/>
          <w:szCs w:val="24"/>
        </w:rPr>
      </w:pPr>
    </w:p>
    <w:p w14:paraId="1EF230BD" w14:textId="7415FC12" w:rsidR="00424824" w:rsidRPr="00B82572" w:rsidRDefault="0001564B" w:rsidP="00424824">
      <w:pPr>
        <w:spacing w:after="0" w:line="240" w:lineRule="auto"/>
        <w:ind w:left="4820"/>
        <w:jc w:val="right"/>
        <w:rPr>
          <w:rFonts w:ascii="Times New Roman" w:hAnsi="Times New Roman"/>
          <w:sz w:val="24"/>
          <w:szCs w:val="24"/>
        </w:rPr>
      </w:pPr>
      <w:r w:rsidRPr="00B82572">
        <w:rPr>
          <w:rFonts w:ascii="Times New Roman" w:hAnsi="Times New Roman"/>
          <w:sz w:val="24"/>
          <w:szCs w:val="24"/>
        </w:rPr>
        <w:lastRenderedPageBreak/>
        <w:t>Д</w:t>
      </w:r>
      <w:r w:rsidR="00424824" w:rsidRPr="00B82572">
        <w:rPr>
          <w:rFonts w:ascii="Times New Roman" w:hAnsi="Times New Roman"/>
          <w:sz w:val="24"/>
          <w:szCs w:val="24"/>
        </w:rPr>
        <w:t xml:space="preserve">одаток № </w:t>
      </w:r>
      <w:r w:rsidR="00BC782B" w:rsidRPr="00B82572">
        <w:rPr>
          <w:rFonts w:ascii="Times New Roman" w:hAnsi="Times New Roman"/>
          <w:sz w:val="24"/>
          <w:szCs w:val="24"/>
        </w:rPr>
        <w:t>3</w:t>
      </w:r>
    </w:p>
    <w:p w14:paraId="3056748C" w14:textId="77777777" w:rsidR="007A5BDA" w:rsidRPr="00B82572" w:rsidRDefault="007A5BDA" w:rsidP="007A5BDA">
      <w:pPr>
        <w:spacing w:after="0" w:line="240" w:lineRule="auto"/>
        <w:ind w:left="4820"/>
        <w:jc w:val="right"/>
        <w:rPr>
          <w:rFonts w:ascii="Times New Roman" w:hAnsi="Times New Roman"/>
          <w:sz w:val="24"/>
          <w:szCs w:val="24"/>
        </w:rPr>
      </w:pPr>
      <w:r w:rsidRPr="00B82572">
        <w:rPr>
          <w:rFonts w:ascii="Times New Roman" w:hAnsi="Times New Roman"/>
          <w:sz w:val="24"/>
          <w:szCs w:val="24"/>
        </w:rPr>
        <w:t>Державній установі «Центр громадського здоров’я Міністерства охорони здоров’я України»</w:t>
      </w:r>
    </w:p>
    <w:p w14:paraId="4C44729D" w14:textId="77777777" w:rsidR="00424824" w:rsidRPr="00B82572" w:rsidRDefault="00424824" w:rsidP="00424824">
      <w:pPr>
        <w:spacing w:after="0" w:line="240" w:lineRule="auto"/>
        <w:ind w:left="4820"/>
        <w:jc w:val="right"/>
        <w:rPr>
          <w:rFonts w:ascii="Times New Roman" w:hAnsi="Times New Roman"/>
          <w:sz w:val="24"/>
          <w:szCs w:val="24"/>
        </w:rPr>
      </w:pPr>
    </w:p>
    <w:p w14:paraId="78EDD476" w14:textId="77777777" w:rsidR="00424824" w:rsidRPr="00B82572" w:rsidRDefault="00424824" w:rsidP="00424824">
      <w:pPr>
        <w:pStyle w:val="a3"/>
        <w:spacing w:before="0" w:beforeAutospacing="0" w:after="0" w:afterAutospacing="0"/>
        <w:jc w:val="center"/>
        <w:rPr>
          <w:rFonts w:ascii="Times New Roman" w:hAnsi="Times New Roman" w:cs="Times New Roman"/>
          <w:b/>
        </w:rPr>
      </w:pPr>
      <w:r w:rsidRPr="00B82572">
        <w:rPr>
          <w:rFonts w:ascii="Times New Roman" w:hAnsi="Times New Roman" w:cs="Times New Roman"/>
          <w:b/>
          <w:color w:val="000000"/>
        </w:rPr>
        <w:t>ДЕКЛАРАЦІЯ КОНФЛІКТУ ІНТЕРЕСІВ</w:t>
      </w:r>
    </w:p>
    <w:p w14:paraId="56FCB47E" w14:textId="77777777" w:rsidR="00424824" w:rsidRPr="00B82572" w:rsidRDefault="00424824" w:rsidP="00424824">
      <w:pPr>
        <w:pStyle w:val="a3"/>
        <w:spacing w:before="0" w:beforeAutospacing="0" w:after="0" w:afterAutospacing="0"/>
        <w:jc w:val="center"/>
        <w:rPr>
          <w:rFonts w:ascii="Times New Roman" w:hAnsi="Times New Roman" w:cs="Times New Roman"/>
        </w:rPr>
      </w:pPr>
      <w:r w:rsidRPr="00B82572">
        <w:rPr>
          <w:rFonts w:ascii="Times New Roman" w:hAnsi="Times New Roman" w:cs="Times New Roman"/>
          <w:color w:val="000000"/>
        </w:rPr>
        <w:t>Учасника тендерної процедури</w:t>
      </w:r>
    </w:p>
    <w:p w14:paraId="37A528E8" w14:textId="77777777" w:rsidR="00424824" w:rsidRPr="00B82572" w:rsidRDefault="00424824" w:rsidP="00424824">
      <w:pPr>
        <w:spacing w:after="0" w:line="240" w:lineRule="auto"/>
        <w:rPr>
          <w:rFonts w:ascii="Times New Roman" w:hAnsi="Times New Roman"/>
          <w:sz w:val="24"/>
          <w:szCs w:val="24"/>
        </w:rPr>
      </w:pPr>
    </w:p>
    <w:p w14:paraId="561F0BAB" w14:textId="5C449AEC" w:rsidR="00424824" w:rsidRPr="00B82572" w:rsidRDefault="00424824" w:rsidP="007D6D7B">
      <w:pPr>
        <w:pStyle w:val="a3"/>
        <w:spacing w:before="0" w:beforeAutospacing="0" w:after="0" w:afterAutospacing="0"/>
        <w:ind w:firstLine="709"/>
        <w:jc w:val="both"/>
        <w:rPr>
          <w:rFonts w:ascii="Times New Roman" w:hAnsi="Times New Roman" w:cs="Times New Roman"/>
        </w:rPr>
      </w:pPr>
      <w:r w:rsidRPr="00B82572">
        <w:rPr>
          <w:rFonts w:ascii="Times New Roman" w:hAnsi="Times New Roman" w:cs="Times New Roman"/>
          <w:color w:val="000000"/>
        </w:rPr>
        <w:t>Щодо тендерної процедури</w:t>
      </w:r>
      <w:r w:rsidRPr="00B82572">
        <w:rPr>
          <w:rFonts w:ascii="Times New Roman" w:hAnsi="Times New Roman" w:cs="Times New Roman"/>
        </w:rPr>
        <w:t xml:space="preserve"> </w:t>
      </w:r>
      <w:r w:rsidR="00EB7915" w:rsidRPr="00B82572">
        <w:rPr>
          <w:rFonts w:ascii="Times New Roman" w:hAnsi="Times New Roman" w:cs="Times New Roman"/>
          <w:color w:val="000000"/>
        </w:rPr>
        <w:t>«Запит цінових пропозицій»</w:t>
      </w:r>
      <w:r w:rsidRPr="00B82572">
        <w:rPr>
          <w:rFonts w:ascii="Times New Roman" w:hAnsi="Times New Roman" w:cs="Times New Roman"/>
          <w:color w:val="000000"/>
        </w:rPr>
        <w:t xml:space="preserve"> на закупівлю </w:t>
      </w:r>
      <w:r w:rsidR="00234325" w:rsidRPr="00B82572">
        <w:rPr>
          <w:rFonts w:ascii="Times New Roman" w:hAnsi="Times New Roman" w:cs="Times New Roman"/>
        </w:rPr>
        <w:t xml:space="preserve">згідно  </w:t>
      </w:r>
      <w:r w:rsidR="001B6437" w:rsidRPr="00B82572">
        <w:rPr>
          <w:rFonts w:ascii="Times New Roman" w:hAnsi="Times New Roman" w:cs="Times New Roman"/>
          <w:b/>
          <w:bCs/>
        </w:rPr>
        <w:t>ДК 021:2015 – 38430000-8 Детектори та аналізатори (</w:t>
      </w:r>
      <w:r w:rsidR="001B6437" w:rsidRPr="00B82572">
        <w:rPr>
          <w:rFonts w:ascii="Times New Roman" w:hAnsi="Times New Roman" w:cs="Times New Roman"/>
          <w:b/>
          <w:bCs/>
          <w:color w:val="000000"/>
        </w:rPr>
        <w:t>Cеквенатор наступного покоління)</w:t>
      </w:r>
      <w:r w:rsidRPr="00B82572">
        <w:rPr>
          <w:rFonts w:ascii="Times New Roman" w:hAnsi="Times New Roman" w:cs="Times New Roman"/>
          <w:color w:val="000000"/>
        </w:rPr>
        <w:t xml:space="preserve">, в рамках реалізації проекту Глобального фонду для боротьби зі СНІДом, туберкульозом та малярією </w:t>
      </w:r>
    </w:p>
    <w:p w14:paraId="000F9297" w14:textId="77777777" w:rsidR="00424824" w:rsidRPr="00B82572" w:rsidRDefault="00424824" w:rsidP="00424824">
      <w:pPr>
        <w:spacing w:after="0" w:line="240" w:lineRule="auto"/>
        <w:rPr>
          <w:rFonts w:ascii="Times New Roman" w:hAnsi="Times New Roman"/>
          <w:sz w:val="24"/>
          <w:szCs w:val="24"/>
        </w:rPr>
      </w:pPr>
    </w:p>
    <w:p w14:paraId="70775ACF" w14:textId="77777777" w:rsidR="00424824" w:rsidRPr="00B82572" w:rsidRDefault="00424824" w:rsidP="00424824">
      <w:pPr>
        <w:pStyle w:val="a3"/>
        <w:spacing w:before="0" w:beforeAutospacing="0" w:after="0" w:afterAutospacing="0"/>
        <w:ind w:firstLine="709"/>
        <w:jc w:val="both"/>
        <w:rPr>
          <w:rFonts w:ascii="Times New Roman" w:hAnsi="Times New Roman" w:cs="Times New Roman"/>
        </w:rPr>
      </w:pPr>
      <w:r w:rsidRPr="00B82572">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2DE39AA2" w14:textId="77777777" w:rsidR="00424824" w:rsidRPr="00B82572" w:rsidRDefault="00424824" w:rsidP="00424824">
      <w:pPr>
        <w:spacing w:after="0" w:line="240" w:lineRule="auto"/>
        <w:rPr>
          <w:rFonts w:ascii="Times New Roman" w:hAnsi="Times New Roman"/>
          <w:sz w:val="24"/>
          <w:szCs w:val="24"/>
        </w:rPr>
      </w:pPr>
    </w:p>
    <w:p w14:paraId="0FAFFB77" w14:textId="77777777" w:rsidR="00424824" w:rsidRPr="00B82572" w:rsidRDefault="00424824" w:rsidP="00424824">
      <w:pPr>
        <w:pStyle w:val="a3"/>
        <w:spacing w:before="0" w:beforeAutospacing="0" w:after="0" w:afterAutospacing="0"/>
        <w:jc w:val="both"/>
        <w:rPr>
          <w:rFonts w:ascii="Times New Roman" w:hAnsi="Times New Roman" w:cs="Times New Roman"/>
          <w:color w:val="000000"/>
          <w:shd w:val="clear" w:color="auto" w:fill="FFFFFF"/>
        </w:rPr>
      </w:pPr>
      <w:r w:rsidRPr="00B82572">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337"/>
        <w:gridCol w:w="1533"/>
        <w:gridCol w:w="1617"/>
      </w:tblGrid>
      <w:tr w:rsidR="00424824" w:rsidRPr="00B82572" w14:paraId="0ABCC292" w14:textId="77777777" w:rsidTr="00424824">
        <w:tc>
          <w:tcPr>
            <w:tcW w:w="0" w:type="auto"/>
            <w:tcBorders>
              <w:top w:val="single" w:sz="4" w:space="0" w:color="000000"/>
              <w:left w:val="single" w:sz="4" w:space="0" w:color="000000"/>
              <w:bottom w:val="single" w:sz="4" w:space="0" w:color="000000"/>
              <w:right w:val="single" w:sz="4" w:space="0" w:color="000000"/>
            </w:tcBorders>
            <w:vAlign w:val="center"/>
            <w:hideMark/>
          </w:tcPr>
          <w:p w14:paraId="02AAACBF" w14:textId="77777777" w:rsidR="00424824" w:rsidRPr="00B82572" w:rsidRDefault="00424824">
            <w:pPr>
              <w:pStyle w:val="a3"/>
              <w:spacing w:before="0" w:beforeAutospacing="0" w:after="0" w:afterAutospacing="0" w:line="256" w:lineRule="auto"/>
              <w:jc w:val="center"/>
              <w:rPr>
                <w:rFonts w:ascii="Times New Roman" w:hAnsi="Times New Roman" w:cs="Times New Roman"/>
              </w:rPr>
            </w:pPr>
            <w:r w:rsidRPr="00B82572">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8B1C246" w14:textId="77777777" w:rsidR="00424824" w:rsidRPr="00B82572" w:rsidRDefault="00424824">
            <w:pPr>
              <w:pStyle w:val="a3"/>
              <w:spacing w:before="0" w:beforeAutospacing="0" w:after="0" w:afterAutospacing="0" w:line="256" w:lineRule="auto"/>
              <w:jc w:val="center"/>
              <w:rPr>
                <w:rFonts w:ascii="Times New Roman" w:hAnsi="Times New Roman" w:cs="Times New Roman"/>
              </w:rPr>
            </w:pPr>
            <w:r w:rsidRPr="00B82572">
              <w:rPr>
                <w:rFonts w:ascii="Times New Roman" w:hAnsi="Times New Roman" w:cs="Times New Roman"/>
                <w:color w:val="000000"/>
              </w:rPr>
              <w:t>Відповідь</w:t>
            </w:r>
          </w:p>
          <w:p w14:paraId="0676DBB1" w14:textId="77777777" w:rsidR="00424824" w:rsidRPr="00B82572" w:rsidRDefault="00424824">
            <w:pPr>
              <w:pStyle w:val="a3"/>
              <w:spacing w:before="0" w:beforeAutospacing="0" w:after="0" w:afterAutospacing="0" w:line="256" w:lineRule="auto"/>
              <w:jc w:val="center"/>
              <w:rPr>
                <w:rFonts w:ascii="Times New Roman" w:hAnsi="Times New Roman" w:cs="Times New Roman"/>
              </w:rPr>
            </w:pPr>
            <w:r w:rsidRPr="00B82572">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8D6BAC5" w14:textId="77777777" w:rsidR="00424824" w:rsidRPr="00B82572" w:rsidRDefault="00424824">
            <w:pPr>
              <w:pStyle w:val="a3"/>
              <w:spacing w:before="0" w:beforeAutospacing="0" w:after="0" w:afterAutospacing="0" w:line="256" w:lineRule="auto"/>
              <w:jc w:val="center"/>
              <w:rPr>
                <w:rFonts w:ascii="Times New Roman" w:hAnsi="Times New Roman" w:cs="Times New Roman"/>
              </w:rPr>
            </w:pPr>
            <w:r w:rsidRPr="00B82572">
              <w:rPr>
                <w:rFonts w:ascii="Times New Roman" w:hAnsi="Times New Roman" w:cs="Times New Roman"/>
                <w:color w:val="000000"/>
              </w:rPr>
              <w:t>Роз’яснення</w:t>
            </w:r>
          </w:p>
          <w:p w14:paraId="00C7C427" w14:textId="77777777" w:rsidR="00424824" w:rsidRPr="00B82572" w:rsidRDefault="00424824">
            <w:pPr>
              <w:pStyle w:val="a3"/>
              <w:spacing w:before="0" w:beforeAutospacing="0" w:after="0" w:afterAutospacing="0" w:line="256" w:lineRule="auto"/>
              <w:jc w:val="center"/>
              <w:rPr>
                <w:rFonts w:ascii="Times New Roman" w:hAnsi="Times New Roman" w:cs="Times New Roman"/>
              </w:rPr>
            </w:pPr>
            <w:r w:rsidRPr="00B82572">
              <w:rPr>
                <w:rFonts w:ascii="Times New Roman" w:hAnsi="Times New Roman" w:cs="Times New Roman"/>
                <w:color w:val="000000"/>
              </w:rPr>
              <w:t xml:space="preserve"> якщо відповідь «Так»</w:t>
            </w:r>
          </w:p>
        </w:tc>
      </w:tr>
      <w:tr w:rsidR="00424824" w:rsidRPr="00B82572" w14:paraId="36617503"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06810993" w14:textId="5901B086" w:rsidR="00424824" w:rsidRPr="00B82572" w:rsidRDefault="00424824">
            <w:pPr>
              <w:pStyle w:val="a3"/>
              <w:spacing w:before="0" w:beforeAutospacing="0" w:after="0" w:afterAutospacing="0" w:line="256" w:lineRule="auto"/>
              <w:jc w:val="both"/>
              <w:rPr>
                <w:rFonts w:ascii="Times New Roman" w:hAnsi="Times New Roman" w:cs="Times New Roman"/>
              </w:rPr>
            </w:pPr>
            <w:r w:rsidRPr="00B82572">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1F5903AA" w14:textId="77777777" w:rsidR="00424824" w:rsidRPr="00B82572"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34EE55E1" w14:textId="77777777" w:rsidR="00424824" w:rsidRPr="00B82572" w:rsidRDefault="00424824">
            <w:pPr>
              <w:spacing w:after="0" w:line="256" w:lineRule="auto"/>
              <w:rPr>
                <w:rFonts w:ascii="Times New Roman" w:eastAsiaTheme="minorHAnsi" w:hAnsi="Times New Roman"/>
                <w:sz w:val="24"/>
                <w:szCs w:val="24"/>
              </w:rPr>
            </w:pPr>
          </w:p>
        </w:tc>
      </w:tr>
      <w:tr w:rsidR="00424824" w:rsidRPr="00B82572" w14:paraId="460AF1F7"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53D2D53C" w14:textId="5EBD193D" w:rsidR="00424824" w:rsidRPr="00B82572" w:rsidRDefault="00424824">
            <w:pPr>
              <w:pStyle w:val="a3"/>
              <w:spacing w:before="0" w:beforeAutospacing="0" w:after="0" w:afterAutospacing="0" w:line="256" w:lineRule="auto"/>
              <w:jc w:val="both"/>
              <w:rPr>
                <w:rFonts w:ascii="Times New Roman" w:hAnsi="Times New Roman" w:cs="Times New Roman"/>
              </w:rPr>
            </w:pPr>
            <w:r w:rsidRPr="00B82572">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5A4B388F" w14:textId="77777777" w:rsidR="00424824" w:rsidRPr="00B82572"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12C5B705" w14:textId="77777777" w:rsidR="00424824" w:rsidRPr="00B82572" w:rsidRDefault="00424824">
            <w:pPr>
              <w:spacing w:after="0" w:line="256" w:lineRule="auto"/>
              <w:rPr>
                <w:rFonts w:ascii="Times New Roman" w:eastAsiaTheme="minorHAnsi" w:hAnsi="Times New Roman"/>
                <w:sz w:val="24"/>
                <w:szCs w:val="24"/>
              </w:rPr>
            </w:pPr>
          </w:p>
        </w:tc>
      </w:tr>
      <w:tr w:rsidR="00424824" w:rsidRPr="00B82572" w14:paraId="70CA4002" w14:textId="77777777" w:rsidTr="00424824">
        <w:tc>
          <w:tcPr>
            <w:tcW w:w="0" w:type="auto"/>
            <w:tcBorders>
              <w:top w:val="single" w:sz="4" w:space="0" w:color="000000"/>
              <w:left w:val="single" w:sz="4" w:space="0" w:color="000000"/>
              <w:bottom w:val="single" w:sz="4" w:space="0" w:color="000000"/>
              <w:right w:val="single" w:sz="4" w:space="0" w:color="000000"/>
            </w:tcBorders>
            <w:hideMark/>
          </w:tcPr>
          <w:p w14:paraId="2CF15E95" w14:textId="4EC71050" w:rsidR="00424824" w:rsidRPr="00B82572" w:rsidRDefault="00424824">
            <w:pPr>
              <w:pStyle w:val="a3"/>
              <w:spacing w:before="0" w:beforeAutospacing="0" w:after="0" w:afterAutospacing="0" w:line="256" w:lineRule="auto"/>
              <w:jc w:val="both"/>
              <w:rPr>
                <w:rFonts w:ascii="Times New Roman" w:hAnsi="Times New Roman" w:cs="Times New Roman"/>
              </w:rPr>
            </w:pPr>
            <w:r w:rsidRPr="00B82572">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42C64967" w14:textId="77777777" w:rsidR="00424824" w:rsidRPr="00B82572" w:rsidRDefault="00424824">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14:paraId="4BFAD500" w14:textId="77777777" w:rsidR="00424824" w:rsidRPr="00B82572" w:rsidRDefault="00424824">
            <w:pPr>
              <w:spacing w:after="0" w:line="256" w:lineRule="auto"/>
              <w:rPr>
                <w:rFonts w:ascii="Times New Roman" w:eastAsiaTheme="minorHAnsi" w:hAnsi="Times New Roman"/>
                <w:sz w:val="24"/>
                <w:szCs w:val="24"/>
              </w:rPr>
            </w:pPr>
          </w:p>
        </w:tc>
      </w:tr>
    </w:tbl>
    <w:p w14:paraId="1A0672DB" w14:textId="2C8BC165" w:rsidR="00424824" w:rsidRPr="00B82572" w:rsidRDefault="00424824" w:rsidP="00424824">
      <w:pPr>
        <w:pStyle w:val="a3"/>
        <w:spacing w:before="0" w:beforeAutospacing="0" w:after="0" w:afterAutospacing="0"/>
        <w:jc w:val="both"/>
        <w:rPr>
          <w:rFonts w:ascii="Times New Roman" w:hAnsi="Times New Roman" w:cs="Times New Roman"/>
        </w:rPr>
      </w:pPr>
      <w:r w:rsidRPr="00B82572">
        <w:rPr>
          <w:rFonts w:ascii="Times New Roman" w:hAnsi="Times New Roman" w:cs="Times New Roman"/>
          <w:b/>
          <w:bCs/>
          <w:color w:val="000000"/>
          <w:shd w:val="clear" w:color="auto" w:fill="FFFFFF"/>
        </w:rPr>
        <w:t>*</w:t>
      </w:r>
      <w:r w:rsidRPr="00B82572">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04710538" w14:textId="1DD41396" w:rsidR="00424824" w:rsidRPr="00B82572" w:rsidRDefault="00424824" w:rsidP="00424824">
      <w:pPr>
        <w:pStyle w:val="a3"/>
        <w:spacing w:before="0" w:beforeAutospacing="0" w:after="0" w:afterAutospacing="0"/>
        <w:jc w:val="both"/>
        <w:rPr>
          <w:rFonts w:ascii="Times New Roman" w:hAnsi="Times New Roman" w:cs="Times New Roman"/>
        </w:rPr>
      </w:pPr>
      <w:r w:rsidRPr="00B82572">
        <w:rPr>
          <w:rFonts w:ascii="Times New Roman" w:hAnsi="Times New Roman" w:cs="Times New Roman"/>
          <w:b/>
          <w:bCs/>
          <w:color w:val="000000"/>
          <w:shd w:val="clear" w:color="auto" w:fill="FFFFFF"/>
        </w:rPr>
        <w:t>**</w:t>
      </w:r>
      <w:r w:rsidRPr="00B82572">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003B0159" w:rsidRPr="00B82572">
          <w:rPr>
            <w:rStyle w:val="a4"/>
            <w:rFonts w:ascii="Times New Roman" w:hAnsi="Times New Roman"/>
            <w:color w:val="000000"/>
          </w:rPr>
          <w:t>1</w:t>
        </w:r>
      </w:hyperlink>
      <w:r w:rsidRPr="00B82572">
        <w:rPr>
          <w:rFonts w:ascii="Times New Roman" w:hAnsi="Times New Roman" w:cs="Times New Roman"/>
          <w:color w:val="000000"/>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7EE1D7A8" w14:textId="7B5BA6DD" w:rsidR="00424824" w:rsidRPr="00B82572" w:rsidRDefault="00424824" w:rsidP="00424824">
      <w:pPr>
        <w:rPr>
          <w:rFonts w:ascii="Times New Roman" w:hAnsi="Times New Roman"/>
          <w:sz w:val="24"/>
          <w:szCs w:val="24"/>
        </w:rPr>
      </w:pPr>
      <w:r w:rsidRPr="00B82572">
        <w:rPr>
          <w:rFonts w:ascii="Times New Roman" w:hAnsi="Times New Roman"/>
          <w:sz w:val="24"/>
          <w:szCs w:val="24"/>
        </w:rPr>
        <w:t>«__»______20___</w:t>
      </w:r>
      <w:r w:rsidRPr="00B82572">
        <w:rPr>
          <w:rFonts w:ascii="Times New Roman" w:hAnsi="Times New Roman"/>
          <w:sz w:val="24"/>
          <w:szCs w:val="24"/>
        </w:rPr>
        <w:tab/>
      </w:r>
      <w:r w:rsidRPr="00B82572">
        <w:rPr>
          <w:rFonts w:ascii="Times New Roman" w:hAnsi="Times New Roman"/>
          <w:sz w:val="24"/>
          <w:szCs w:val="24"/>
        </w:rPr>
        <w:tab/>
      </w:r>
      <w:r w:rsidRPr="00B82572">
        <w:rPr>
          <w:rFonts w:ascii="Times New Roman" w:hAnsi="Times New Roman"/>
          <w:sz w:val="24"/>
          <w:szCs w:val="24"/>
        </w:rPr>
        <w:tab/>
        <w:t>_________</w:t>
      </w:r>
      <w:r w:rsidRPr="00B82572">
        <w:rPr>
          <w:rFonts w:ascii="Times New Roman" w:hAnsi="Times New Roman"/>
          <w:sz w:val="24"/>
          <w:szCs w:val="24"/>
        </w:rPr>
        <w:tab/>
      </w:r>
      <w:r w:rsidRPr="00B82572">
        <w:rPr>
          <w:rFonts w:ascii="Times New Roman" w:hAnsi="Times New Roman"/>
          <w:sz w:val="24"/>
          <w:szCs w:val="24"/>
        </w:rPr>
        <w:tab/>
      </w:r>
      <w:r w:rsidRPr="00B82572">
        <w:rPr>
          <w:rFonts w:ascii="Times New Roman" w:hAnsi="Times New Roman"/>
          <w:sz w:val="24"/>
          <w:szCs w:val="24"/>
        </w:rPr>
        <w:tab/>
        <w:t>________________</w:t>
      </w:r>
    </w:p>
    <w:p w14:paraId="391B4F94" w14:textId="44778862" w:rsidR="00424824" w:rsidRPr="00B82572" w:rsidRDefault="00424824" w:rsidP="00424824">
      <w:pPr>
        <w:rPr>
          <w:rFonts w:ascii="Times New Roman" w:hAnsi="Times New Roman"/>
          <w:sz w:val="24"/>
          <w:szCs w:val="24"/>
        </w:rPr>
      </w:pPr>
      <w:r w:rsidRPr="00B82572">
        <w:rPr>
          <w:rFonts w:ascii="Times New Roman" w:hAnsi="Times New Roman"/>
          <w:sz w:val="24"/>
          <w:szCs w:val="24"/>
        </w:rPr>
        <w:lastRenderedPageBreak/>
        <w:tab/>
      </w:r>
      <w:r w:rsidRPr="00B82572">
        <w:rPr>
          <w:rFonts w:ascii="Times New Roman" w:hAnsi="Times New Roman"/>
          <w:sz w:val="24"/>
          <w:szCs w:val="24"/>
        </w:rPr>
        <w:tab/>
      </w:r>
      <w:r w:rsidRPr="00B82572">
        <w:rPr>
          <w:rFonts w:ascii="Times New Roman" w:hAnsi="Times New Roman"/>
          <w:sz w:val="24"/>
          <w:szCs w:val="24"/>
        </w:rPr>
        <w:tab/>
      </w:r>
      <w:r w:rsidRPr="00B82572">
        <w:rPr>
          <w:rFonts w:ascii="Times New Roman" w:hAnsi="Times New Roman"/>
          <w:sz w:val="24"/>
          <w:szCs w:val="24"/>
        </w:rPr>
        <w:tab/>
      </w:r>
      <w:r w:rsidRPr="00B82572">
        <w:rPr>
          <w:rFonts w:ascii="Times New Roman" w:hAnsi="Times New Roman"/>
          <w:sz w:val="24"/>
          <w:szCs w:val="24"/>
        </w:rPr>
        <w:tab/>
        <w:t xml:space="preserve">  (підпис)</w:t>
      </w:r>
      <w:r w:rsidRPr="00B82572">
        <w:rPr>
          <w:rFonts w:ascii="Times New Roman" w:hAnsi="Times New Roman"/>
          <w:sz w:val="24"/>
          <w:szCs w:val="24"/>
        </w:rPr>
        <w:tab/>
      </w:r>
      <w:r w:rsidRPr="00B82572">
        <w:rPr>
          <w:rFonts w:ascii="Times New Roman" w:hAnsi="Times New Roman"/>
          <w:sz w:val="24"/>
          <w:szCs w:val="24"/>
        </w:rPr>
        <w:tab/>
      </w:r>
      <w:r w:rsidRPr="00B82572">
        <w:rPr>
          <w:rFonts w:ascii="Times New Roman" w:hAnsi="Times New Roman"/>
          <w:sz w:val="24"/>
          <w:szCs w:val="24"/>
        </w:rPr>
        <w:tab/>
      </w:r>
      <w:r w:rsidRPr="00B82572">
        <w:rPr>
          <w:rFonts w:ascii="Times New Roman" w:hAnsi="Times New Roman"/>
          <w:sz w:val="24"/>
          <w:szCs w:val="24"/>
        </w:rPr>
        <w:tab/>
        <w:t xml:space="preserve">   П.І.Б.</w:t>
      </w:r>
    </w:p>
    <w:p w14:paraId="4964884F" w14:textId="77777777" w:rsidR="002A2076" w:rsidRPr="00B82572" w:rsidRDefault="002A2076" w:rsidP="00261435">
      <w:pPr>
        <w:spacing w:after="0"/>
        <w:ind w:left="5812"/>
        <w:jc w:val="right"/>
        <w:rPr>
          <w:rFonts w:ascii="Times New Roman" w:hAnsi="Times New Roman"/>
          <w:bCs/>
          <w:sz w:val="24"/>
          <w:szCs w:val="24"/>
        </w:rPr>
      </w:pPr>
      <w:bookmarkStart w:id="12" w:name="_Hlk79499330"/>
    </w:p>
    <w:p w14:paraId="6ECF6073" w14:textId="77777777" w:rsidR="002A2076" w:rsidRPr="00B82572" w:rsidRDefault="002A2076" w:rsidP="00261435">
      <w:pPr>
        <w:spacing w:after="0"/>
        <w:ind w:left="5812"/>
        <w:jc w:val="right"/>
        <w:rPr>
          <w:rFonts w:ascii="Times New Roman" w:hAnsi="Times New Roman"/>
          <w:bCs/>
          <w:sz w:val="24"/>
          <w:szCs w:val="24"/>
        </w:rPr>
      </w:pPr>
    </w:p>
    <w:p w14:paraId="2BA54950" w14:textId="77777777" w:rsidR="002A2076" w:rsidRPr="00B82572" w:rsidRDefault="002A2076" w:rsidP="00261435">
      <w:pPr>
        <w:spacing w:after="0"/>
        <w:ind w:left="5812"/>
        <w:jc w:val="right"/>
        <w:rPr>
          <w:rFonts w:ascii="Times New Roman" w:hAnsi="Times New Roman"/>
          <w:bCs/>
          <w:sz w:val="24"/>
          <w:szCs w:val="24"/>
        </w:rPr>
      </w:pPr>
    </w:p>
    <w:p w14:paraId="04517D4B" w14:textId="449D618D" w:rsidR="00261435" w:rsidRPr="00B82572" w:rsidRDefault="00261435" w:rsidP="00261435">
      <w:pPr>
        <w:spacing w:after="0"/>
        <w:ind w:left="5812"/>
        <w:jc w:val="right"/>
        <w:rPr>
          <w:rFonts w:ascii="Times New Roman" w:hAnsi="Times New Roman"/>
          <w:bCs/>
          <w:sz w:val="24"/>
          <w:szCs w:val="24"/>
        </w:rPr>
      </w:pPr>
      <w:r w:rsidRPr="00B82572">
        <w:rPr>
          <w:rFonts w:ascii="Times New Roman" w:hAnsi="Times New Roman"/>
          <w:bCs/>
          <w:sz w:val="24"/>
          <w:szCs w:val="24"/>
        </w:rPr>
        <w:t xml:space="preserve">Додаток № </w:t>
      </w:r>
      <w:r w:rsidR="0073796F" w:rsidRPr="00B82572">
        <w:rPr>
          <w:rFonts w:ascii="Times New Roman" w:hAnsi="Times New Roman"/>
          <w:bCs/>
          <w:sz w:val="24"/>
          <w:szCs w:val="24"/>
        </w:rPr>
        <w:t>4</w:t>
      </w:r>
    </w:p>
    <w:p w14:paraId="5075A03E" w14:textId="59F7ADDB" w:rsidR="00F077EB" w:rsidRPr="00B82572" w:rsidRDefault="00827FBB" w:rsidP="00F077EB">
      <w:pPr>
        <w:spacing w:after="0"/>
        <w:rPr>
          <w:rFonts w:ascii="Times New Roman" w:hAnsi="Times New Roman"/>
          <w:b/>
          <w:bCs/>
          <w:sz w:val="24"/>
          <w:szCs w:val="24"/>
        </w:rPr>
      </w:pPr>
      <w:r w:rsidRPr="00B82572">
        <w:rPr>
          <w:rFonts w:ascii="Times New Roman" w:hAnsi="Times New Roman"/>
          <w:b/>
          <w:bCs/>
          <w:noProof/>
          <w:sz w:val="24"/>
          <w:szCs w:val="24"/>
          <w:lang w:val="ru-RU" w:eastAsia="ru-RU"/>
        </w:rPr>
        <w:drawing>
          <wp:anchor distT="0" distB="0" distL="114300" distR="114300" simplePos="0" relativeHeight="251659264" behindDoc="0" locked="0" layoutInCell="1" allowOverlap="1" wp14:anchorId="45AEC0FA" wp14:editId="0DD5A333">
            <wp:simplePos x="0" y="0"/>
            <wp:positionH relativeFrom="margin">
              <wp:align>left</wp:align>
            </wp:positionH>
            <wp:positionV relativeFrom="margin">
              <wp:posOffset>215265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bookmarkEnd w:id="12"/>
    <w:p w14:paraId="501267A3" w14:textId="22DC7DD3" w:rsidR="00261435" w:rsidRPr="00B82572" w:rsidRDefault="00254254" w:rsidP="00F077EB">
      <w:pPr>
        <w:spacing w:after="0"/>
        <w:rPr>
          <w:rFonts w:ascii="Times New Roman" w:hAnsi="Times New Roman"/>
          <w:sz w:val="24"/>
          <w:szCs w:val="24"/>
        </w:rPr>
      </w:pPr>
      <w:r w:rsidRPr="00B82572">
        <w:rPr>
          <w:rFonts w:ascii="Times New Roman" w:hAnsi="Times New Roman"/>
          <w:b/>
          <w:bCs/>
          <w:sz w:val="24"/>
          <w:szCs w:val="24"/>
        </w:rPr>
        <w:t xml:space="preserve">                           </w:t>
      </w:r>
      <w:r w:rsidR="00261435" w:rsidRPr="00B82572">
        <w:rPr>
          <w:rFonts w:ascii="Times New Roman" w:hAnsi="Times New Roman"/>
          <w:b/>
          <w:bCs/>
          <w:sz w:val="24"/>
          <w:szCs w:val="24"/>
        </w:rPr>
        <w:t>The Global Fund</w:t>
      </w:r>
    </w:p>
    <w:p w14:paraId="6D1EC2AF" w14:textId="3CB11C04" w:rsidR="00261435" w:rsidRPr="00B82572" w:rsidRDefault="00254254" w:rsidP="00261435">
      <w:pPr>
        <w:pStyle w:val="Default"/>
        <w:rPr>
          <w:rFonts w:ascii="Times New Roman" w:hAnsi="Times New Roman" w:cs="Times New Roman"/>
          <w:lang w:val="uk-UA"/>
        </w:rPr>
      </w:pPr>
      <w:r w:rsidRPr="00B82572">
        <w:rPr>
          <w:rFonts w:ascii="Times New Roman" w:hAnsi="Times New Roman" w:cs="Times New Roman"/>
          <w:lang w:val="uk-UA"/>
        </w:rPr>
        <w:t xml:space="preserve">   </w:t>
      </w:r>
      <w:r w:rsidR="00261435" w:rsidRPr="00B82572">
        <w:rPr>
          <w:rFonts w:ascii="Times New Roman" w:hAnsi="Times New Roman" w:cs="Times New Roman"/>
          <w:lang w:val="uk-UA"/>
        </w:rPr>
        <w:t xml:space="preserve">To Fight </w:t>
      </w:r>
      <w:r w:rsidR="00261435" w:rsidRPr="00B82572">
        <w:rPr>
          <w:rFonts w:ascii="Times New Roman" w:hAnsi="Times New Roman" w:cs="Times New Roman"/>
          <w:b/>
          <w:bCs/>
          <w:lang w:val="uk-UA"/>
        </w:rPr>
        <w:t xml:space="preserve">AIDS, </w:t>
      </w:r>
      <w:r w:rsidR="00261435" w:rsidRPr="00B82572">
        <w:rPr>
          <w:rFonts w:ascii="Times New Roman" w:hAnsi="Times New Roman" w:cs="Times New Roman"/>
          <w:lang w:val="uk-UA"/>
        </w:rPr>
        <w:t xml:space="preserve">Tuberculosis and Malaria  </w:t>
      </w:r>
    </w:p>
    <w:p w14:paraId="501FB80C" w14:textId="77777777" w:rsidR="00261435" w:rsidRPr="00B82572" w:rsidRDefault="00261435" w:rsidP="00261435">
      <w:pPr>
        <w:pStyle w:val="Default"/>
        <w:jc w:val="both"/>
        <w:rPr>
          <w:rFonts w:ascii="Times New Roman" w:hAnsi="Times New Roman" w:cs="Times New Roman"/>
          <w:lang w:val="uk-UA"/>
        </w:rPr>
      </w:pPr>
    </w:p>
    <w:p w14:paraId="6BE48397" w14:textId="77777777" w:rsidR="009F1172" w:rsidRPr="00B82572" w:rsidRDefault="009F1172" w:rsidP="00261435">
      <w:pPr>
        <w:pStyle w:val="Default"/>
        <w:jc w:val="center"/>
        <w:rPr>
          <w:rFonts w:ascii="Times New Roman" w:hAnsi="Times New Roman" w:cs="Times New Roman"/>
          <w:b/>
          <w:lang w:val="uk-UA"/>
        </w:rPr>
      </w:pPr>
    </w:p>
    <w:p w14:paraId="389932E3" w14:textId="173C3CCC" w:rsidR="00261435" w:rsidRPr="00B82572" w:rsidRDefault="00261435" w:rsidP="00261435">
      <w:pPr>
        <w:pStyle w:val="Default"/>
        <w:jc w:val="center"/>
        <w:rPr>
          <w:rFonts w:ascii="Times New Roman" w:hAnsi="Times New Roman" w:cs="Times New Roman"/>
          <w:b/>
          <w:lang w:val="uk-UA"/>
        </w:rPr>
      </w:pPr>
      <w:r w:rsidRPr="00B82572">
        <w:rPr>
          <w:rFonts w:ascii="Times New Roman" w:hAnsi="Times New Roman" w:cs="Times New Roman"/>
          <w:b/>
          <w:lang w:val="uk-UA"/>
        </w:rPr>
        <w:t>КОДЕКС ПОВЕДІНКИ ПОСТАЧАЛЬНИКІВ*</w:t>
      </w:r>
    </w:p>
    <w:p w14:paraId="68421231" w14:textId="77777777" w:rsidR="00261435" w:rsidRPr="00B82572" w:rsidRDefault="00261435" w:rsidP="00261435">
      <w:pPr>
        <w:pStyle w:val="Default"/>
        <w:jc w:val="both"/>
        <w:rPr>
          <w:rFonts w:ascii="Times New Roman" w:hAnsi="Times New Roman" w:cs="Times New Roman"/>
          <w:b/>
          <w:lang w:val="uk-UA"/>
        </w:rPr>
      </w:pPr>
    </w:p>
    <w:p w14:paraId="49C0D8F0" w14:textId="0079C142" w:rsidR="00261435" w:rsidRPr="00B82572" w:rsidRDefault="00261435" w:rsidP="00261435">
      <w:pPr>
        <w:pStyle w:val="Default"/>
        <w:jc w:val="both"/>
        <w:rPr>
          <w:rFonts w:ascii="Times New Roman" w:hAnsi="Times New Roman" w:cs="Times New Roman"/>
          <w:b/>
          <w:lang w:val="uk-UA"/>
        </w:rPr>
      </w:pPr>
      <w:r w:rsidRPr="00B82572">
        <w:rPr>
          <w:rFonts w:ascii="Times New Roman" w:hAnsi="Times New Roman" w:cs="Times New Roman"/>
          <w:b/>
          <w:lang w:val="uk-UA"/>
        </w:rPr>
        <w:t>Вступ</w:t>
      </w:r>
    </w:p>
    <w:p w14:paraId="064F41B0" w14:textId="77777777" w:rsidR="00261435" w:rsidRPr="00B82572" w:rsidRDefault="00261435" w:rsidP="00261435">
      <w:pPr>
        <w:pStyle w:val="Default"/>
        <w:jc w:val="both"/>
        <w:rPr>
          <w:rFonts w:ascii="Times New Roman" w:hAnsi="Times New Roman" w:cs="Times New Roman"/>
          <w:lang w:val="uk-UA"/>
        </w:rPr>
      </w:pPr>
    </w:p>
    <w:p w14:paraId="2997AFE4" w14:textId="4E61B99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B438516" w14:textId="77777777" w:rsidR="00261435" w:rsidRPr="00B82572" w:rsidRDefault="00261435" w:rsidP="00261435">
      <w:pPr>
        <w:pStyle w:val="Default"/>
        <w:jc w:val="both"/>
        <w:rPr>
          <w:rFonts w:ascii="Times New Roman" w:hAnsi="Times New Roman" w:cs="Times New Roman"/>
          <w:lang w:val="uk-UA"/>
        </w:rPr>
      </w:pPr>
    </w:p>
    <w:p w14:paraId="28556CDE" w14:textId="1BB3298E"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703E4C40" w14:textId="04328730" w:rsidR="00261435" w:rsidRPr="00B82572" w:rsidRDefault="00261435" w:rsidP="00261435">
      <w:pPr>
        <w:pStyle w:val="Default"/>
        <w:jc w:val="both"/>
        <w:rPr>
          <w:rFonts w:ascii="Times New Roman" w:hAnsi="Times New Roman" w:cs="Times New Roman"/>
          <w:lang w:val="uk-UA"/>
        </w:rPr>
      </w:pPr>
    </w:p>
    <w:p w14:paraId="210017A8" w14:textId="3EB8754D"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1B984ACB" w14:textId="5A9D25B6" w:rsidR="00261435" w:rsidRPr="00B82572" w:rsidRDefault="00261435" w:rsidP="00261435">
      <w:pPr>
        <w:pStyle w:val="Default"/>
        <w:jc w:val="both"/>
        <w:rPr>
          <w:rFonts w:ascii="Times New Roman" w:hAnsi="Times New Roman" w:cs="Times New Roman"/>
          <w:lang w:val="uk-UA"/>
        </w:rPr>
      </w:pPr>
    </w:p>
    <w:p w14:paraId="3C7A2184" w14:textId="0EBE7ABA"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1399DE82" w14:textId="77777777" w:rsidR="00261435" w:rsidRPr="00B82572" w:rsidRDefault="00261435" w:rsidP="00261435">
      <w:pPr>
        <w:pStyle w:val="Default"/>
        <w:jc w:val="both"/>
        <w:rPr>
          <w:rFonts w:ascii="Times New Roman" w:hAnsi="Times New Roman" w:cs="Times New Roman"/>
          <w:lang w:val="uk-UA"/>
        </w:rPr>
      </w:pPr>
    </w:p>
    <w:p w14:paraId="10F9D11C" w14:textId="1B14E84C" w:rsidR="00261435" w:rsidRPr="00B82572" w:rsidRDefault="00261435" w:rsidP="00261435">
      <w:pPr>
        <w:pStyle w:val="Default"/>
        <w:jc w:val="both"/>
        <w:rPr>
          <w:rFonts w:ascii="Times New Roman" w:hAnsi="Times New Roman" w:cs="Times New Roman"/>
          <w:b/>
          <w:lang w:val="uk-UA"/>
        </w:rPr>
      </w:pPr>
      <w:r w:rsidRPr="00B82572">
        <w:rPr>
          <w:rFonts w:ascii="Times New Roman" w:hAnsi="Times New Roman" w:cs="Times New Roman"/>
          <w:b/>
          <w:lang w:val="uk-UA"/>
        </w:rPr>
        <w:t xml:space="preserve">Мандат цього Кодексу </w:t>
      </w:r>
    </w:p>
    <w:p w14:paraId="5AD7D545" w14:textId="77777777" w:rsidR="00261435" w:rsidRPr="00B82572" w:rsidRDefault="00261435" w:rsidP="00261435">
      <w:pPr>
        <w:pStyle w:val="Default"/>
        <w:jc w:val="both"/>
        <w:rPr>
          <w:rFonts w:ascii="Times New Roman" w:hAnsi="Times New Roman" w:cs="Times New Roman"/>
          <w:lang w:val="uk-UA"/>
        </w:rPr>
      </w:pPr>
    </w:p>
    <w:p w14:paraId="251D9774"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5. Цей Кодексу </w:t>
      </w:r>
      <w:r w:rsidRPr="00B82572">
        <w:rPr>
          <w:rFonts w:ascii="Times New Roman" w:hAnsi="Times New Roman" w:cs="Times New Roman"/>
          <w:b/>
          <w:lang w:val="uk-UA"/>
        </w:rPr>
        <w:t>вимагає від</w:t>
      </w:r>
      <w:r w:rsidRPr="00B82572">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B82572">
        <w:rPr>
          <w:rFonts w:ascii="Times New Roman" w:hAnsi="Times New Roman" w:cs="Times New Roman"/>
          <w:i/>
          <w:lang w:val="uk-UA"/>
        </w:rPr>
        <w:t>постачальники</w:t>
      </w:r>
      <w:r w:rsidRPr="00B82572">
        <w:rPr>
          <w:rFonts w:ascii="Times New Roman" w:hAnsi="Times New Roman" w:cs="Times New Roman"/>
          <w:lang w:val="uk-UA"/>
        </w:rPr>
        <w:t xml:space="preserve">»), включаючи всіх </w:t>
      </w:r>
    </w:p>
    <w:p w14:paraId="7B47F961"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1336FFF1" w14:textId="77777777" w:rsidR="00261435" w:rsidRPr="00B82572" w:rsidRDefault="00261435" w:rsidP="00261435">
      <w:pPr>
        <w:pStyle w:val="Default"/>
        <w:jc w:val="both"/>
        <w:rPr>
          <w:rFonts w:ascii="Times New Roman" w:hAnsi="Times New Roman" w:cs="Times New Roman"/>
          <w:i/>
          <w:lang w:val="uk-UA"/>
        </w:rPr>
      </w:pPr>
      <w:r w:rsidRPr="00B82572">
        <w:rPr>
          <w:rFonts w:ascii="Times New Roman" w:hAnsi="Times New Roman" w:cs="Times New Roman"/>
          <w:lang w:val="uk-UA"/>
        </w:rPr>
        <w:t>та посередників постачальних організацій (кожен з яких є «</w:t>
      </w:r>
      <w:r w:rsidRPr="00B82572">
        <w:rPr>
          <w:rFonts w:ascii="Times New Roman" w:hAnsi="Times New Roman" w:cs="Times New Roman"/>
          <w:i/>
          <w:lang w:val="uk-UA"/>
        </w:rPr>
        <w:t>представником постачальника</w:t>
      </w:r>
      <w:r w:rsidRPr="00B82572">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40058436" w14:textId="77777777" w:rsidR="00261435" w:rsidRPr="00B82572" w:rsidRDefault="00261435" w:rsidP="00261435">
      <w:pPr>
        <w:pStyle w:val="Default"/>
        <w:jc w:val="both"/>
        <w:rPr>
          <w:rFonts w:ascii="Times New Roman" w:hAnsi="Times New Roman" w:cs="Times New Roman"/>
          <w:lang w:val="uk-UA"/>
        </w:rPr>
      </w:pPr>
    </w:p>
    <w:p w14:paraId="2EADE648"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06829C0" w14:textId="77777777" w:rsidR="00261435" w:rsidRPr="00B82572" w:rsidRDefault="00261435" w:rsidP="00261435">
      <w:pPr>
        <w:pStyle w:val="Default"/>
        <w:jc w:val="both"/>
        <w:rPr>
          <w:rFonts w:ascii="Times New Roman" w:hAnsi="Times New Roman" w:cs="Times New Roman"/>
          <w:b/>
          <w:lang w:val="uk-UA"/>
        </w:rPr>
      </w:pPr>
    </w:p>
    <w:p w14:paraId="1716A38A" w14:textId="77777777" w:rsidR="00261435" w:rsidRPr="00B82572" w:rsidRDefault="00261435" w:rsidP="00261435">
      <w:pPr>
        <w:pStyle w:val="Default"/>
        <w:jc w:val="both"/>
        <w:rPr>
          <w:rFonts w:ascii="Times New Roman" w:hAnsi="Times New Roman" w:cs="Times New Roman"/>
          <w:b/>
          <w:lang w:val="uk-UA"/>
        </w:rPr>
      </w:pPr>
      <w:r w:rsidRPr="00B82572">
        <w:rPr>
          <w:rFonts w:ascii="Times New Roman" w:hAnsi="Times New Roman" w:cs="Times New Roman"/>
          <w:b/>
          <w:lang w:val="uk-UA"/>
        </w:rPr>
        <w:lastRenderedPageBreak/>
        <w:t xml:space="preserve">Чесність та прозорість діяльності </w:t>
      </w:r>
    </w:p>
    <w:p w14:paraId="5A8C911D" w14:textId="77777777" w:rsidR="00261435" w:rsidRPr="00B82572" w:rsidRDefault="00261435" w:rsidP="00261435">
      <w:pPr>
        <w:pStyle w:val="Default"/>
        <w:jc w:val="both"/>
        <w:rPr>
          <w:rFonts w:ascii="Times New Roman" w:hAnsi="Times New Roman" w:cs="Times New Roman"/>
          <w:lang w:val="uk-UA"/>
        </w:rPr>
      </w:pPr>
    </w:p>
    <w:p w14:paraId="5DA7F746"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FC62E4C" w14:textId="77777777" w:rsidR="00261435" w:rsidRPr="00B82572" w:rsidRDefault="00261435" w:rsidP="00261435">
      <w:pPr>
        <w:pStyle w:val="Default"/>
        <w:jc w:val="both"/>
        <w:rPr>
          <w:rFonts w:ascii="Times New Roman" w:hAnsi="Times New Roman" w:cs="Times New Roman"/>
          <w:lang w:val="uk-UA"/>
        </w:rPr>
      </w:pPr>
    </w:p>
    <w:p w14:paraId="40EAC25F"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92F8929"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w:t>
      </w:r>
      <w:r w:rsidR="007B6578" w:rsidRPr="00B82572">
        <w:rPr>
          <w:rFonts w:ascii="Times New Roman" w:hAnsi="Times New Roman" w:cs="Times New Roman"/>
          <w:lang w:val="uk-UA"/>
        </w:rPr>
        <w:t xml:space="preserve">оголошення </w:t>
      </w:r>
      <w:r w:rsidRPr="00B82572">
        <w:rPr>
          <w:rFonts w:ascii="Times New Roman" w:hAnsi="Times New Roman" w:cs="Times New Roman"/>
          <w:lang w:val="uk-UA"/>
        </w:rPr>
        <w:t xml:space="preserve">чесно, справедливо та зрозуміло, чітко демонструючи свою спроможність відповідати усім вимогам </w:t>
      </w:r>
      <w:r w:rsidR="007B6578" w:rsidRPr="00B82572">
        <w:rPr>
          <w:rFonts w:ascii="Times New Roman" w:hAnsi="Times New Roman" w:cs="Times New Roman"/>
          <w:lang w:val="uk-UA"/>
        </w:rPr>
        <w:t xml:space="preserve">тендеру </w:t>
      </w:r>
      <w:r w:rsidRPr="00B82572">
        <w:rPr>
          <w:rFonts w:ascii="Times New Roman" w:hAnsi="Times New Roman" w:cs="Times New Roman"/>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FADAAC7" w14:textId="77777777" w:rsidR="00261435" w:rsidRPr="00B82572" w:rsidRDefault="00261435" w:rsidP="00261435">
      <w:pPr>
        <w:pStyle w:val="Default"/>
        <w:jc w:val="both"/>
        <w:rPr>
          <w:rFonts w:ascii="Times New Roman" w:hAnsi="Times New Roman" w:cs="Times New Roman"/>
          <w:lang w:val="uk-UA"/>
        </w:rPr>
      </w:pPr>
    </w:p>
    <w:p w14:paraId="447DA009"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27149F8" w14:textId="77777777" w:rsidR="00261435" w:rsidRPr="00B82572" w:rsidRDefault="00261435" w:rsidP="00261435">
      <w:pPr>
        <w:pStyle w:val="Default"/>
        <w:jc w:val="both"/>
        <w:rPr>
          <w:rFonts w:ascii="Times New Roman" w:hAnsi="Times New Roman" w:cs="Times New Roman"/>
          <w:lang w:val="uk-UA"/>
        </w:rPr>
      </w:pPr>
    </w:p>
    <w:p w14:paraId="6F2F7A9E"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B800333" w14:textId="77777777" w:rsidR="00261435" w:rsidRPr="00B82572" w:rsidRDefault="00261435" w:rsidP="00261435">
      <w:pPr>
        <w:pStyle w:val="Default"/>
        <w:jc w:val="both"/>
        <w:rPr>
          <w:rFonts w:ascii="Times New Roman" w:hAnsi="Times New Roman" w:cs="Times New Roman"/>
          <w:lang w:val="uk-UA"/>
        </w:rPr>
      </w:pPr>
    </w:p>
    <w:p w14:paraId="4907827C"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4025A969" w14:textId="77777777" w:rsidR="00261435" w:rsidRPr="00B82572" w:rsidRDefault="00261435" w:rsidP="00261435">
      <w:pPr>
        <w:pStyle w:val="Default"/>
        <w:jc w:val="both"/>
        <w:rPr>
          <w:rFonts w:ascii="Times New Roman" w:hAnsi="Times New Roman" w:cs="Times New Roman"/>
          <w:lang w:val="uk-UA"/>
        </w:rPr>
      </w:pPr>
    </w:p>
    <w:p w14:paraId="7FE0FD3A"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55FA356" w14:textId="77777777" w:rsidR="00261435" w:rsidRPr="00B82572" w:rsidRDefault="00261435" w:rsidP="00261435">
      <w:pPr>
        <w:pStyle w:val="Default"/>
        <w:jc w:val="both"/>
        <w:rPr>
          <w:rFonts w:ascii="Times New Roman" w:hAnsi="Times New Roman" w:cs="Times New Roman"/>
          <w:lang w:val="uk-UA"/>
        </w:rPr>
      </w:pPr>
    </w:p>
    <w:p w14:paraId="710A1173"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A4C68AE" w14:textId="77777777" w:rsidR="00261435" w:rsidRPr="00B82572" w:rsidRDefault="00261435" w:rsidP="00261435">
      <w:pPr>
        <w:pStyle w:val="Default"/>
        <w:jc w:val="both"/>
        <w:rPr>
          <w:rFonts w:ascii="Times New Roman" w:hAnsi="Times New Roman" w:cs="Times New Roman"/>
          <w:lang w:val="uk-UA"/>
        </w:rPr>
      </w:pPr>
    </w:p>
    <w:p w14:paraId="5058B772"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76828141" w14:textId="77777777" w:rsidR="00261435" w:rsidRPr="00B82572" w:rsidRDefault="00261435" w:rsidP="00261435">
      <w:pPr>
        <w:pStyle w:val="Default"/>
        <w:jc w:val="both"/>
        <w:rPr>
          <w:rFonts w:ascii="Times New Roman" w:hAnsi="Times New Roman" w:cs="Times New Roman"/>
          <w:lang w:val="uk-UA"/>
        </w:rPr>
      </w:pPr>
    </w:p>
    <w:p w14:paraId="07A58996"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749BF36A" w14:textId="77777777" w:rsidR="00261435" w:rsidRPr="00B82572" w:rsidRDefault="00261435" w:rsidP="00261435">
      <w:pPr>
        <w:pStyle w:val="Default"/>
        <w:jc w:val="both"/>
        <w:rPr>
          <w:rFonts w:ascii="Times New Roman" w:hAnsi="Times New Roman" w:cs="Times New Roman"/>
          <w:lang w:val="uk-UA"/>
        </w:rPr>
      </w:pPr>
    </w:p>
    <w:p w14:paraId="1DD624FE"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w:t>
      </w:r>
      <w:r w:rsidRPr="00B82572">
        <w:rPr>
          <w:rFonts w:ascii="Times New Roman" w:hAnsi="Times New Roman" w:cs="Times New Roman"/>
          <w:lang w:val="uk-UA"/>
        </w:rPr>
        <w:lastRenderedPageBreak/>
        <w:t xml:space="preserve">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3B55E4F0" w14:textId="77777777" w:rsidR="00261435" w:rsidRPr="00B82572" w:rsidRDefault="00261435" w:rsidP="00261435">
      <w:pPr>
        <w:pStyle w:val="Default"/>
        <w:jc w:val="both"/>
        <w:rPr>
          <w:rFonts w:ascii="Times New Roman" w:hAnsi="Times New Roman" w:cs="Times New Roman"/>
          <w:b/>
          <w:lang w:val="uk-UA"/>
        </w:rPr>
      </w:pPr>
    </w:p>
    <w:p w14:paraId="693C9BA9" w14:textId="77777777" w:rsidR="00261435" w:rsidRPr="00B82572" w:rsidRDefault="00261435" w:rsidP="00261435">
      <w:pPr>
        <w:pStyle w:val="Default"/>
        <w:jc w:val="both"/>
        <w:rPr>
          <w:rFonts w:ascii="Times New Roman" w:hAnsi="Times New Roman" w:cs="Times New Roman"/>
          <w:b/>
          <w:lang w:val="uk-UA"/>
        </w:rPr>
      </w:pPr>
      <w:r w:rsidRPr="00B82572">
        <w:rPr>
          <w:rFonts w:ascii="Times New Roman" w:hAnsi="Times New Roman" w:cs="Times New Roman"/>
          <w:b/>
          <w:lang w:val="uk-UA"/>
        </w:rPr>
        <w:t xml:space="preserve">Дотримання законодавства </w:t>
      </w:r>
    </w:p>
    <w:p w14:paraId="552C7F61" w14:textId="77777777" w:rsidR="00261435" w:rsidRPr="00B82572" w:rsidRDefault="00261435" w:rsidP="00261435">
      <w:pPr>
        <w:pStyle w:val="Default"/>
        <w:jc w:val="both"/>
        <w:rPr>
          <w:rFonts w:ascii="Times New Roman" w:hAnsi="Times New Roman" w:cs="Times New Roman"/>
          <w:lang w:val="uk-UA"/>
        </w:rPr>
      </w:pPr>
    </w:p>
    <w:p w14:paraId="271F960A"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01CBC365" w14:textId="77777777" w:rsidR="00261435" w:rsidRPr="00B82572" w:rsidRDefault="00261435" w:rsidP="00261435">
      <w:pPr>
        <w:pStyle w:val="Default"/>
        <w:jc w:val="both"/>
        <w:rPr>
          <w:rFonts w:ascii="Times New Roman" w:hAnsi="Times New Roman" w:cs="Times New Roman"/>
          <w:lang w:val="uk-UA"/>
        </w:rPr>
      </w:pPr>
    </w:p>
    <w:p w14:paraId="0113B14B"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B85352E" w14:textId="77777777" w:rsidR="00261435" w:rsidRPr="00B82572" w:rsidRDefault="00261435" w:rsidP="00261435">
      <w:pPr>
        <w:pStyle w:val="Default"/>
        <w:jc w:val="both"/>
        <w:rPr>
          <w:rFonts w:ascii="Times New Roman" w:hAnsi="Times New Roman" w:cs="Times New Roman"/>
          <w:lang w:val="uk-UA"/>
        </w:rPr>
      </w:pPr>
    </w:p>
    <w:p w14:paraId="7056199E"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221AF6C" w14:textId="77777777" w:rsidR="00261435" w:rsidRPr="00B82572" w:rsidRDefault="00261435" w:rsidP="00261435">
      <w:pPr>
        <w:pStyle w:val="Default"/>
        <w:jc w:val="both"/>
        <w:rPr>
          <w:rFonts w:ascii="Times New Roman" w:hAnsi="Times New Roman" w:cs="Times New Roman"/>
          <w:lang w:val="uk-UA"/>
        </w:rPr>
      </w:pPr>
    </w:p>
    <w:p w14:paraId="0B8105A7" w14:textId="77777777" w:rsidR="00261435" w:rsidRPr="00B82572" w:rsidRDefault="00261435" w:rsidP="00261435">
      <w:pPr>
        <w:pStyle w:val="Default"/>
        <w:jc w:val="both"/>
        <w:rPr>
          <w:rFonts w:ascii="Times New Roman" w:hAnsi="Times New Roman" w:cs="Times New Roman"/>
          <w:b/>
          <w:lang w:val="uk-UA"/>
        </w:rPr>
      </w:pPr>
      <w:r w:rsidRPr="00B82572">
        <w:rPr>
          <w:rFonts w:ascii="Times New Roman" w:hAnsi="Times New Roman" w:cs="Times New Roman"/>
          <w:b/>
          <w:lang w:val="uk-UA"/>
        </w:rPr>
        <w:t xml:space="preserve">Доступ та співпраця </w:t>
      </w:r>
    </w:p>
    <w:p w14:paraId="6FC28E96" w14:textId="77777777" w:rsidR="00261435" w:rsidRPr="00B82572" w:rsidRDefault="00261435" w:rsidP="00261435">
      <w:pPr>
        <w:pStyle w:val="Default"/>
        <w:jc w:val="both"/>
        <w:rPr>
          <w:rFonts w:ascii="Times New Roman" w:hAnsi="Times New Roman" w:cs="Times New Roman"/>
          <w:lang w:val="uk-UA"/>
        </w:rPr>
      </w:pPr>
    </w:p>
    <w:p w14:paraId="15E5162B"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09024E6" w14:textId="77777777" w:rsidR="00261435" w:rsidRPr="00B82572" w:rsidRDefault="00261435" w:rsidP="00261435">
      <w:pPr>
        <w:pStyle w:val="Default"/>
        <w:jc w:val="both"/>
        <w:rPr>
          <w:rFonts w:ascii="Times New Roman" w:hAnsi="Times New Roman" w:cs="Times New Roman"/>
          <w:lang w:val="uk-UA"/>
        </w:rPr>
      </w:pPr>
    </w:p>
    <w:p w14:paraId="04E444A7"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42A7DE1" w14:textId="77777777" w:rsidR="00261435" w:rsidRPr="00B82572" w:rsidRDefault="00261435" w:rsidP="00261435">
      <w:pPr>
        <w:pStyle w:val="Default"/>
        <w:jc w:val="both"/>
        <w:rPr>
          <w:rFonts w:ascii="Times New Roman" w:hAnsi="Times New Roman" w:cs="Times New Roman"/>
          <w:lang w:val="uk-UA"/>
        </w:rPr>
      </w:pPr>
    </w:p>
    <w:p w14:paraId="2D2BF7F5"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AD435F8" w14:textId="77777777" w:rsidR="00261435" w:rsidRPr="00B82572" w:rsidRDefault="00261435" w:rsidP="00261435">
      <w:pPr>
        <w:pStyle w:val="Default"/>
        <w:jc w:val="both"/>
        <w:rPr>
          <w:rFonts w:ascii="Times New Roman" w:hAnsi="Times New Roman" w:cs="Times New Roman"/>
          <w:lang w:val="uk-UA"/>
        </w:rPr>
      </w:pPr>
    </w:p>
    <w:p w14:paraId="0A2714E8"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1859C966" w14:textId="77777777" w:rsidR="00261435" w:rsidRPr="00B82572" w:rsidRDefault="00261435" w:rsidP="00261435">
      <w:pPr>
        <w:pStyle w:val="Default"/>
        <w:jc w:val="both"/>
        <w:rPr>
          <w:rFonts w:ascii="Times New Roman" w:hAnsi="Times New Roman" w:cs="Times New Roman"/>
          <w:b/>
          <w:lang w:val="uk-UA"/>
        </w:rPr>
      </w:pPr>
    </w:p>
    <w:p w14:paraId="478FFB9C" w14:textId="77777777" w:rsidR="00261435" w:rsidRPr="00B82572" w:rsidRDefault="00261435" w:rsidP="00261435">
      <w:pPr>
        <w:pStyle w:val="Default"/>
        <w:jc w:val="both"/>
        <w:rPr>
          <w:rFonts w:ascii="Times New Roman" w:hAnsi="Times New Roman" w:cs="Times New Roman"/>
          <w:b/>
          <w:lang w:val="uk-UA"/>
        </w:rPr>
      </w:pPr>
      <w:r w:rsidRPr="00B82572">
        <w:rPr>
          <w:rFonts w:ascii="Times New Roman" w:hAnsi="Times New Roman" w:cs="Times New Roman"/>
          <w:b/>
          <w:lang w:val="uk-UA"/>
        </w:rPr>
        <w:t xml:space="preserve">Публікації та реклама </w:t>
      </w:r>
    </w:p>
    <w:p w14:paraId="79B47A4B" w14:textId="77777777" w:rsidR="00261435" w:rsidRPr="00B82572" w:rsidRDefault="00261435" w:rsidP="00261435">
      <w:pPr>
        <w:pStyle w:val="Default"/>
        <w:jc w:val="both"/>
        <w:rPr>
          <w:rFonts w:ascii="Times New Roman" w:hAnsi="Times New Roman" w:cs="Times New Roman"/>
          <w:lang w:val="uk-UA"/>
        </w:rPr>
      </w:pPr>
    </w:p>
    <w:p w14:paraId="1BC47B4C"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w:t>
      </w:r>
      <w:r w:rsidRPr="00B82572">
        <w:rPr>
          <w:rFonts w:ascii="Times New Roman" w:hAnsi="Times New Roman" w:cs="Times New Roman"/>
          <w:lang w:val="uk-UA"/>
        </w:rPr>
        <w:lastRenderedPageBreak/>
        <w:t>послуг того чи іншого постачальника, (i ii) здійснювати будь-яке представництво або заяви замість або від імені Глобального Фонду.</w:t>
      </w:r>
    </w:p>
    <w:p w14:paraId="5BBAC363"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 </w:t>
      </w:r>
    </w:p>
    <w:p w14:paraId="26E69052" w14:textId="77777777" w:rsidR="00261435" w:rsidRPr="00B82572" w:rsidRDefault="00261435" w:rsidP="00261435">
      <w:pPr>
        <w:pStyle w:val="Default"/>
        <w:jc w:val="both"/>
        <w:rPr>
          <w:rFonts w:ascii="Times New Roman" w:hAnsi="Times New Roman" w:cs="Times New Roman"/>
          <w:b/>
          <w:lang w:val="uk-UA"/>
        </w:rPr>
      </w:pPr>
      <w:r w:rsidRPr="00B82572">
        <w:rPr>
          <w:rFonts w:ascii="Times New Roman" w:hAnsi="Times New Roman" w:cs="Times New Roman"/>
          <w:b/>
          <w:lang w:val="uk-UA"/>
        </w:rPr>
        <w:t xml:space="preserve">Повне і відкрите надання інформації і конфлікти інтересів </w:t>
      </w:r>
    </w:p>
    <w:p w14:paraId="763B6E15" w14:textId="77777777" w:rsidR="00261435" w:rsidRPr="00B82572" w:rsidRDefault="00261435" w:rsidP="00261435">
      <w:pPr>
        <w:pStyle w:val="Default"/>
        <w:jc w:val="both"/>
        <w:rPr>
          <w:rFonts w:ascii="Times New Roman" w:hAnsi="Times New Roman" w:cs="Times New Roman"/>
          <w:lang w:val="uk-UA"/>
        </w:rPr>
      </w:pPr>
    </w:p>
    <w:p w14:paraId="60FB02BB"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8A49761" w14:textId="77777777" w:rsidR="00261435" w:rsidRPr="00B82572" w:rsidRDefault="00261435" w:rsidP="00261435">
      <w:pPr>
        <w:pStyle w:val="Default"/>
        <w:jc w:val="both"/>
        <w:rPr>
          <w:rFonts w:ascii="Times New Roman" w:hAnsi="Times New Roman" w:cs="Times New Roman"/>
          <w:lang w:val="uk-UA"/>
        </w:rPr>
      </w:pPr>
    </w:p>
    <w:p w14:paraId="7D5016BD"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4853AD6"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2EE60F" w14:textId="77777777" w:rsidR="00261435" w:rsidRPr="00B82572" w:rsidRDefault="00261435" w:rsidP="00261435">
      <w:pPr>
        <w:pStyle w:val="Default"/>
        <w:jc w:val="both"/>
        <w:rPr>
          <w:rFonts w:ascii="Times New Roman" w:hAnsi="Times New Roman" w:cs="Times New Roman"/>
          <w:lang w:val="uk-UA"/>
        </w:rPr>
      </w:pPr>
    </w:p>
    <w:p w14:paraId="503C7769"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23. Постачальники не можуть впливати або шукати важелі впливу на процеси </w:t>
      </w:r>
    </w:p>
    <w:p w14:paraId="3ABDC632"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B82572">
        <w:rPr>
          <w:rFonts w:ascii="Times New Roman" w:hAnsi="Times New Roman" w:cs="Times New Roman"/>
          <w:color w:val="0000FF"/>
          <w:u w:val="single"/>
          <w:lang w:val="uk-UA"/>
        </w:rPr>
        <w:t>http://www.theglobalfund.org/documents/policies/PolicyonEthicsandConflictoflnt</w:t>
      </w:r>
      <w:r w:rsidRPr="00B82572">
        <w:rPr>
          <w:rFonts w:ascii="Times New Roman" w:hAnsi="Times New Roman" w:cs="Times New Roman"/>
          <w:color w:val="0099FF"/>
          <w:u w:val="single"/>
          <w:lang w:val="uk-UA"/>
        </w:rPr>
        <w:t xml:space="preserve"> </w:t>
      </w:r>
      <w:r w:rsidRPr="00B82572">
        <w:rPr>
          <w:rFonts w:ascii="Times New Roman" w:hAnsi="Times New Roman" w:cs="Times New Roman"/>
          <w:lang w:val="uk-UA"/>
        </w:rPr>
        <w:t xml:space="preserve">erestforGlobalFundlnstitutions.pdf). </w:t>
      </w:r>
    </w:p>
    <w:p w14:paraId="68901E7A" w14:textId="77777777" w:rsidR="00261435" w:rsidRPr="00B82572" w:rsidRDefault="00261435" w:rsidP="00261435">
      <w:pPr>
        <w:pStyle w:val="Default"/>
        <w:jc w:val="both"/>
        <w:rPr>
          <w:rFonts w:ascii="Times New Roman" w:hAnsi="Times New Roman" w:cs="Times New Roman"/>
          <w:lang w:val="uk-UA"/>
        </w:rPr>
      </w:pPr>
    </w:p>
    <w:p w14:paraId="7BEE1352"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77682B4B" w14:textId="77777777" w:rsidR="00261435" w:rsidRPr="00B82572" w:rsidRDefault="00261435" w:rsidP="00261435">
      <w:pPr>
        <w:pStyle w:val="Default"/>
        <w:jc w:val="both"/>
        <w:rPr>
          <w:rFonts w:ascii="Times New Roman" w:hAnsi="Times New Roman" w:cs="Times New Roman"/>
          <w:color w:val="0000FF"/>
          <w:u w:val="single"/>
          <w:lang w:val="uk-UA"/>
        </w:rPr>
      </w:pPr>
      <w:r w:rsidRPr="00B82572">
        <w:rPr>
          <w:rFonts w:ascii="Times New Roman" w:hAnsi="Times New Roman" w:cs="Times New Roman"/>
          <w:color w:val="0000FF"/>
          <w:u w:val="single"/>
          <w:lang w:val="uk-UA"/>
        </w:rPr>
        <w:t xml:space="preserve">http://www.theglobalfund.org/en/oig/. </w:t>
      </w:r>
    </w:p>
    <w:p w14:paraId="496BFA8F"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 </w:t>
      </w:r>
    </w:p>
    <w:p w14:paraId="4E781AFD" w14:textId="77777777" w:rsidR="00261435" w:rsidRPr="00B82572" w:rsidRDefault="00261435" w:rsidP="00261435">
      <w:pPr>
        <w:pStyle w:val="Default"/>
        <w:jc w:val="both"/>
        <w:rPr>
          <w:rFonts w:ascii="Times New Roman" w:hAnsi="Times New Roman" w:cs="Times New Roman"/>
          <w:b/>
          <w:lang w:val="uk-UA"/>
        </w:rPr>
      </w:pPr>
      <w:r w:rsidRPr="00B82572">
        <w:rPr>
          <w:rFonts w:ascii="Times New Roman" w:hAnsi="Times New Roman" w:cs="Times New Roman"/>
          <w:b/>
          <w:lang w:val="uk-UA"/>
        </w:rPr>
        <w:t xml:space="preserve">Глобальний Договір ООН про корпоративну соціальну відповідальність </w:t>
      </w:r>
    </w:p>
    <w:p w14:paraId="70B029FC" w14:textId="77777777" w:rsidR="00261435" w:rsidRPr="00B82572" w:rsidRDefault="00261435" w:rsidP="00261435">
      <w:pPr>
        <w:pStyle w:val="Default"/>
        <w:jc w:val="both"/>
        <w:rPr>
          <w:rFonts w:ascii="Times New Roman" w:hAnsi="Times New Roman" w:cs="Times New Roman"/>
          <w:lang w:val="uk-UA"/>
        </w:rPr>
      </w:pPr>
    </w:p>
    <w:p w14:paraId="31478CBA"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25. Глобальний Договір ООН є мережею добровільної міжнародної корпоративної </w:t>
      </w:r>
      <w:r w:rsidRPr="00B82572">
        <w:rPr>
          <w:rFonts w:ascii="Times New Roman" w:hAnsi="Times New Roman" w:cs="Times New Roman"/>
          <w:b/>
          <w:lang w:val="uk-UA"/>
        </w:rPr>
        <w:t>відповідальності</w:t>
      </w:r>
      <w:r w:rsidRPr="00B82572">
        <w:rPr>
          <w:rFonts w:ascii="Times New Roman" w:hAnsi="Times New Roman" w:cs="Times New Roman"/>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B82572">
        <w:rPr>
          <w:rFonts w:ascii="Times New Roman" w:hAnsi="Times New Roman" w:cs="Times New Roman"/>
          <w:color w:val="0000FF"/>
          <w:u w:val="single"/>
          <w:lang w:val="uk-UA"/>
        </w:rPr>
        <w:t>www.unglobalcompact.org</w:t>
      </w:r>
      <w:r w:rsidRPr="00B82572">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20EE8FDE" w14:textId="77777777" w:rsidR="00261435" w:rsidRPr="00B82572" w:rsidRDefault="00261435" w:rsidP="00261435">
      <w:pPr>
        <w:pStyle w:val="Default"/>
        <w:jc w:val="both"/>
        <w:rPr>
          <w:rFonts w:ascii="Times New Roman" w:hAnsi="Times New Roman" w:cs="Times New Roman"/>
          <w:lang w:val="uk-UA"/>
        </w:rPr>
      </w:pPr>
    </w:p>
    <w:p w14:paraId="7B11F862"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7B72C567" w14:textId="77777777" w:rsidR="00261435" w:rsidRPr="00B82572" w:rsidRDefault="00261435" w:rsidP="00261435">
      <w:pPr>
        <w:pStyle w:val="Default"/>
        <w:jc w:val="both"/>
        <w:rPr>
          <w:rFonts w:ascii="Times New Roman" w:hAnsi="Times New Roman" w:cs="Times New Roman"/>
          <w:lang w:val="uk-UA"/>
        </w:rPr>
      </w:pPr>
    </w:p>
    <w:p w14:paraId="7D0BFFB8"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a) підтримка та повага захисту загальновизнаних у світі прав людини; </w:t>
      </w:r>
    </w:p>
    <w:p w14:paraId="505E270F"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b) утримання від діяльності або участі в процесах порушення прав людини; </w:t>
      </w:r>
    </w:p>
    <w:p w14:paraId="470D55F9"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c) дотримання свободи спілкування та визнання права на колективні переговори; </w:t>
      </w:r>
    </w:p>
    <w:p w14:paraId="65A7FE08"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d) підтримка боротьби з будь-якими формами примусової праці; </w:t>
      </w:r>
    </w:p>
    <w:p w14:paraId="78C96B2B"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e) підтримка дій зі скасування дитячої праці; </w:t>
      </w:r>
    </w:p>
    <w:p w14:paraId="622150E6"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f) підтримка дій, направлених на зменшення дискримінації при </w:t>
      </w:r>
    </w:p>
    <w:p w14:paraId="33296032"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працевлаштуванні та на робочих місцях; </w:t>
      </w:r>
    </w:p>
    <w:p w14:paraId="555C336E"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lastRenderedPageBreak/>
        <w:t xml:space="preserve">g) підтримка запобіжних заходів зі збереження навколишнього середовища; </w:t>
      </w:r>
    </w:p>
    <w:p w14:paraId="4D2DF7EC"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h) підтримка ініціатив пропагування відповідальності за стан навколишнього середовища; </w:t>
      </w:r>
    </w:p>
    <w:p w14:paraId="778D0753"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 xml:space="preserve">i) підтримка розвитку та розповсюдження технологій, дружніх до навколишнього середовища; а також </w:t>
      </w:r>
    </w:p>
    <w:p w14:paraId="785EFF3F" w14:textId="77777777" w:rsidR="00261435" w:rsidRPr="00B82572" w:rsidRDefault="00261435" w:rsidP="00261435">
      <w:pPr>
        <w:pStyle w:val="Default"/>
        <w:jc w:val="both"/>
        <w:rPr>
          <w:rFonts w:ascii="Times New Roman" w:hAnsi="Times New Roman" w:cs="Times New Roman"/>
          <w:lang w:val="uk-UA"/>
        </w:rPr>
      </w:pPr>
      <w:r w:rsidRPr="00B82572">
        <w:rPr>
          <w:rFonts w:ascii="Times New Roman" w:hAnsi="Times New Roman" w:cs="Times New Roman"/>
          <w:lang w:val="uk-UA"/>
        </w:rPr>
        <w:t>j) протидія корупції у всіх її проявах, включаючи вимагання та хабарництво.</w:t>
      </w:r>
    </w:p>
    <w:sectPr w:rsidR="00261435" w:rsidRPr="00B82572" w:rsidSect="00567BCC">
      <w:pgSz w:w="11906" w:h="16838"/>
      <w:pgMar w:top="567" w:right="1133"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BFDA7" w14:textId="77777777" w:rsidR="00772FCF" w:rsidRDefault="00772FCF" w:rsidP="00495E36">
      <w:pPr>
        <w:spacing w:after="0" w:line="240" w:lineRule="auto"/>
      </w:pPr>
      <w:r>
        <w:separator/>
      </w:r>
    </w:p>
  </w:endnote>
  <w:endnote w:type="continuationSeparator" w:id="0">
    <w:p w14:paraId="56DE4CC8" w14:textId="77777777" w:rsidR="00772FCF" w:rsidRDefault="00772FCF"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EBF8D" w14:textId="77777777" w:rsidR="00772FCF" w:rsidRDefault="00772FCF" w:rsidP="00495E36">
      <w:pPr>
        <w:spacing w:after="0" w:line="240" w:lineRule="auto"/>
      </w:pPr>
      <w:r>
        <w:separator/>
      </w:r>
    </w:p>
  </w:footnote>
  <w:footnote w:type="continuationSeparator" w:id="0">
    <w:p w14:paraId="66940033" w14:textId="77777777" w:rsidR="00772FCF" w:rsidRDefault="00772FCF"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3D2AA1"/>
    <w:multiLevelType w:val="hybridMultilevel"/>
    <w:tmpl w:val="4124750E"/>
    <w:lvl w:ilvl="0" w:tplc="B204D198">
      <w:start w:val="1"/>
      <w:numFmt w:val="decimal"/>
      <w:lvlText w:val="%1)"/>
      <w:lvlJc w:val="left"/>
      <w:pPr>
        <w:ind w:left="393" w:hanging="360"/>
      </w:pPr>
      <w:rPr>
        <w:rFonts w:hint="default"/>
      </w:rPr>
    </w:lvl>
    <w:lvl w:ilvl="1" w:tplc="04220019" w:tentative="1">
      <w:start w:val="1"/>
      <w:numFmt w:val="lowerLetter"/>
      <w:lvlText w:val="%2."/>
      <w:lvlJc w:val="left"/>
      <w:pPr>
        <w:ind w:left="1113" w:hanging="360"/>
      </w:pPr>
    </w:lvl>
    <w:lvl w:ilvl="2" w:tplc="0422001B" w:tentative="1">
      <w:start w:val="1"/>
      <w:numFmt w:val="lowerRoman"/>
      <w:lvlText w:val="%3."/>
      <w:lvlJc w:val="right"/>
      <w:pPr>
        <w:ind w:left="1833" w:hanging="180"/>
      </w:pPr>
    </w:lvl>
    <w:lvl w:ilvl="3" w:tplc="0422000F" w:tentative="1">
      <w:start w:val="1"/>
      <w:numFmt w:val="decimal"/>
      <w:lvlText w:val="%4."/>
      <w:lvlJc w:val="left"/>
      <w:pPr>
        <w:ind w:left="2553" w:hanging="360"/>
      </w:pPr>
    </w:lvl>
    <w:lvl w:ilvl="4" w:tplc="04220019" w:tentative="1">
      <w:start w:val="1"/>
      <w:numFmt w:val="lowerLetter"/>
      <w:lvlText w:val="%5."/>
      <w:lvlJc w:val="left"/>
      <w:pPr>
        <w:ind w:left="3273" w:hanging="360"/>
      </w:pPr>
    </w:lvl>
    <w:lvl w:ilvl="5" w:tplc="0422001B" w:tentative="1">
      <w:start w:val="1"/>
      <w:numFmt w:val="lowerRoman"/>
      <w:lvlText w:val="%6."/>
      <w:lvlJc w:val="right"/>
      <w:pPr>
        <w:ind w:left="3993" w:hanging="180"/>
      </w:pPr>
    </w:lvl>
    <w:lvl w:ilvl="6" w:tplc="0422000F" w:tentative="1">
      <w:start w:val="1"/>
      <w:numFmt w:val="decimal"/>
      <w:lvlText w:val="%7."/>
      <w:lvlJc w:val="left"/>
      <w:pPr>
        <w:ind w:left="4713" w:hanging="360"/>
      </w:pPr>
    </w:lvl>
    <w:lvl w:ilvl="7" w:tplc="04220019" w:tentative="1">
      <w:start w:val="1"/>
      <w:numFmt w:val="lowerLetter"/>
      <w:lvlText w:val="%8."/>
      <w:lvlJc w:val="left"/>
      <w:pPr>
        <w:ind w:left="5433" w:hanging="360"/>
      </w:pPr>
    </w:lvl>
    <w:lvl w:ilvl="8" w:tplc="0422001B" w:tentative="1">
      <w:start w:val="1"/>
      <w:numFmt w:val="lowerRoman"/>
      <w:lvlText w:val="%9."/>
      <w:lvlJc w:val="right"/>
      <w:pPr>
        <w:ind w:left="6153" w:hanging="180"/>
      </w:pPr>
    </w:lvl>
  </w:abstractNum>
  <w:abstractNum w:abstractNumId="3" w15:restartNumberingAfterBreak="0">
    <w:nsid w:val="0A63385A"/>
    <w:multiLevelType w:val="hybridMultilevel"/>
    <w:tmpl w:val="6406DAEE"/>
    <w:lvl w:ilvl="0" w:tplc="5F92C5B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AB45227"/>
    <w:multiLevelType w:val="multilevel"/>
    <w:tmpl w:val="6ED2CFB8"/>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1440" w:hanging="720"/>
      </w:pPr>
      <w:rPr>
        <w:rFonts w:ascii="Times New Roman" w:eastAsia="SimSun" w:hAnsi="Times New Roman" w:cs="Times New Roman" w:hint="default"/>
        <w:sz w:val="22"/>
        <w:szCs w:val="24"/>
      </w:rPr>
    </w:lvl>
    <w:lvl w:ilvl="2">
      <w:start w:val="1"/>
      <w:numFmt w:val="decimal"/>
      <w:isLgl/>
      <w:lvlText w:val="%1.%2.%3."/>
      <w:lvlJc w:val="left"/>
      <w:pPr>
        <w:ind w:left="1800" w:hanging="720"/>
      </w:pPr>
      <w:rPr>
        <w:rFonts w:ascii="Times New Roman" w:eastAsia="SimSun" w:hAnsi="Times New Roman" w:cs="Times New Roman" w:hint="default"/>
        <w:sz w:val="26"/>
      </w:rPr>
    </w:lvl>
    <w:lvl w:ilvl="3">
      <w:start w:val="1"/>
      <w:numFmt w:val="decimal"/>
      <w:isLgl/>
      <w:lvlText w:val="%1.%2.%3.%4."/>
      <w:lvlJc w:val="left"/>
      <w:pPr>
        <w:ind w:left="2520" w:hanging="1080"/>
      </w:pPr>
      <w:rPr>
        <w:rFonts w:ascii="Times New Roman" w:eastAsia="SimSun" w:hAnsi="Times New Roman" w:cs="Times New Roman" w:hint="default"/>
        <w:sz w:val="26"/>
      </w:rPr>
    </w:lvl>
    <w:lvl w:ilvl="4">
      <w:start w:val="1"/>
      <w:numFmt w:val="decimal"/>
      <w:isLgl/>
      <w:lvlText w:val="%1.%2.%3.%4.%5."/>
      <w:lvlJc w:val="left"/>
      <w:pPr>
        <w:ind w:left="3240" w:hanging="1440"/>
      </w:pPr>
      <w:rPr>
        <w:rFonts w:ascii="Times New Roman" w:eastAsia="SimSun" w:hAnsi="Times New Roman" w:cs="Times New Roman" w:hint="default"/>
        <w:sz w:val="26"/>
      </w:rPr>
    </w:lvl>
    <w:lvl w:ilvl="5">
      <w:start w:val="1"/>
      <w:numFmt w:val="decimal"/>
      <w:isLgl/>
      <w:lvlText w:val="%1.%2.%3.%4.%5.%6."/>
      <w:lvlJc w:val="left"/>
      <w:pPr>
        <w:ind w:left="3600" w:hanging="1440"/>
      </w:pPr>
      <w:rPr>
        <w:rFonts w:ascii="Times New Roman" w:eastAsia="SimSun" w:hAnsi="Times New Roman" w:cs="Times New Roman" w:hint="default"/>
        <w:sz w:val="26"/>
      </w:rPr>
    </w:lvl>
    <w:lvl w:ilvl="6">
      <w:start w:val="1"/>
      <w:numFmt w:val="decimal"/>
      <w:isLgl/>
      <w:lvlText w:val="%1.%2.%3.%4.%5.%6.%7."/>
      <w:lvlJc w:val="left"/>
      <w:pPr>
        <w:ind w:left="4320" w:hanging="1800"/>
      </w:pPr>
      <w:rPr>
        <w:rFonts w:ascii="Times New Roman" w:eastAsia="SimSun" w:hAnsi="Times New Roman" w:cs="Times New Roman" w:hint="default"/>
        <w:sz w:val="26"/>
      </w:rPr>
    </w:lvl>
    <w:lvl w:ilvl="7">
      <w:start w:val="1"/>
      <w:numFmt w:val="decimal"/>
      <w:isLgl/>
      <w:lvlText w:val="%1.%2.%3.%4.%5.%6.%7.%8."/>
      <w:lvlJc w:val="left"/>
      <w:pPr>
        <w:ind w:left="5040" w:hanging="2160"/>
      </w:pPr>
      <w:rPr>
        <w:rFonts w:ascii="Times New Roman" w:eastAsia="SimSun" w:hAnsi="Times New Roman" w:cs="Times New Roman" w:hint="default"/>
        <w:sz w:val="26"/>
      </w:rPr>
    </w:lvl>
    <w:lvl w:ilvl="8">
      <w:start w:val="1"/>
      <w:numFmt w:val="decimal"/>
      <w:isLgl/>
      <w:lvlText w:val="%1.%2.%3.%4.%5.%6.%7.%8.%9."/>
      <w:lvlJc w:val="left"/>
      <w:pPr>
        <w:ind w:left="5400" w:hanging="2160"/>
      </w:pPr>
      <w:rPr>
        <w:rFonts w:ascii="Times New Roman" w:eastAsia="SimSun" w:hAnsi="Times New Roman" w:cs="Times New Roman" w:hint="default"/>
        <w:sz w:val="26"/>
      </w:rPr>
    </w:lvl>
  </w:abstractNum>
  <w:abstractNum w:abstractNumId="5"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5593698"/>
    <w:multiLevelType w:val="hybridMultilevel"/>
    <w:tmpl w:val="5B22A8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2DB83006"/>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9A6E83"/>
    <w:multiLevelType w:val="hybridMultilevel"/>
    <w:tmpl w:val="EF985C3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3E23089"/>
    <w:multiLevelType w:val="hybridMultilevel"/>
    <w:tmpl w:val="C748A070"/>
    <w:lvl w:ilvl="0" w:tplc="8D1E3EE8">
      <w:start w:val="1"/>
      <w:numFmt w:val="decimal"/>
      <w:lvlText w:val="%1."/>
      <w:lvlJc w:val="left"/>
      <w:pPr>
        <w:ind w:left="900" w:hanging="360"/>
      </w:pPr>
      <w:rPr>
        <w:rFonts w:hint="default"/>
      </w:rPr>
    </w:lvl>
    <w:lvl w:ilvl="1" w:tplc="04220019">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13" w15:restartNumberingAfterBreak="0">
    <w:nsid w:val="35C62748"/>
    <w:multiLevelType w:val="hybridMultilevel"/>
    <w:tmpl w:val="3EE2DF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68F4A67"/>
    <w:multiLevelType w:val="hybridMultilevel"/>
    <w:tmpl w:val="3CBA02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6" w15:restartNumberingAfterBreak="0">
    <w:nsid w:val="3B904626"/>
    <w:multiLevelType w:val="multilevel"/>
    <w:tmpl w:val="06D8E3DE"/>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3E5A9E"/>
    <w:multiLevelType w:val="hybridMultilevel"/>
    <w:tmpl w:val="312A7C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EA90C00"/>
    <w:multiLevelType w:val="multilevel"/>
    <w:tmpl w:val="385A3FCA"/>
    <w:lvl w:ilvl="0">
      <w:start w:val="1"/>
      <w:numFmt w:val="decimal"/>
      <w:lvlText w:val="%1."/>
      <w:lvlJc w:val="left"/>
      <w:pPr>
        <w:ind w:left="360" w:hanging="360"/>
      </w:pPr>
      <w:rPr>
        <w:rFonts w:ascii="Times New Roman" w:eastAsia="Times New Roman" w:hAnsi="Times New Roman" w:cs="Times New Roman"/>
        <w:b/>
        <w:sz w:val="24"/>
        <w:szCs w:val="24"/>
      </w:rPr>
    </w:lvl>
    <w:lvl w:ilvl="1">
      <w:start w:val="1"/>
      <w:numFmt w:val="decimal"/>
      <w:lvlText w:val="%1.%2."/>
      <w:lvlJc w:val="left"/>
      <w:pPr>
        <w:ind w:left="1080" w:hanging="720"/>
      </w:pPr>
      <w:rPr>
        <w:rFonts w:ascii="Times New Roman" w:eastAsia="Times New Roman" w:hAnsi="Times New Roman" w:cs="Times New Roman"/>
        <w:sz w:val="22"/>
        <w:szCs w:val="22"/>
      </w:rPr>
    </w:lvl>
    <w:lvl w:ilvl="2">
      <w:start w:val="1"/>
      <w:numFmt w:val="decimal"/>
      <w:lvlText w:val="%1.%2.%3."/>
      <w:lvlJc w:val="left"/>
      <w:pPr>
        <w:ind w:left="1440" w:hanging="720"/>
      </w:pPr>
      <w:rPr>
        <w:rFonts w:ascii="Times New Roman" w:eastAsia="Times New Roman" w:hAnsi="Times New Roman" w:cs="Times New Roman"/>
        <w:sz w:val="26"/>
        <w:szCs w:val="26"/>
      </w:rPr>
    </w:lvl>
    <w:lvl w:ilvl="3">
      <w:start w:val="1"/>
      <w:numFmt w:val="decimal"/>
      <w:lvlText w:val="%1.%2.%3.%4."/>
      <w:lvlJc w:val="left"/>
      <w:pPr>
        <w:ind w:left="2160" w:hanging="1080"/>
      </w:pPr>
      <w:rPr>
        <w:rFonts w:ascii="Times New Roman" w:eastAsia="Times New Roman" w:hAnsi="Times New Roman" w:cs="Times New Roman"/>
        <w:sz w:val="26"/>
        <w:szCs w:val="26"/>
      </w:rPr>
    </w:lvl>
    <w:lvl w:ilvl="4">
      <w:start w:val="1"/>
      <w:numFmt w:val="decimal"/>
      <w:lvlText w:val="%1.%2.%3.%4.%5."/>
      <w:lvlJc w:val="left"/>
      <w:pPr>
        <w:ind w:left="2880" w:hanging="1440"/>
      </w:pPr>
      <w:rPr>
        <w:rFonts w:ascii="Times New Roman" w:eastAsia="Times New Roman" w:hAnsi="Times New Roman" w:cs="Times New Roman"/>
        <w:sz w:val="26"/>
        <w:szCs w:val="26"/>
      </w:rPr>
    </w:lvl>
    <w:lvl w:ilvl="5">
      <w:start w:val="1"/>
      <w:numFmt w:val="decimal"/>
      <w:lvlText w:val="%1.%2.%3.%4.%5.%6."/>
      <w:lvlJc w:val="left"/>
      <w:pPr>
        <w:ind w:left="3240" w:hanging="1440"/>
      </w:pPr>
      <w:rPr>
        <w:rFonts w:ascii="Times New Roman" w:eastAsia="Times New Roman" w:hAnsi="Times New Roman" w:cs="Times New Roman"/>
        <w:sz w:val="26"/>
        <w:szCs w:val="26"/>
      </w:rPr>
    </w:lvl>
    <w:lvl w:ilvl="6">
      <w:start w:val="1"/>
      <w:numFmt w:val="decimal"/>
      <w:lvlText w:val="%1.%2.%3.%4.%5.%6.%7."/>
      <w:lvlJc w:val="left"/>
      <w:pPr>
        <w:ind w:left="3960" w:hanging="1800"/>
      </w:pPr>
      <w:rPr>
        <w:rFonts w:ascii="Times New Roman" w:eastAsia="Times New Roman" w:hAnsi="Times New Roman" w:cs="Times New Roman"/>
        <w:sz w:val="26"/>
        <w:szCs w:val="26"/>
      </w:rPr>
    </w:lvl>
    <w:lvl w:ilvl="7">
      <w:start w:val="1"/>
      <w:numFmt w:val="decimal"/>
      <w:lvlText w:val="%1.%2.%3.%4.%5.%6.%7.%8."/>
      <w:lvlJc w:val="left"/>
      <w:pPr>
        <w:ind w:left="4680" w:hanging="2160"/>
      </w:pPr>
      <w:rPr>
        <w:rFonts w:ascii="Times New Roman" w:eastAsia="Times New Roman" w:hAnsi="Times New Roman" w:cs="Times New Roman"/>
        <w:sz w:val="26"/>
        <w:szCs w:val="26"/>
      </w:rPr>
    </w:lvl>
    <w:lvl w:ilvl="8">
      <w:start w:val="1"/>
      <w:numFmt w:val="decimal"/>
      <w:lvlText w:val="%1.%2.%3.%4.%5.%6.%7.%8.%9."/>
      <w:lvlJc w:val="left"/>
      <w:pPr>
        <w:ind w:left="5040" w:hanging="2160"/>
      </w:pPr>
      <w:rPr>
        <w:rFonts w:ascii="Times New Roman" w:eastAsia="Times New Roman" w:hAnsi="Times New Roman" w:cs="Times New Roman"/>
        <w:sz w:val="26"/>
        <w:szCs w:val="26"/>
      </w:rPr>
    </w:lvl>
  </w:abstractNum>
  <w:abstractNum w:abstractNumId="19"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83D09D4"/>
    <w:multiLevelType w:val="multilevel"/>
    <w:tmpl w:val="85EE71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4B30477D"/>
    <w:multiLevelType w:val="hybridMultilevel"/>
    <w:tmpl w:val="C5E4729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4CDA1836"/>
    <w:multiLevelType w:val="multilevel"/>
    <w:tmpl w:val="62A0F97E"/>
    <w:lvl w:ilvl="0">
      <w:start w:val="3"/>
      <w:numFmt w:val="decimal"/>
      <w:lvlText w:val="%1."/>
      <w:lvlJc w:val="left"/>
      <w:pPr>
        <w:ind w:left="816" w:hanging="390"/>
      </w:pPr>
      <w:rPr>
        <w:rFonts w:hint="default"/>
        <w:b/>
        <w:sz w:val="24"/>
        <w:szCs w:val="24"/>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2946" w:hanging="1080"/>
      </w:pPr>
      <w:rPr>
        <w:rFonts w:hint="default"/>
      </w:rPr>
    </w:lvl>
    <w:lvl w:ilvl="5">
      <w:start w:val="1"/>
      <w:numFmt w:val="decimal"/>
      <w:lvlText w:val="%1.%2.%3.%4.%5.%6."/>
      <w:lvlJc w:val="left"/>
      <w:pPr>
        <w:ind w:left="3666" w:hanging="1440"/>
      </w:pPr>
      <w:rPr>
        <w:rFonts w:hint="default"/>
      </w:rPr>
    </w:lvl>
    <w:lvl w:ilvl="6">
      <w:start w:val="1"/>
      <w:numFmt w:val="decimal"/>
      <w:lvlText w:val="%1.%2.%3.%4.%5.%6.%7."/>
      <w:lvlJc w:val="left"/>
      <w:pPr>
        <w:ind w:left="4026" w:hanging="1440"/>
      </w:pPr>
      <w:rPr>
        <w:rFonts w:hint="default"/>
      </w:rPr>
    </w:lvl>
    <w:lvl w:ilvl="7">
      <w:start w:val="1"/>
      <w:numFmt w:val="decimal"/>
      <w:lvlText w:val="%1.%2.%3.%4.%5.%6.%7.%8."/>
      <w:lvlJc w:val="left"/>
      <w:pPr>
        <w:ind w:left="4746" w:hanging="1800"/>
      </w:pPr>
      <w:rPr>
        <w:rFonts w:hint="default"/>
      </w:rPr>
    </w:lvl>
    <w:lvl w:ilvl="8">
      <w:start w:val="1"/>
      <w:numFmt w:val="decimal"/>
      <w:lvlText w:val="%1.%2.%3.%4.%5.%6.%7.%8.%9."/>
      <w:lvlJc w:val="left"/>
      <w:pPr>
        <w:ind w:left="5466" w:hanging="2160"/>
      </w:pPr>
      <w:rPr>
        <w:rFonts w:hint="default"/>
      </w:rPr>
    </w:lvl>
  </w:abstractNum>
  <w:abstractNum w:abstractNumId="2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46911E3"/>
    <w:multiLevelType w:val="hybridMultilevel"/>
    <w:tmpl w:val="9A1CB182"/>
    <w:lvl w:ilvl="0" w:tplc="4DC2708C">
      <w:start w:val="1"/>
      <w:numFmt w:val="decimal"/>
      <w:lvlText w:val="%1."/>
      <w:lvlJc w:val="left"/>
      <w:pPr>
        <w:ind w:left="405" w:hanging="405"/>
      </w:pPr>
      <w:rPr>
        <w:rFonts w:hint="default"/>
        <w:b w:val="0"/>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54D12DF2"/>
    <w:multiLevelType w:val="hybridMultilevel"/>
    <w:tmpl w:val="02EC81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3" w15:restartNumberingAfterBreak="0">
    <w:nsid w:val="62F47E21"/>
    <w:multiLevelType w:val="multilevel"/>
    <w:tmpl w:val="33082A70"/>
    <w:lvl w:ilvl="0">
      <w:start w:val="3"/>
      <w:numFmt w:val="decimal"/>
      <w:lvlText w:val="%1."/>
      <w:lvlJc w:val="left"/>
      <w:pPr>
        <w:ind w:left="360" w:hanging="360"/>
      </w:pPr>
      <w:rPr>
        <w:rFonts w:cs="Times New Roman" w:hint="default"/>
      </w:rPr>
    </w:lvl>
    <w:lvl w:ilvl="1">
      <w:start w:val="2"/>
      <w:numFmt w:val="decimal"/>
      <w:lvlText w:val="%1.%2."/>
      <w:lvlJc w:val="left"/>
      <w:pPr>
        <w:ind w:left="1495"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4"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35"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B70354"/>
    <w:multiLevelType w:val="multilevel"/>
    <w:tmpl w:val="72BE4BA4"/>
    <w:lvl w:ilvl="0">
      <w:start w:val="1"/>
      <w:numFmt w:val="decimal"/>
      <w:lvlText w:val="%1"/>
      <w:lvlJc w:val="left"/>
      <w:pPr>
        <w:ind w:left="432" w:hanging="432"/>
      </w:pPr>
    </w:lvl>
    <w:lvl w:ilvl="1">
      <w:start w:val="1"/>
      <w:numFmt w:val="decimal"/>
      <w:lvlText w:val="%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36C4C02"/>
    <w:multiLevelType w:val="hybridMultilevel"/>
    <w:tmpl w:val="73725962"/>
    <w:lvl w:ilvl="0" w:tplc="6302A9F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64209CA"/>
    <w:multiLevelType w:val="hybridMultilevel"/>
    <w:tmpl w:val="9F7A73E2"/>
    <w:lvl w:ilvl="0" w:tplc="2E109880">
      <w:start w:val="1"/>
      <w:numFmt w:val="decimal"/>
      <w:lvlText w:val="%1."/>
      <w:lvlJc w:val="left"/>
      <w:pPr>
        <w:ind w:left="401" w:hanging="360"/>
      </w:pPr>
      <w:rPr>
        <w:rFonts w:hint="default"/>
        <w:b w:val="0"/>
        <w:bCs w:val="0"/>
      </w:rPr>
    </w:lvl>
    <w:lvl w:ilvl="1" w:tplc="04220019" w:tentative="1">
      <w:start w:val="1"/>
      <w:numFmt w:val="lowerLetter"/>
      <w:lvlText w:val="%2."/>
      <w:lvlJc w:val="left"/>
      <w:pPr>
        <w:ind w:left="1121" w:hanging="360"/>
      </w:pPr>
    </w:lvl>
    <w:lvl w:ilvl="2" w:tplc="0422001B" w:tentative="1">
      <w:start w:val="1"/>
      <w:numFmt w:val="lowerRoman"/>
      <w:lvlText w:val="%3."/>
      <w:lvlJc w:val="right"/>
      <w:pPr>
        <w:ind w:left="1841" w:hanging="180"/>
      </w:pPr>
    </w:lvl>
    <w:lvl w:ilvl="3" w:tplc="0422000F" w:tentative="1">
      <w:start w:val="1"/>
      <w:numFmt w:val="decimal"/>
      <w:lvlText w:val="%4."/>
      <w:lvlJc w:val="left"/>
      <w:pPr>
        <w:ind w:left="2561" w:hanging="360"/>
      </w:pPr>
    </w:lvl>
    <w:lvl w:ilvl="4" w:tplc="04220019" w:tentative="1">
      <w:start w:val="1"/>
      <w:numFmt w:val="lowerLetter"/>
      <w:lvlText w:val="%5."/>
      <w:lvlJc w:val="left"/>
      <w:pPr>
        <w:ind w:left="3281" w:hanging="360"/>
      </w:pPr>
    </w:lvl>
    <w:lvl w:ilvl="5" w:tplc="0422001B" w:tentative="1">
      <w:start w:val="1"/>
      <w:numFmt w:val="lowerRoman"/>
      <w:lvlText w:val="%6."/>
      <w:lvlJc w:val="right"/>
      <w:pPr>
        <w:ind w:left="4001" w:hanging="180"/>
      </w:pPr>
    </w:lvl>
    <w:lvl w:ilvl="6" w:tplc="0422000F" w:tentative="1">
      <w:start w:val="1"/>
      <w:numFmt w:val="decimal"/>
      <w:lvlText w:val="%7."/>
      <w:lvlJc w:val="left"/>
      <w:pPr>
        <w:ind w:left="4721" w:hanging="360"/>
      </w:pPr>
    </w:lvl>
    <w:lvl w:ilvl="7" w:tplc="04220019" w:tentative="1">
      <w:start w:val="1"/>
      <w:numFmt w:val="lowerLetter"/>
      <w:lvlText w:val="%8."/>
      <w:lvlJc w:val="left"/>
      <w:pPr>
        <w:ind w:left="5441" w:hanging="360"/>
      </w:pPr>
    </w:lvl>
    <w:lvl w:ilvl="8" w:tplc="0422001B" w:tentative="1">
      <w:start w:val="1"/>
      <w:numFmt w:val="lowerRoman"/>
      <w:lvlText w:val="%9."/>
      <w:lvlJc w:val="right"/>
      <w:pPr>
        <w:ind w:left="6161" w:hanging="180"/>
      </w:pPr>
    </w:lvl>
  </w:abstractNum>
  <w:abstractNum w:abstractNumId="42" w15:restartNumberingAfterBreak="0">
    <w:nsid w:val="77E61099"/>
    <w:multiLevelType w:val="multilevel"/>
    <w:tmpl w:val="02EED0B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A31048D"/>
    <w:multiLevelType w:val="hybridMultilevel"/>
    <w:tmpl w:val="2BD277A4"/>
    <w:lvl w:ilvl="0" w:tplc="3956FDF2">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8"/>
  </w:num>
  <w:num w:numId="3">
    <w:abstractNumId w:val="0"/>
  </w:num>
  <w:num w:numId="4">
    <w:abstractNumId w:val="25"/>
  </w:num>
  <w:num w:numId="5">
    <w:abstractNumId w:val="36"/>
  </w:num>
  <w:num w:numId="6">
    <w:abstractNumId w:val="7"/>
  </w:num>
  <w:num w:numId="7">
    <w:abstractNumId w:val="15"/>
  </w:num>
  <w:num w:numId="8">
    <w:abstractNumId w:val="1"/>
  </w:num>
  <w:num w:numId="9">
    <w:abstractNumId w:val="37"/>
  </w:num>
  <w:num w:numId="10">
    <w:abstractNumId w:val="19"/>
  </w:num>
  <w:num w:numId="11">
    <w:abstractNumId w:val="35"/>
  </w:num>
  <w:num w:numId="12">
    <w:abstractNumId w:val="34"/>
  </w:num>
  <w:num w:numId="13">
    <w:abstractNumId w:val="30"/>
  </w:num>
  <w:num w:numId="14">
    <w:abstractNumId w:val="20"/>
  </w:num>
  <w:num w:numId="15">
    <w:abstractNumId w:val="8"/>
  </w:num>
  <w:num w:numId="16">
    <w:abstractNumId w:val="22"/>
  </w:num>
  <w:num w:numId="17">
    <w:abstractNumId w:val="40"/>
  </w:num>
  <w:num w:numId="18">
    <w:abstractNumId w:val="45"/>
  </w:num>
  <w:num w:numId="19">
    <w:abstractNumId w:val="10"/>
  </w:num>
  <w:num w:numId="20">
    <w:abstractNumId w:val="9"/>
  </w:num>
  <w:num w:numId="21">
    <w:abstractNumId w:val="26"/>
  </w:num>
  <w:num w:numId="22">
    <w:abstractNumId w:val="39"/>
  </w:num>
  <w:num w:numId="23">
    <w:abstractNumId w:val="44"/>
  </w:num>
  <w:num w:numId="24">
    <w:abstractNumId w:val="3"/>
  </w:num>
  <w:num w:numId="25">
    <w:abstractNumId w:val="38"/>
  </w:num>
  <w:num w:numId="26">
    <w:abstractNumId w:val="16"/>
  </w:num>
  <w:num w:numId="27">
    <w:abstractNumId w:val="2"/>
  </w:num>
  <w:num w:numId="28">
    <w:abstractNumId w:val="11"/>
  </w:num>
  <w:num w:numId="29">
    <w:abstractNumId w:val="6"/>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3"/>
  </w:num>
  <w:num w:numId="33">
    <w:abstractNumId w:val="33"/>
  </w:num>
  <w:num w:numId="34">
    <w:abstractNumId w:val="3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9"/>
  </w:num>
  <w:num w:numId="38">
    <w:abstractNumId w:val="32"/>
  </w:num>
  <w:num w:numId="39">
    <w:abstractNumId w:val="43"/>
  </w:num>
  <w:num w:numId="40">
    <w:abstractNumId w:val="13"/>
  </w:num>
  <w:num w:numId="41">
    <w:abstractNumId w:val="14"/>
  </w:num>
  <w:num w:numId="42">
    <w:abstractNumId w:val="17"/>
  </w:num>
  <w:num w:numId="43">
    <w:abstractNumId w:val="5"/>
  </w:num>
  <w:num w:numId="44">
    <w:abstractNumId w:val="42"/>
  </w:num>
  <w:num w:numId="45">
    <w:abstractNumId w:val="18"/>
  </w:num>
  <w:num w:numId="46">
    <w:abstractNumId w:val="12"/>
  </w:num>
  <w:num w:numId="47">
    <w:abstractNumId w:val="21"/>
  </w:num>
  <w:num w:numId="48">
    <w:abstractNumId w:val="41"/>
  </w:num>
  <w:num w:numId="49">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02DC"/>
    <w:rsid w:val="00000B4A"/>
    <w:rsid w:val="00001C9F"/>
    <w:rsid w:val="0000516D"/>
    <w:rsid w:val="00005F78"/>
    <w:rsid w:val="00011F04"/>
    <w:rsid w:val="000136B3"/>
    <w:rsid w:val="00014099"/>
    <w:rsid w:val="0001564B"/>
    <w:rsid w:val="00015A19"/>
    <w:rsid w:val="000175D8"/>
    <w:rsid w:val="00024266"/>
    <w:rsid w:val="00031869"/>
    <w:rsid w:val="00031E78"/>
    <w:rsid w:val="00032896"/>
    <w:rsid w:val="00033CBE"/>
    <w:rsid w:val="000348FF"/>
    <w:rsid w:val="000350B1"/>
    <w:rsid w:val="00036500"/>
    <w:rsid w:val="00037251"/>
    <w:rsid w:val="00037848"/>
    <w:rsid w:val="00037D73"/>
    <w:rsid w:val="00041389"/>
    <w:rsid w:val="00041BC5"/>
    <w:rsid w:val="00043793"/>
    <w:rsid w:val="00045C8B"/>
    <w:rsid w:val="00050678"/>
    <w:rsid w:val="00050AA1"/>
    <w:rsid w:val="00051489"/>
    <w:rsid w:val="00052383"/>
    <w:rsid w:val="00052611"/>
    <w:rsid w:val="00056BCE"/>
    <w:rsid w:val="00060740"/>
    <w:rsid w:val="00061CA1"/>
    <w:rsid w:val="00061DAC"/>
    <w:rsid w:val="0006361B"/>
    <w:rsid w:val="00064A97"/>
    <w:rsid w:val="00064C3C"/>
    <w:rsid w:val="0006687D"/>
    <w:rsid w:val="00066FD7"/>
    <w:rsid w:val="00067608"/>
    <w:rsid w:val="000703F8"/>
    <w:rsid w:val="00071BB8"/>
    <w:rsid w:val="00073874"/>
    <w:rsid w:val="00073CD9"/>
    <w:rsid w:val="00075619"/>
    <w:rsid w:val="00075F9E"/>
    <w:rsid w:val="00081FEF"/>
    <w:rsid w:val="000829C7"/>
    <w:rsid w:val="00083293"/>
    <w:rsid w:val="000850D9"/>
    <w:rsid w:val="00085444"/>
    <w:rsid w:val="00085B27"/>
    <w:rsid w:val="0009252D"/>
    <w:rsid w:val="00092913"/>
    <w:rsid w:val="00092EA5"/>
    <w:rsid w:val="000936F5"/>
    <w:rsid w:val="0009425E"/>
    <w:rsid w:val="00095F65"/>
    <w:rsid w:val="000A09BD"/>
    <w:rsid w:val="000A11DE"/>
    <w:rsid w:val="000A1CDA"/>
    <w:rsid w:val="000A297B"/>
    <w:rsid w:val="000A2B0E"/>
    <w:rsid w:val="000A4256"/>
    <w:rsid w:val="000A6296"/>
    <w:rsid w:val="000A7736"/>
    <w:rsid w:val="000B14AC"/>
    <w:rsid w:val="000B2122"/>
    <w:rsid w:val="000B2C55"/>
    <w:rsid w:val="000B5F15"/>
    <w:rsid w:val="000C24FA"/>
    <w:rsid w:val="000C5F7D"/>
    <w:rsid w:val="000C634A"/>
    <w:rsid w:val="000D1E61"/>
    <w:rsid w:val="000D2621"/>
    <w:rsid w:val="000D2F14"/>
    <w:rsid w:val="000D5C37"/>
    <w:rsid w:val="000D62F4"/>
    <w:rsid w:val="000D7CE7"/>
    <w:rsid w:val="000E2BEF"/>
    <w:rsid w:val="000E2D13"/>
    <w:rsid w:val="000E40F1"/>
    <w:rsid w:val="000E52AD"/>
    <w:rsid w:val="000E6654"/>
    <w:rsid w:val="000E6B63"/>
    <w:rsid w:val="000F0958"/>
    <w:rsid w:val="000F0F8D"/>
    <w:rsid w:val="000F160E"/>
    <w:rsid w:val="000F17C4"/>
    <w:rsid w:val="000F237C"/>
    <w:rsid w:val="000F7766"/>
    <w:rsid w:val="001015B1"/>
    <w:rsid w:val="00101777"/>
    <w:rsid w:val="00105307"/>
    <w:rsid w:val="00107EF5"/>
    <w:rsid w:val="001110B6"/>
    <w:rsid w:val="00112EE4"/>
    <w:rsid w:val="00114968"/>
    <w:rsid w:val="00115DED"/>
    <w:rsid w:val="00116976"/>
    <w:rsid w:val="00117270"/>
    <w:rsid w:val="00121EDA"/>
    <w:rsid w:val="00121FE5"/>
    <w:rsid w:val="00122CC0"/>
    <w:rsid w:val="001246A4"/>
    <w:rsid w:val="00124918"/>
    <w:rsid w:val="00124E19"/>
    <w:rsid w:val="00126E5C"/>
    <w:rsid w:val="0013125B"/>
    <w:rsid w:val="00131E1E"/>
    <w:rsid w:val="0013277A"/>
    <w:rsid w:val="00137350"/>
    <w:rsid w:val="00141156"/>
    <w:rsid w:val="001411ED"/>
    <w:rsid w:val="00141A8F"/>
    <w:rsid w:val="0014223E"/>
    <w:rsid w:val="00142793"/>
    <w:rsid w:val="00143E4E"/>
    <w:rsid w:val="001460AF"/>
    <w:rsid w:val="00146492"/>
    <w:rsid w:val="00146B19"/>
    <w:rsid w:val="001479D5"/>
    <w:rsid w:val="00150888"/>
    <w:rsid w:val="001508B9"/>
    <w:rsid w:val="00152503"/>
    <w:rsid w:val="0015257D"/>
    <w:rsid w:val="001525EF"/>
    <w:rsid w:val="001533C8"/>
    <w:rsid w:val="00153C64"/>
    <w:rsid w:val="00154116"/>
    <w:rsid w:val="00155EB0"/>
    <w:rsid w:val="00155F9E"/>
    <w:rsid w:val="00160DD8"/>
    <w:rsid w:val="001649CB"/>
    <w:rsid w:val="00164DB4"/>
    <w:rsid w:val="00166397"/>
    <w:rsid w:val="001677CF"/>
    <w:rsid w:val="00167CF8"/>
    <w:rsid w:val="00170C7E"/>
    <w:rsid w:val="00171E26"/>
    <w:rsid w:val="00175022"/>
    <w:rsid w:val="001765F9"/>
    <w:rsid w:val="00176D26"/>
    <w:rsid w:val="00176DCB"/>
    <w:rsid w:val="00181712"/>
    <w:rsid w:val="001834E3"/>
    <w:rsid w:val="00186996"/>
    <w:rsid w:val="001878E0"/>
    <w:rsid w:val="00190E4B"/>
    <w:rsid w:val="0019141B"/>
    <w:rsid w:val="00192847"/>
    <w:rsid w:val="00193535"/>
    <w:rsid w:val="00195CDB"/>
    <w:rsid w:val="00196E6A"/>
    <w:rsid w:val="001A2353"/>
    <w:rsid w:val="001A55EA"/>
    <w:rsid w:val="001A6889"/>
    <w:rsid w:val="001A79F1"/>
    <w:rsid w:val="001B0446"/>
    <w:rsid w:val="001B13C8"/>
    <w:rsid w:val="001B222A"/>
    <w:rsid w:val="001B2371"/>
    <w:rsid w:val="001B3922"/>
    <w:rsid w:val="001B3F13"/>
    <w:rsid w:val="001B41B1"/>
    <w:rsid w:val="001B4610"/>
    <w:rsid w:val="001B4EF3"/>
    <w:rsid w:val="001B6305"/>
    <w:rsid w:val="001B6437"/>
    <w:rsid w:val="001B6B8F"/>
    <w:rsid w:val="001C31A6"/>
    <w:rsid w:val="001C3E79"/>
    <w:rsid w:val="001C47B7"/>
    <w:rsid w:val="001C4B97"/>
    <w:rsid w:val="001C4BAE"/>
    <w:rsid w:val="001C5DF8"/>
    <w:rsid w:val="001C68EF"/>
    <w:rsid w:val="001C6F74"/>
    <w:rsid w:val="001C71F8"/>
    <w:rsid w:val="001D0509"/>
    <w:rsid w:val="001D09FC"/>
    <w:rsid w:val="001D0FB8"/>
    <w:rsid w:val="001D3BEC"/>
    <w:rsid w:val="001D4F79"/>
    <w:rsid w:val="001D6C9C"/>
    <w:rsid w:val="001D7AB5"/>
    <w:rsid w:val="001E3A6D"/>
    <w:rsid w:val="001E407E"/>
    <w:rsid w:val="001E43F7"/>
    <w:rsid w:val="001E561E"/>
    <w:rsid w:val="001E6160"/>
    <w:rsid w:val="001F002F"/>
    <w:rsid w:val="001F02DE"/>
    <w:rsid w:val="001F0332"/>
    <w:rsid w:val="001F1231"/>
    <w:rsid w:val="001F535A"/>
    <w:rsid w:val="001F6D36"/>
    <w:rsid w:val="00200111"/>
    <w:rsid w:val="0020091B"/>
    <w:rsid w:val="00200B74"/>
    <w:rsid w:val="002024E4"/>
    <w:rsid w:val="002058DC"/>
    <w:rsid w:val="002067B0"/>
    <w:rsid w:val="00207E8F"/>
    <w:rsid w:val="002101EF"/>
    <w:rsid w:val="00211CD9"/>
    <w:rsid w:val="0021210B"/>
    <w:rsid w:val="0021226F"/>
    <w:rsid w:val="00213005"/>
    <w:rsid w:val="002130EA"/>
    <w:rsid w:val="002167F0"/>
    <w:rsid w:val="00222EA0"/>
    <w:rsid w:val="00222EAC"/>
    <w:rsid w:val="00223235"/>
    <w:rsid w:val="002247AE"/>
    <w:rsid w:val="002249BA"/>
    <w:rsid w:val="00224AD6"/>
    <w:rsid w:val="0022563E"/>
    <w:rsid w:val="0023052F"/>
    <w:rsid w:val="00230E19"/>
    <w:rsid w:val="002319DE"/>
    <w:rsid w:val="00232C55"/>
    <w:rsid w:val="002338A7"/>
    <w:rsid w:val="00234325"/>
    <w:rsid w:val="00234AC8"/>
    <w:rsid w:val="002402FD"/>
    <w:rsid w:val="0024062F"/>
    <w:rsid w:val="0024093A"/>
    <w:rsid w:val="0024146F"/>
    <w:rsid w:val="0024307C"/>
    <w:rsid w:val="002433A6"/>
    <w:rsid w:val="002450AD"/>
    <w:rsid w:val="00245A49"/>
    <w:rsid w:val="00245F92"/>
    <w:rsid w:val="00252439"/>
    <w:rsid w:val="00253BC4"/>
    <w:rsid w:val="00254254"/>
    <w:rsid w:val="00254302"/>
    <w:rsid w:val="002545A0"/>
    <w:rsid w:val="00254C9F"/>
    <w:rsid w:val="00254D5C"/>
    <w:rsid w:val="00255597"/>
    <w:rsid w:val="00255930"/>
    <w:rsid w:val="002608AF"/>
    <w:rsid w:val="00261435"/>
    <w:rsid w:val="00261C2F"/>
    <w:rsid w:val="00262196"/>
    <w:rsid w:val="00262B7E"/>
    <w:rsid w:val="0026420C"/>
    <w:rsid w:val="0026524D"/>
    <w:rsid w:val="00265BBA"/>
    <w:rsid w:val="00266F6D"/>
    <w:rsid w:val="0026717A"/>
    <w:rsid w:val="00267293"/>
    <w:rsid w:val="00270186"/>
    <w:rsid w:val="00270363"/>
    <w:rsid w:val="002703FC"/>
    <w:rsid w:val="00270CBA"/>
    <w:rsid w:val="0027104E"/>
    <w:rsid w:val="00271F29"/>
    <w:rsid w:val="002725AA"/>
    <w:rsid w:val="00272A07"/>
    <w:rsid w:val="00273E8C"/>
    <w:rsid w:val="002740A0"/>
    <w:rsid w:val="00275004"/>
    <w:rsid w:val="00275A09"/>
    <w:rsid w:val="002779D5"/>
    <w:rsid w:val="00280505"/>
    <w:rsid w:val="0028089A"/>
    <w:rsid w:val="00281282"/>
    <w:rsid w:val="00282038"/>
    <w:rsid w:val="00282DCC"/>
    <w:rsid w:val="00282F64"/>
    <w:rsid w:val="002927ED"/>
    <w:rsid w:val="00293634"/>
    <w:rsid w:val="002955C3"/>
    <w:rsid w:val="0029589B"/>
    <w:rsid w:val="00297266"/>
    <w:rsid w:val="002A0778"/>
    <w:rsid w:val="002A10EE"/>
    <w:rsid w:val="002A2076"/>
    <w:rsid w:val="002A2B2F"/>
    <w:rsid w:val="002A4093"/>
    <w:rsid w:val="002A40B2"/>
    <w:rsid w:val="002A7AC6"/>
    <w:rsid w:val="002B01C6"/>
    <w:rsid w:val="002B1141"/>
    <w:rsid w:val="002B1927"/>
    <w:rsid w:val="002B46A9"/>
    <w:rsid w:val="002B6B0C"/>
    <w:rsid w:val="002B706B"/>
    <w:rsid w:val="002C00BC"/>
    <w:rsid w:val="002C1DB9"/>
    <w:rsid w:val="002C4E5D"/>
    <w:rsid w:val="002C6ED4"/>
    <w:rsid w:val="002D08A6"/>
    <w:rsid w:val="002D11E5"/>
    <w:rsid w:val="002D3F7B"/>
    <w:rsid w:val="002D426A"/>
    <w:rsid w:val="002D555A"/>
    <w:rsid w:val="002D7406"/>
    <w:rsid w:val="002E002B"/>
    <w:rsid w:val="002E121C"/>
    <w:rsid w:val="002E1E26"/>
    <w:rsid w:val="002E2464"/>
    <w:rsid w:val="002E2FC4"/>
    <w:rsid w:val="002E3164"/>
    <w:rsid w:val="002E33CF"/>
    <w:rsid w:val="002E5990"/>
    <w:rsid w:val="002F152D"/>
    <w:rsid w:val="002F1E54"/>
    <w:rsid w:val="002F49AC"/>
    <w:rsid w:val="002F5DC8"/>
    <w:rsid w:val="00300C1D"/>
    <w:rsid w:val="0030541D"/>
    <w:rsid w:val="00306D0E"/>
    <w:rsid w:val="003072F2"/>
    <w:rsid w:val="0030732D"/>
    <w:rsid w:val="00307A28"/>
    <w:rsid w:val="00310E90"/>
    <w:rsid w:val="0031102E"/>
    <w:rsid w:val="0031336D"/>
    <w:rsid w:val="00315DC8"/>
    <w:rsid w:val="00316174"/>
    <w:rsid w:val="00316BCB"/>
    <w:rsid w:val="00317748"/>
    <w:rsid w:val="003208AD"/>
    <w:rsid w:val="00320D9E"/>
    <w:rsid w:val="00321029"/>
    <w:rsid w:val="00321CFE"/>
    <w:rsid w:val="00322043"/>
    <w:rsid w:val="00323F69"/>
    <w:rsid w:val="00327EFA"/>
    <w:rsid w:val="0033139C"/>
    <w:rsid w:val="003314EA"/>
    <w:rsid w:val="00331D57"/>
    <w:rsid w:val="003343D5"/>
    <w:rsid w:val="003357C5"/>
    <w:rsid w:val="00335F2A"/>
    <w:rsid w:val="003367E5"/>
    <w:rsid w:val="003367ED"/>
    <w:rsid w:val="00336FE3"/>
    <w:rsid w:val="00337CCF"/>
    <w:rsid w:val="00340EAB"/>
    <w:rsid w:val="003415AB"/>
    <w:rsid w:val="003434DB"/>
    <w:rsid w:val="00344CA7"/>
    <w:rsid w:val="0034700B"/>
    <w:rsid w:val="00347D80"/>
    <w:rsid w:val="00353110"/>
    <w:rsid w:val="00353AF6"/>
    <w:rsid w:val="00354290"/>
    <w:rsid w:val="003569B7"/>
    <w:rsid w:val="00357976"/>
    <w:rsid w:val="00362E48"/>
    <w:rsid w:val="003658D2"/>
    <w:rsid w:val="00366BEB"/>
    <w:rsid w:val="00366ED0"/>
    <w:rsid w:val="003741BD"/>
    <w:rsid w:val="00381489"/>
    <w:rsid w:val="0038372D"/>
    <w:rsid w:val="00383987"/>
    <w:rsid w:val="0038408C"/>
    <w:rsid w:val="0038541A"/>
    <w:rsid w:val="003856CD"/>
    <w:rsid w:val="00386CC4"/>
    <w:rsid w:val="0038729A"/>
    <w:rsid w:val="003911E6"/>
    <w:rsid w:val="00391ACC"/>
    <w:rsid w:val="003946CA"/>
    <w:rsid w:val="00396622"/>
    <w:rsid w:val="003A05EA"/>
    <w:rsid w:val="003A0607"/>
    <w:rsid w:val="003A1747"/>
    <w:rsid w:val="003A2DDD"/>
    <w:rsid w:val="003A60DD"/>
    <w:rsid w:val="003A6DC8"/>
    <w:rsid w:val="003A714E"/>
    <w:rsid w:val="003A7BAA"/>
    <w:rsid w:val="003B00F6"/>
    <w:rsid w:val="003B0159"/>
    <w:rsid w:val="003B1669"/>
    <w:rsid w:val="003B1EB3"/>
    <w:rsid w:val="003B2C33"/>
    <w:rsid w:val="003B4C4D"/>
    <w:rsid w:val="003B56EA"/>
    <w:rsid w:val="003B6329"/>
    <w:rsid w:val="003B6984"/>
    <w:rsid w:val="003C0FF7"/>
    <w:rsid w:val="003C593C"/>
    <w:rsid w:val="003C6472"/>
    <w:rsid w:val="003C6DFC"/>
    <w:rsid w:val="003C732E"/>
    <w:rsid w:val="003C7D84"/>
    <w:rsid w:val="003D02CC"/>
    <w:rsid w:val="003D2510"/>
    <w:rsid w:val="003E010F"/>
    <w:rsid w:val="003E0111"/>
    <w:rsid w:val="003E1691"/>
    <w:rsid w:val="003E1E21"/>
    <w:rsid w:val="003E3887"/>
    <w:rsid w:val="003E4993"/>
    <w:rsid w:val="003E6B52"/>
    <w:rsid w:val="003E7CB2"/>
    <w:rsid w:val="003E7F5A"/>
    <w:rsid w:val="003F5D3D"/>
    <w:rsid w:val="003F6018"/>
    <w:rsid w:val="003F64F4"/>
    <w:rsid w:val="004000F0"/>
    <w:rsid w:val="00401C59"/>
    <w:rsid w:val="0040474D"/>
    <w:rsid w:val="00404C45"/>
    <w:rsid w:val="00405605"/>
    <w:rsid w:val="00407B56"/>
    <w:rsid w:val="00411B6A"/>
    <w:rsid w:val="0041334D"/>
    <w:rsid w:val="004136BC"/>
    <w:rsid w:val="004140A7"/>
    <w:rsid w:val="0041418D"/>
    <w:rsid w:val="00414979"/>
    <w:rsid w:val="004155F0"/>
    <w:rsid w:val="004161A3"/>
    <w:rsid w:val="004222BA"/>
    <w:rsid w:val="00422477"/>
    <w:rsid w:val="004244C0"/>
    <w:rsid w:val="00424824"/>
    <w:rsid w:val="00425763"/>
    <w:rsid w:val="00426ADE"/>
    <w:rsid w:val="004310EB"/>
    <w:rsid w:val="004316D8"/>
    <w:rsid w:val="00432BA1"/>
    <w:rsid w:val="00434C4B"/>
    <w:rsid w:val="004351EC"/>
    <w:rsid w:val="00436621"/>
    <w:rsid w:val="0043699B"/>
    <w:rsid w:val="004378FE"/>
    <w:rsid w:val="0044043E"/>
    <w:rsid w:val="00441599"/>
    <w:rsid w:val="00442CE9"/>
    <w:rsid w:val="004433EF"/>
    <w:rsid w:val="00445C4E"/>
    <w:rsid w:val="00451CB6"/>
    <w:rsid w:val="004532F9"/>
    <w:rsid w:val="00453AD4"/>
    <w:rsid w:val="00456883"/>
    <w:rsid w:val="00457A13"/>
    <w:rsid w:val="00461162"/>
    <w:rsid w:val="00461D12"/>
    <w:rsid w:val="004636BE"/>
    <w:rsid w:val="00463AA4"/>
    <w:rsid w:val="0046492E"/>
    <w:rsid w:val="00465ABC"/>
    <w:rsid w:val="00466BC3"/>
    <w:rsid w:val="00467D4A"/>
    <w:rsid w:val="0047107E"/>
    <w:rsid w:val="004716FB"/>
    <w:rsid w:val="00471A9B"/>
    <w:rsid w:val="004732F9"/>
    <w:rsid w:val="00473B19"/>
    <w:rsid w:val="00473FDF"/>
    <w:rsid w:val="004765C7"/>
    <w:rsid w:val="00476650"/>
    <w:rsid w:val="004800A5"/>
    <w:rsid w:val="004859FA"/>
    <w:rsid w:val="00485D0A"/>
    <w:rsid w:val="00487B92"/>
    <w:rsid w:val="00487D14"/>
    <w:rsid w:val="00492891"/>
    <w:rsid w:val="00495943"/>
    <w:rsid w:val="00495BD6"/>
    <w:rsid w:val="00495E36"/>
    <w:rsid w:val="0049665F"/>
    <w:rsid w:val="004974FC"/>
    <w:rsid w:val="00497819"/>
    <w:rsid w:val="004A2B89"/>
    <w:rsid w:val="004A2E11"/>
    <w:rsid w:val="004A4246"/>
    <w:rsid w:val="004A5F4F"/>
    <w:rsid w:val="004A6847"/>
    <w:rsid w:val="004A6C29"/>
    <w:rsid w:val="004A6CDF"/>
    <w:rsid w:val="004B26F1"/>
    <w:rsid w:val="004B34EF"/>
    <w:rsid w:val="004B4462"/>
    <w:rsid w:val="004B632C"/>
    <w:rsid w:val="004B7733"/>
    <w:rsid w:val="004C01D7"/>
    <w:rsid w:val="004C07A5"/>
    <w:rsid w:val="004C0E9F"/>
    <w:rsid w:val="004C20A4"/>
    <w:rsid w:val="004C21D0"/>
    <w:rsid w:val="004C2A68"/>
    <w:rsid w:val="004C4B95"/>
    <w:rsid w:val="004C4CFD"/>
    <w:rsid w:val="004C7103"/>
    <w:rsid w:val="004D0197"/>
    <w:rsid w:val="004D0A1A"/>
    <w:rsid w:val="004D1A0C"/>
    <w:rsid w:val="004D22DB"/>
    <w:rsid w:val="004D2E95"/>
    <w:rsid w:val="004D726C"/>
    <w:rsid w:val="004E122A"/>
    <w:rsid w:val="004E1CA5"/>
    <w:rsid w:val="004E1F72"/>
    <w:rsid w:val="004E25C4"/>
    <w:rsid w:val="004E4F89"/>
    <w:rsid w:val="004E590E"/>
    <w:rsid w:val="004E5B17"/>
    <w:rsid w:val="004E7427"/>
    <w:rsid w:val="004F038D"/>
    <w:rsid w:val="004F1BDA"/>
    <w:rsid w:val="004F1D48"/>
    <w:rsid w:val="004F5474"/>
    <w:rsid w:val="004F5A35"/>
    <w:rsid w:val="004F5BCB"/>
    <w:rsid w:val="004F5C59"/>
    <w:rsid w:val="004F70C8"/>
    <w:rsid w:val="00501C92"/>
    <w:rsid w:val="0050281A"/>
    <w:rsid w:val="00503177"/>
    <w:rsid w:val="00503821"/>
    <w:rsid w:val="00503935"/>
    <w:rsid w:val="00505E5E"/>
    <w:rsid w:val="0051170D"/>
    <w:rsid w:val="00512883"/>
    <w:rsid w:val="0051289F"/>
    <w:rsid w:val="00512AA7"/>
    <w:rsid w:val="005138E2"/>
    <w:rsid w:val="00513FC3"/>
    <w:rsid w:val="00516466"/>
    <w:rsid w:val="00520383"/>
    <w:rsid w:val="005204B0"/>
    <w:rsid w:val="00522541"/>
    <w:rsid w:val="005247CE"/>
    <w:rsid w:val="00525DE3"/>
    <w:rsid w:val="0052678F"/>
    <w:rsid w:val="00526E9D"/>
    <w:rsid w:val="0052737C"/>
    <w:rsid w:val="005277A2"/>
    <w:rsid w:val="0053011C"/>
    <w:rsid w:val="0053021A"/>
    <w:rsid w:val="00530396"/>
    <w:rsid w:val="00530660"/>
    <w:rsid w:val="00530703"/>
    <w:rsid w:val="005403F9"/>
    <w:rsid w:val="00541841"/>
    <w:rsid w:val="00541C84"/>
    <w:rsid w:val="00541F2E"/>
    <w:rsid w:val="005424B1"/>
    <w:rsid w:val="005438D8"/>
    <w:rsid w:val="00544ACB"/>
    <w:rsid w:val="0054564C"/>
    <w:rsid w:val="005460C1"/>
    <w:rsid w:val="00550E66"/>
    <w:rsid w:val="00550F8B"/>
    <w:rsid w:val="00552006"/>
    <w:rsid w:val="005529EA"/>
    <w:rsid w:val="0055317F"/>
    <w:rsid w:val="005554E7"/>
    <w:rsid w:val="0055775D"/>
    <w:rsid w:val="005603C5"/>
    <w:rsid w:val="00560544"/>
    <w:rsid w:val="00561064"/>
    <w:rsid w:val="00565308"/>
    <w:rsid w:val="00565DF4"/>
    <w:rsid w:val="00567BCC"/>
    <w:rsid w:val="00572A9A"/>
    <w:rsid w:val="0057783F"/>
    <w:rsid w:val="005805D9"/>
    <w:rsid w:val="005824AA"/>
    <w:rsid w:val="005838BD"/>
    <w:rsid w:val="00583EA5"/>
    <w:rsid w:val="0058574A"/>
    <w:rsid w:val="0058581E"/>
    <w:rsid w:val="005860F7"/>
    <w:rsid w:val="00590A99"/>
    <w:rsid w:val="00591677"/>
    <w:rsid w:val="00594411"/>
    <w:rsid w:val="00594590"/>
    <w:rsid w:val="00595608"/>
    <w:rsid w:val="00596C07"/>
    <w:rsid w:val="005A1668"/>
    <w:rsid w:val="005A18E3"/>
    <w:rsid w:val="005A6C81"/>
    <w:rsid w:val="005A74E4"/>
    <w:rsid w:val="005B104A"/>
    <w:rsid w:val="005B1CFF"/>
    <w:rsid w:val="005B251D"/>
    <w:rsid w:val="005B26EA"/>
    <w:rsid w:val="005B3460"/>
    <w:rsid w:val="005B4A1D"/>
    <w:rsid w:val="005B5A0C"/>
    <w:rsid w:val="005B5FF4"/>
    <w:rsid w:val="005B6AB7"/>
    <w:rsid w:val="005B6BDB"/>
    <w:rsid w:val="005C0366"/>
    <w:rsid w:val="005C227E"/>
    <w:rsid w:val="005C22B0"/>
    <w:rsid w:val="005C2A67"/>
    <w:rsid w:val="005C5B46"/>
    <w:rsid w:val="005C5C1D"/>
    <w:rsid w:val="005C5E4B"/>
    <w:rsid w:val="005D13E9"/>
    <w:rsid w:val="005D2EEA"/>
    <w:rsid w:val="005D5EF8"/>
    <w:rsid w:val="005E228B"/>
    <w:rsid w:val="005E5171"/>
    <w:rsid w:val="005E7AD0"/>
    <w:rsid w:val="005E7E9E"/>
    <w:rsid w:val="005F03F0"/>
    <w:rsid w:val="005F0DF0"/>
    <w:rsid w:val="005F35B6"/>
    <w:rsid w:val="005F4BB7"/>
    <w:rsid w:val="005F7171"/>
    <w:rsid w:val="0060072F"/>
    <w:rsid w:val="00601314"/>
    <w:rsid w:val="00604BB8"/>
    <w:rsid w:val="00606226"/>
    <w:rsid w:val="00606560"/>
    <w:rsid w:val="00607BFF"/>
    <w:rsid w:val="00610003"/>
    <w:rsid w:val="006100EC"/>
    <w:rsid w:val="0061191A"/>
    <w:rsid w:val="006122F3"/>
    <w:rsid w:val="00616ED9"/>
    <w:rsid w:val="0062044D"/>
    <w:rsid w:val="00621599"/>
    <w:rsid w:val="00621FB0"/>
    <w:rsid w:val="0062201F"/>
    <w:rsid w:val="00623235"/>
    <w:rsid w:val="00624E48"/>
    <w:rsid w:val="006256F7"/>
    <w:rsid w:val="006271BB"/>
    <w:rsid w:val="0063183F"/>
    <w:rsid w:val="00632B5A"/>
    <w:rsid w:val="00633700"/>
    <w:rsid w:val="00642DCA"/>
    <w:rsid w:val="0064311C"/>
    <w:rsid w:val="0064372D"/>
    <w:rsid w:val="00643755"/>
    <w:rsid w:val="006461AA"/>
    <w:rsid w:val="006468E6"/>
    <w:rsid w:val="00650F8E"/>
    <w:rsid w:val="00651F2F"/>
    <w:rsid w:val="006541C0"/>
    <w:rsid w:val="0065515D"/>
    <w:rsid w:val="00655330"/>
    <w:rsid w:val="006562EB"/>
    <w:rsid w:val="00656E16"/>
    <w:rsid w:val="006575F7"/>
    <w:rsid w:val="00663A4A"/>
    <w:rsid w:val="00665CCD"/>
    <w:rsid w:val="00667AF4"/>
    <w:rsid w:val="00671020"/>
    <w:rsid w:val="00671398"/>
    <w:rsid w:val="00672348"/>
    <w:rsid w:val="0067308A"/>
    <w:rsid w:val="00673BDC"/>
    <w:rsid w:val="00673F9C"/>
    <w:rsid w:val="00674300"/>
    <w:rsid w:val="00674940"/>
    <w:rsid w:val="006755B3"/>
    <w:rsid w:val="006756B7"/>
    <w:rsid w:val="00675BD4"/>
    <w:rsid w:val="00676025"/>
    <w:rsid w:val="00680408"/>
    <w:rsid w:val="00681908"/>
    <w:rsid w:val="00686314"/>
    <w:rsid w:val="0068651A"/>
    <w:rsid w:val="00692B05"/>
    <w:rsid w:val="006957CA"/>
    <w:rsid w:val="00695875"/>
    <w:rsid w:val="00697BDD"/>
    <w:rsid w:val="006A1885"/>
    <w:rsid w:val="006A18D4"/>
    <w:rsid w:val="006A26DB"/>
    <w:rsid w:val="006A2F15"/>
    <w:rsid w:val="006A4631"/>
    <w:rsid w:val="006A7CF0"/>
    <w:rsid w:val="006B4FA8"/>
    <w:rsid w:val="006B52E3"/>
    <w:rsid w:val="006B6394"/>
    <w:rsid w:val="006C7602"/>
    <w:rsid w:val="006D16C7"/>
    <w:rsid w:val="006D186E"/>
    <w:rsid w:val="006D1F66"/>
    <w:rsid w:val="006D24E8"/>
    <w:rsid w:val="006D32B6"/>
    <w:rsid w:val="006D46B6"/>
    <w:rsid w:val="006D6221"/>
    <w:rsid w:val="006D6EAA"/>
    <w:rsid w:val="006D7956"/>
    <w:rsid w:val="006E1490"/>
    <w:rsid w:val="006E4BF4"/>
    <w:rsid w:val="006E6B3B"/>
    <w:rsid w:val="006E6EC8"/>
    <w:rsid w:val="006E79B5"/>
    <w:rsid w:val="006F0DA8"/>
    <w:rsid w:val="006F0EBB"/>
    <w:rsid w:val="006F1E17"/>
    <w:rsid w:val="006F3080"/>
    <w:rsid w:val="006F48D2"/>
    <w:rsid w:val="006F670D"/>
    <w:rsid w:val="006F6E40"/>
    <w:rsid w:val="007007C2"/>
    <w:rsid w:val="00701AB9"/>
    <w:rsid w:val="0070303D"/>
    <w:rsid w:val="00703A64"/>
    <w:rsid w:val="00703B00"/>
    <w:rsid w:val="00703FD8"/>
    <w:rsid w:val="00704319"/>
    <w:rsid w:val="00705890"/>
    <w:rsid w:val="0070676B"/>
    <w:rsid w:val="0070690A"/>
    <w:rsid w:val="007106B5"/>
    <w:rsid w:val="007142B8"/>
    <w:rsid w:val="00716EC5"/>
    <w:rsid w:val="007170F1"/>
    <w:rsid w:val="007179B1"/>
    <w:rsid w:val="007201EB"/>
    <w:rsid w:val="00721011"/>
    <w:rsid w:val="0072161A"/>
    <w:rsid w:val="00722FA2"/>
    <w:rsid w:val="007254DB"/>
    <w:rsid w:val="0072565B"/>
    <w:rsid w:val="00725877"/>
    <w:rsid w:val="00725F39"/>
    <w:rsid w:val="00733E13"/>
    <w:rsid w:val="00734E87"/>
    <w:rsid w:val="007354CE"/>
    <w:rsid w:val="0073796F"/>
    <w:rsid w:val="00737B54"/>
    <w:rsid w:val="00737EC2"/>
    <w:rsid w:val="0074015E"/>
    <w:rsid w:val="007406C7"/>
    <w:rsid w:val="00741122"/>
    <w:rsid w:val="007414AA"/>
    <w:rsid w:val="007416BE"/>
    <w:rsid w:val="0074234E"/>
    <w:rsid w:val="00744D1D"/>
    <w:rsid w:val="00746650"/>
    <w:rsid w:val="00746BAD"/>
    <w:rsid w:val="0074772B"/>
    <w:rsid w:val="00751658"/>
    <w:rsid w:val="00752253"/>
    <w:rsid w:val="00756456"/>
    <w:rsid w:val="00756BEC"/>
    <w:rsid w:val="007576F2"/>
    <w:rsid w:val="007578A5"/>
    <w:rsid w:val="00757AC6"/>
    <w:rsid w:val="00760329"/>
    <w:rsid w:val="00761966"/>
    <w:rsid w:val="00765E1A"/>
    <w:rsid w:val="00772FCF"/>
    <w:rsid w:val="00773F66"/>
    <w:rsid w:val="00773F95"/>
    <w:rsid w:val="0077686A"/>
    <w:rsid w:val="007775F0"/>
    <w:rsid w:val="00777997"/>
    <w:rsid w:val="00777E0F"/>
    <w:rsid w:val="0078078F"/>
    <w:rsid w:val="00781384"/>
    <w:rsid w:val="0078174F"/>
    <w:rsid w:val="007834A7"/>
    <w:rsid w:val="00783BD6"/>
    <w:rsid w:val="00784695"/>
    <w:rsid w:val="007872F6"/>
    <w:rsid w:val="007908FC"/>
    <w:rsid w:val="00790D98"/>
    <w:rsid w:val="0079241D"/>
    <w:rsid w:val="0079245A"/>
    <w:rsid w:val="00793B59"/>
    <w:rsid w:val="00793E89"/>
    <w:rsid w:val="00797D2D"/>
    <w:rsid w:val="007A0225"/>
    <w:rsid w:val="007A0391"/>
    <w:rsid w:val="007A17D7"/>
    <w:rsid w:val="007A2194"/>
    <w:rsid w:val="007A3989"/>
    <w:rsid w:val="007A5460"/>
    <w:rsid w:val="007A5469"/>
    <w:rsid w:val="007A5BDA"/>
    <w:rsid w:val="007A6EAF"/>
    <w:rsid w:val="007B4152"/>
    <w:rsid w:val="007B6578"/>
    <w:rsid w:val="007B78D0"/>
    <w:rsid w:val="007C00E5"/>
    <w:rsid w:val="007C07CF"/>
    <w:rsid w:val="007C1CE2"/>
    <w:rsid w:val="007C3388"/>
    <w:rsid w:val="007C6469"/>
    <w:rsid w:val="007C7F29"/>
    <w:rsid w:val="007D401B"/>
    <w:rsid w:val="007D6D7B"/>
    <w:rsid w:val="007D6F00"/>
    <w:rsid w:val="007D7421"/>
    <w:rsid w:val="007D7A4B"/>
    <w:rsid w:val="007E445E"/>
    <w:rsid w:val="007E63A8"/>
    <w:rsid w:val="007E7609"/>
    <w:rsid w:val="007F0159"/>
    <w:rsid w:val="007F085A"/>
    <w:rsid w:val="007F0A4D"/>
    <w:rsid w:val="007F1132"/>
    <w:rsid w:val="007F1E3E"/>
    <w:rsid w:val="007F22C1"/>
    <w:rsid w:val="007F34CE"/>
    <w:rsid w:val="007F41E1"/>
    <w:rsid w:val="007F49DC"/>
    <w:rsid w:val="007F5C2D"/>
    <w:rsid w:val="007F5FC3"/>
    <w:rsid w:val="007F7D7F"/>
    <w:rsid w:val="008021FC"/>
    <w:rsid w:val="00802B11"/>
    <w:rsid w:val="00802BFE"/>
    <w:rsid w:val="00805F6E"/>
    <w:rsid w:val="00806434"/>
    <w:rsid w:val="00807575"/>
    <w:rsid w:val="0080757D"/>
    <w:rsid w:val="00807CD3"/>
    <w:rsid w:val="00811A76"/>
    <w:rsid w:val="00811C3C"/>
    <w:rsid w:val="00812801"/>
    <w:rsid w:val="0081658F"/>
    <w:rsid w:val="008167BC"/>
    <w:rsid w:val="00821520"/>
    <w:rsid w:val="00821DF4"/>
    <w:rsid w:val="0082439A"/>
    <w:rsid w:val="00824D70"/>
    <w:rsid w:val="00827FBB"/>
    <w:rsid w:val="0083238E"/>
    <w:rsid w:val="008371D6"/>
    <w:rsid w:val="00837E40"/>
    <w:rsid w:val="008411DF"/>
    <w:rsid w:val="00842186"/>
    <w:rsid w:val="008434B4"/>
    <w:rsid w:val="008449BB"/>
    <w:rsid w:val="00845DEC"/>
    <w:rsid w:val="00847FC2"/>
    <w:rsid w:val="008522B0"/>
    <w:rsid w:val="00852D75"/>
    <w:rsid w:val="00856582"/>
    <w:rsid w:val="008570F4"/>
    <w:rsid w:val="008571EE"/>
    <w:rsid w:val="008576F4"/>
    <w:rsid w:val="00860312"/>
    <w:rsid w:val="0086371D"/>
    <w:rsid w:val="0086703C"/>
    <w:rsid w:val="00867E7B"/>
    <w:rsid w:val="0087039E"/>
    <w:rsid w:val="00870876"/>
    <w:rsid w:val="00871320"/>
    <w:rsid w:val="0087482E"/>
    <w:rsid w:val="00876545"/>
    <w:rsid w:val="00877901"/>
    <w:rsid w:val="00877E47"/>
    <w:rsid w:val="0088022B"/>
    <w:rsid w:val="00880FFD"/>
    <w:rsid w:val="008813D5"/>
    <w:rsid w:val="0088192F"/>
    <w:rsid w:val="00882650"/>
    <w:rsid w:val="00882F38"/>
    <w:rsid w:val="008846C1"/>
    <w:rsid w:val="00887BC4"/>
    <w:rsid w:val="00887C9C"/>
    <w:rsid w:val="00890133"/>
    <w:rsid w:val="00890911"/>
    <w:rsid w:val="00891CC6"/>
    <w:rsid w:val="0089429D"/>
    <w:rsid w:val="00894C8B"/>
    <w:rsid w:val="0089544D"/>
    <w:rsid w:val="00895C9F"/>
    <w:rsid w:val="00895E29"/>
    <w:rsid w:val="00896E9E"/>
    <w:rsid w:val="00897D5E"/>
    <w:rsid w:val="008A125C"/>
    <w:rsid w:val="008A3273"/>
    <w:rsid w:val="008A53AB"/>
    <w:rsid w:val="008A6270"/>
    <w:rsid w:val="008A6438"/>
    <w:rsid w:val="008A662F"/>
    <w:rsid w:val="008A7D16"/>
    <w:rsid w:val="008B015D"/>
    <w:rsid w:val="008B0982"/>
    <w:rsid w:val="008B2CF3"/>
    <w:rsid w:val="008B5C47"/>
    <w:rsid w:val="008B7AF1"/>
    <w:rsid w:val="008C3B18"/>
    <w:rsid w:val="008C50DE"/>
    <w:rsid w:val="008C5FF4"/>
    <w:rsid w:val="008D06A8"/>
    <w:rsid w:val="008D1968"/>
    <w:rsid w:val="008D19AB"/>
    <w:rsid w:val="008D3553"/>
    <w:rsid w:val="008D7E2D"/>
    <w:rsid w:val="008D7E46"/>
    <w:rsid w:val="008E10CC"/>
    <w:rsid w:val="008E3EA3"/>
    <w:rsid w:val="008E476B"/>
    <w:rsid w:val="008E5774"/>
    <w:rsid w:val="008E58E2"/>
    <w:rsid w:val="008E6D0D"/>
    <w:rsid w:val="008E7E30"/>
    <w:rsid w:val="008F00D2"/>
    <w:rsid w:val="008F0316"/>
    <w:rsid w:val="008F14A3"/>
    <w:rsid w:val="008F39F9"/>
    <w:rsid w:val="008F5BC7"/>
    <w:rsid w:val="008F6BF3"/>
    <w:rsid w:val="00901DEF"/>
    <w:rsid w:val="00902430"/>
    <w:rsid w:val="0090266C"/>
    <w:rsid w:val="00902A06"/>
    <w:rsid w:val="00903456"/>
    <w:rsid w:val="00905094"/>
    <w:rsid w:val="009135F2"/>
    <w:rsid w:val="00917922"/>
    <w:rsid w:val="00917D08"/>
    <w:rsid w:val="00920C25"/>
    <w:rsid w:val="00920CBE"/>
    <w:rsid w:val="00922AA3"/>
    <w:rsid w:val="00924345"/>
    <w:rsid w:val="009252CA"/>
    <w:rsid w:val="0092696F"/>
    <w:rsid w:val="0093022F"/>
    <w:rsid w:val="0093035F"/>
    <w:rsid w:val="0093307D"/>
    <w:rsid w:val="009336BF"/>
    <w:rsid w:val="009356F0"/>
    <w:rsid w:val="00940943"/>
    <w:rsid w:val="00943296"/>
    <w:rsid w:val="00944101"/>
    <w:rsid w:val="00946BA3"/>
    <w:rsid w:val="009471C7"/>
    <w:rsid w:val="00947F4A"/>
    <w:rsid w:val="009503FB"/>
    <w:rsid w:val="00951EAD"/>
    <w:rsid w:val="00952EDC"/>
    <w:rsid w:val="009553D6"/>
    <w:rsid w:val="00955F26"/>
    <w:rsid w:val="009562E2"/>
    <w:rsid w:val="00956EFD"/>
    <w:rsid w:val="00962709"/>
    <w:rsid w:val="00962B01"/>
    <w:rsid w:val="00964E75"/>
    <w:rsid w:val="0096623E"/>
    <w:rsid w:val="009669FB"/>
    <w:rsid w:val="00967261"/>
    <w:rsid w:val="00967BF0"/>
    <w:rsid w:val="009724B7"/>
    <w:rsid w:val="00972A56"/>
    <w:rsid w:val="00973090"/>
    <w:rsid w:val="00974649"/>
    <w:rsid w:val="009756CD"/>
    <w:rsid w:val="009805BF"/>
    <w:rsid w:val="00981970"/>
    <w:rsid w:val="0098479A"/>
    <w:rsid w:val="00986A9C"/>
    <w:rsid w:val="00987D43"/>
    <w:rsid w:val="00990ABF"/>
    <w:rsid w:val="00992378"/>
    <w:rsid w:val="009A0A3E"/>
    <w:rsid w:val="009A15EE"/>
    <w:rsid w:val="009A2F9E"/>
    <w:rsid w:val="009A39B3"/>
    <w:rsid w:val="009A4672"/>
    <w:rsid w:val="009A5482"/>
    <w:rsid w:val="009A5B64"/>
    <w:rsid w:val="009A69B4"/>
    <w:rsid w:val="009B037A"/>
    <w:rsid w:val="009B1A25"/>
    <w:rsid w:val="009B31FB"/>
    <w:rsid w:val="009B44D8"/>
    <w:rsid w:val="009B64C9"/>
    <w:rsid w:val="009B6D90"/>
    <w:rsid w:val="009B7A14"/>
    <w:rsid w:val="009C1797"/>
    <w:rsid w:val="009C26A7"/>
    <w:rsid w:val="009C3847"/>
    <w:rsid w:val="009C3A7E"/>
    <w:rsid w:val="009C6DE4"/>
    <w:rsid w:val="009C743D"/>
    <w:rsid w:val="009C7B11"/>
    <w:rsid w:val="009D09C0"/>
    <w:rsid w:val="009D0A8F"/>
    <w:rsid w:val="009D61E0"/>
    <w:rsid w:val="009D76B3"/>
    <w:rsid w:val="009E4A31"/>
    <w:rsid w:val="009E5F08"/>
    <w:rsid w:val="009E7530"/>
    <w:rsid w:val="009E777C"/>
    <w:rsid w:val="009F0AF4"/>
    <w:rsid w:val="009F1172"/>
    <w:rsid w:val="009F1C30"/>
    <w:rsid w:val="009F21F5"/>
    <w:rsid w:val="009F26B8"/>
    <w:rsid w:val="009F273A"/>
    <w:rsid w:val="009F54AC"/>
    <w:rsid w:val="009F5BDD"/>
    <w:rsid w:val="009F5FAD"/>
    <w:rsid w:val="009F68A0"/>
    <w:rsid w:val="009F69EB"/>
    <w:rsid w:val="00A00DEE"/>
    <w:rsid w:val="00A00F36"/>
    <w:rsid w:val="00A03AA1"/>
    <w:rsid w:val="00A048B8"/>
    <w:rsid w:val="00A048DC"/>
    <w:rsid w:val="00A06DD8"/>
    <w:rsid w:val="00A07CBC"/>
    <w:rsid w:val="00A07F7E"/>
    <w:rsid w:val="00A10F27"/>
    <w:rsid w:val="00A13384"/>
    <w:rsid w:val="00A1459A"/>
    <w:rsid w:val="00A14D08"/>
    <w:rsid w:val="00A165CB"/>
    <w:rsid w:val="00A17D2E"/>
    <w:rsid w:val="00A202A0"/>
    <w:rsid w:val="00A20A2A"/>
    <w:rsid w:val="00A225EB"/>
    <w:rsid w:val="00A227A0"/>
    <w:rsid w:val="00A2369D"/>
    <w:rsid w:val="00A23E26"/>
    <w:rsid w:val="00A2529C"/>
    <w:rsid w:val="00A270D0"/>
    <w:rsid w:val="00A274E5"/>
    <w:rsid w:val="00A3215F"/>
    <w:rsid w:val="00A3387F"/>
    <w:rsid w:val="00A33E34"/>
    <w:rsid w:val="00A34AB2"/>
    <w:rsid w:val="00A3657C"/>
    <w:rsid w:val="00A3725F"/>
    <w:rsid w:val="00A40415"/>
    <w:rsid w:val="00A412AC"/>
    <w:rsid w:val="00A41B63"/>
    <w:rsid w:val="00A422DF"/>
    <w:rsid w:val="00A434B2"/>
    <w:rsid w:val="00A436DF"/>
    <w:rsid w:val="00A44453"/>
    <w:rsid w:val="00A46F92"/>
    <w:rsid w:val="00A47367"/>
    <w:rsid w:val="00A47697"/>
    <w:rsid w:val="00A47ABA"/>
    <w:rsid w:val="00A61951"/>
    <w:rsid w:val="00A62449"/>
    <w:rsid w:val="00A63B0E"/>
    <w:rsid w:val="00A63B5D"/>
    <w:rsid w:val="00A63F10"/>
    <w:rsid w:val="00A64D1E"/>
    <w:rsid w:val="00A65034"/>
    <w:rsid w:val="00A652D1"/>
    <w:rsid w:val="00A655D2"/>
    <w:rsid w:val="00A67E05"/>
    <w:rsid w:val="00A724D4"/>
    <w:rsid w:val="00A72FB7"/>
    <w:rsid w:val="00A7345B"/>
    <w:rsid w:val="00A73632"/>
    <w:rsid w:val="00A7528D"/>
    <w:rsid w:val="00A75490"/>
    <w:rsid w:val="00A75BD9"/>
    <w:rsid w:val="00A76238"/>
    <w:rsid w:val="00A80DDE"/>
    <w:rsid w:val="00A8180B"/>
    <w:rsid w:val="00A82E51"/>
    <w:rsid w:val="00A8389E"/>
    <w:rsid w:val="00A84564"/>
    <w:rsid w:val="00A851D1"/>
    <w:rsid w:val="00A87A73"/>
    <w:rsid w:val="00A92695"/>
    <w:rsid w:val="00A93F77"/>
    <w:rsid w:val="00A9445E"/>
    <w:rsid w:val="00A952BE"/>
    <w:rsid w:val="00A961AF"/>
    <w:rsid w:val="00A97F1B"/>
    <w:rsid w:val="00AA3860"/>
    <w:rsid w:val="00AA420C"/>
    <w:rsid w:val="00AA4A4E"/>
    <w:rsid w:val="00AA4BCE"/>
    <w:rsid w:val="00AA60A5"/>
    <w:rsid w:val="00AA62BF"/>
    <w:rsid w:val="00AA7763"/>
    <w:rsid w:val="00AB16C0"/>
    <w:rsid w:val="00AB360F"/>
    <w:rsid w:val="00AB3900"/>
    <w:rsid w:val="00AB52B9"/>
    <w:rsid w:val="00AB5FBC"/>
    <w:rsid w:val="00AB67DA"/>
    <w:rsid w:val="00AB6CCF"/>
    <w:rsid w:val="00AC30C9"/>
    <w:rsid w:val="00AC3169"/>
    <w:rsid w:val="00AC73DE"/>
    <w:rsid w:val="00AC7AFC"/>
    <w:rsid w:val="00AD03A4"/>
    <w:rsid w:val="00AD0C4C"/>
    <w:rsid w:val="00AD177F"/>
    <w:rsid w:val="00AD5D76"/>
    <w:rsid w:val="00AD6554"/>
    <w:rsid w:val="00AD6BAB"/>
    <w:rsid w:val="00AD72D0"/>
    <w:rsid w:val="00AE148E"/>
    <w:rsid w:val="00AE3B2C"/>
    <w:rsid w:val="00AE604A"/>
    <w:rsid w:val="00AF0E2E"/>
    <w:rsid w:val="00AF2AC5"/>
    <w:rsid w:val="00AF2F24"/>
    <w:rsid w:val="00AF4ACC"/>
    <w:rsid w:val="00AF614B"/>
    <w:rsid w:val="00B00632"/>
    <w:rsid w:val="00B0420D"/>
    <w:rsid w:val="00B04CF0"/>
    <w:rsid w:val="00B115C6"/>
    <w:rsid w:val="00B131C7"/>
    <w:rsid w:val="00B14A96"/>
    <w:rsid w:val="00B15C50"/>
    <w:rsid w:val="00B161BC"/>
    <w:rsid w:val="00B16778"/>
    <w:rsid w:val="00B17E9B"/>
    <w:rsid w:val="00B20721"/>
    <w:rsid w:val="00B214EB"/>
    <w:rsid w:val="00B249EC"/>
    <w:rsid w:val="00B2545A"/>
    <w:rsid w:val="00B27454"/>
    <w:rsid w:val="00B30DD2"/>
    <w:rsid w:val="00B35152"/>
    <w:rsid w:val="00B353F3"/>
    <w:rsid w:val="00B3666E"/>
    <w:rsid w:val="00B36867"/>
    <w:rsid w:val="00B378C7"/>
    <w:rsid w:val="00B41636"/>
    <w:rsid w:val="00B419F0"/>
    <w:rsid w:val="00B42233"/>
    <w:rsid w:val="00B42944"/>
    <w:rsid w:val="00B42B53"/>
    <w:rsid w:val="00B42D0F"/>
    <w:rsid w:val="00B4487B"/>
    <w:rsid w:val="00B44AF5"/>
    <w:rsid w:val="00B461E4"/>
    <w:rsid w:val="00B473D6"/>
    <w:rsid w:val="00B524F8"/>
    <w:rsid w:val="00B53FDC"/>
    <w:rsid w:val="00B54D45"/>
    <w:rsid w:val="00B552B9"/>
    <w:rsid w:val="00B5564C"/>
    <w:rsid w:val="00B61C7B"/>
    <w:rsid w:val="00B736B8"/>
    <w:rsid w:val="00B7587D"/>
    <w:rsid w:val="00B76367"/>
    <w:rsid w:val="00B77396"/>
    <w:rsid w:val="00B82572"/>
    <w:rsid w:val="00B85FFF"/>
    <w:rsid w:val="00B87F1A"/>
    <w:rsid w:val="00B9120F"/>
    <w:rsid w:val="00B91C9B"/>
    <w:rsid w:val="00B94EC9"/>
    <w:rsid w:val="00BA2B4A"/>
    <w:rsid w:val="00BA4A34"/>
    <w:rsid w:val="00BA60F1"/>
    <w:rsid w:val="00BA68EC"/>
    <w:rsid w:val="00BB1EBC"/>
    <w:rsid w:val="00BB2548"/>
    <w:rsid w:val="00BB4EBE"/>
    <w:rsid w:val="00BB729C"/>
    <w:rsid w:val="00BC0D82"/>
    <w:rsid w:val="00BC301F"/>
    <w:rsid w:val="00BC3352"/>
    <w:rsid w:val="00BC3C31"/>
    <w:rsid w:val="00BC4F08"/>
    <w:rsid w:val="00BC53F2"/>
    <w:rsid w:val="00BC5F5F"/>
    <w:rsid w:val="00BC6171"/>
    <w:rsid w:val="00BC782B"/>
    <w:rsid w:val="00BC7E9E"/>
    <w:rsid w:val="00BD2721"/>
    <w:rsid w:val="00BD37AF"/>
    <w:rsid w:val="00BD5C9B"/>
    <w:rsid w:val="00BD6733"/>
    <w:rsid w:val="00BD75DA"/>
    <w:rsid w:val="00BE40E7"/>
    <w:rsid w:val="00BE458A"/>
    <w:rsid w:val="00BE4973"/>
    <w:rsid w:val="00BF23D5"/>
    <w:rsid w:val="00BF23F0"/>
    <w:rsid w:val="00BF3D4E"/>
    <w:rsid w:val="00BF3E12"/>
    <w:rsid w:val="00BF4883"/>
    <w:rsid w:val="00BF5D8A"/>
    <w:rsid w:val="00BF6068"/>
    <w:rsid w:val="00BF7359"/>
    <w:rsid w:val="00BF75E2"/>
    <w:rsid w:val="00C0168C"/>
    <w:rsid w:val="00C0379D"/>
    <w:rsid w:val="00C0386B"/>
    <w:rsid w:val="00C038BA"/>
    <w:rsid w:val="00C042AF"/>
    <w:rsid w:val="00C046B8"/>
    <w:rsid w:val="00C04864"/>
    <w:rsid w:val="00C0667E"/>
    <w:rsid w:val="00C06A15"/>
    <w:rsid w:val="00C120E9"/>
    <w:rsid w:val="00C1229E"/>
    <w:rsid w:val="00C12D89"/>
    <w:rsid w:val="00C14057"/>
    <w:rsid w:val="00C14AE9"/>
    <w:rsid w:val="00C1642B"/>
    <w:rsid w:val="00C17ACD"/>
    <w:rsid w:val="00C20454"/>
    <w:rsid w:val="00C2145F"/>
    <w:rsid w:val="00C21F88"/>
    <w:rsid w:val="00C25F13"/>
    <w:rsid w:val="00C27BC0"/>
    <w:rsid w:val="00C27E54"/>
    <w:rsid w:val="00C30ABD"/>
    <w:rsid w:val="00C31AD0"/>
    <w:rsid w:val="00C32ECE"/>
    <w:rsid w:val="00C32FAE"/>
    <w:rsid w:val="00C33562"/>
    <w:rsid w:val="00C335D4"/>
    <w:rsid w:val="00C37267"/>
    <w:rsid w:val="00C41300"/>
    <w:rsid w:val="00C43F92"/>
    <w:rsid w:val="00C4483E"/>
    <w:rsid w:val="00C4551C"/>
    <w:rsid w:val="00C47BCC"/>
    <w:rsid w:val="00C51FF6"/>
    <w:rsid w:val="00C542E5"/>
    <w:rsid w:val="00C572CD"/>
    <w:rsid w:val="00C609C0"/>
    <w:rsid w:val="00C62622"/>
    <w:rsid w:val="00C6308E"/>
    <w:rsid w:val="00C63E16"/>
    <w:rsid w:val="00C6444B"/>
    <w:rsid w:val="00C64A71"/>
    <w:rsid w:val="00C64BE6"/>
    <w:rsid w:val="00C65D29"/>
    <w:rsid w:val="00C6610F"/>
    <w:rsid w:val="00C71336"/>
    <w:rsid w:val="00C75214"/>
    <w:rsid w:val="00C819EE"/>
    <w:rsid w:val="00C83E58"/>
    <w:rsid w:val="00C8638C"/>
    <w:rsid w:val="00C86CA0"/>
    <w:rsid w:val="00C87184"/>
    <w:rsid w:val="00C912A2"/>
    <w:rsid w:val="00C91E5B"/>
    <w:rsid w:val="00C920D9"/>
    <w:rsid w:val="00C92CE0"/>
    <w:rsid w:val="00C93188"/>
    <w:rsid w:val="00C94449"/>
    <w:rsid w:val="00C957E0"/>
    <w:rsid w:val="00C96BE9"/>
    <w:rsid w:val="00CA034F"/>
    <w:rsid w:val="00CA23A1"/>
    <w:rsid w:val="00CA27B2"/>
    <w:rsid w:val="00CA2AF0"/>
    <w:rsid w:val="00CA2D74"/>
    <w:rsid w:val="00CA3A92"/>
    <w:rsid w:val="00CA444C"/>
    <w:rsid w:val="00CA53F1"/>
    <w:rsid w:val="00CA6242"/>
    <w:rsid w:val="00CA62D5"/>
    <w:rsid w:val="00CB168A"/>
    <w:rsid w:val="00CB4089"/>
    <w:rsid w:val="00CB4A3A"/>
    <w:rsid w:val="00CB4A81"/>
    <w:rsid w:val="00CB6FE6"/>
    <w:rsid w:val="00CB78C3"/>
    <w:rsid w:val="00CC00A9"/>
    <w:rsid w:val="00CC0A3D"/>
    <w:rsid w:val="00CC1112"/>
    <w:rsid w:val="00CC6B80"/>
    <w:rsid w:val="00CC7F1D"/>
    <w:rsid w:val="00CD06B7"/>
    <w:rsid w:val="00CD0EFF"/>
    <w:rsid w:val="00CD3132"/>
    <w:rsid w:val="00CD3573"/>
    <w:rsid w:val="00CE092E"/>
    <w:rsid w:val="00CE0CDE"/>
    <w:rsid w:val="00CE2CCE"/>
    <w:rsid w:val="00CE2DF8"/>
    <w:rsid w:val="00CE761A"/>
    <w:rsid w:val="00CE77B0"/>
    <w:rsid w:val="00CF0655"/>
    <w:rsid w:val="00CF2802"/>
    <w:rsid w:val="00CF2E73"/>
    <w:rsid w:val="00CF4D1A"/>
    <w:rsid w:val="00CF7EB7"/>
    <w:rsid w:val="00D00299"/>
    <w:rsid w:val="00D01142"/>
    <w:rsid w:val="00D02BB8"/>
    <w:rsid w:val="00D0477D"/>
    <w:rsid w:val="00D0482D"/>
    <w:rsid w:val="00D11367"/>
    <w:rsid w:val="00D139C4"/>
    <w:rsid w:val="00D170D8"/>
    <w:rsid w:val="00D219FB"/>
    <w:rsid w:val="00D22AFE"/>
    <w:rsid w:val="00D261F5"/>
    <w:rsid w:val="00D26CA4"/>
    <w:rsid w:val="00D3123B"/>
    <w:rsid w:val="00D35814"/>
    <w:rsid w:val="00D35F08"/>
    <w:rsid w:val="00D3721A"/>
    <w:rsid w:val="00D40FBD"/>
    <w:rsid w:val="00D44F15"/>
    <w:rsid w:val="00D45BDE"/>
    <w:rsid w:val="00D460D7"/>
    <w:rsid w:val="00D47F81"/>
    <w:rsid w:val="00D504F0"/>
    <w:rsid w:val="00D52BA8"/>
    <w:rsid w:val="00D52E84"/>
    <w:rsid w:val="00D534F5"/>
    <w:rsid w:val="00D5635B"/>
    <w:rsid w:val="00D578B4"/>
    <w:rsid w:val="00D60E75"/>
    <w:rsid w:val="00D61164"/>
    <w:rsid w:val="00D6341C"/>
    <w:rsid w:val="00D650FE"/>
    <w:rsid w:val="00D66475"/>
    <w:rsid w:val="00D66774"/>
    <w:rsid w:val="00D67492"/>
    <w:rsid w:val="00D72168"/>
    <w:rsid w:val="00D761D5"/>
    <w:rsid w:val="00D77147"/>
    <w:rsid w:val="00D7753E"/>
    <w:rsid w:val="00D8196B"/>
    <w:rsid w:val="00D81E0D"/>
    <w:rsid w:val="00D8365A"/>
    <w:rsid w:val="00D83FA0"/>
    <w:rsid w:val="00D86CE9"/>
    <w:rsid w:val="00D90220"/>
    <w:rsid w:val="00D906FC"/>
    <w:rsid w:val="00D92D10"/>
    <w:rsid w:val="00D953BA"/>
    <w:rsid w:val="00D95994"/>
    <w:rsid w:val="00D967E4"/>
    <w:rsid w:val="00D96889"/>
    <w:rsid w:val="00DA0A9B"/>
    <w:rsid w:val="00DA185E"/>
    <w:rsid w:val="00DA5E34"/>
    <w:rsid w:val="00DB1DC5"/>
    <w:rsid w:val="00DB1E9A"/>
    <w:rsid w:val="00DB52B5"/>
    <w:rsid w:val="00DC1125"/>
    <w:rsid w:val="00DC21F7"/>
    <w:rsid w:val="00DC3005"/>
    <w:rsid w:val="00DC3196"/>
    <w:rsid w:val="00DC3254"/>
    <w:rsid w:val="00DC4FAF"/>
    <w:rsid w:val="00DC57ED"/>
    <w:rsid w:val="00DC5941"/>
    <w:rsid w:val="00DD17CE"/>
    <w:rsid w:val="00DD1AEC"/>
    <w:rsid w:val="00DD70A2"/>
    <w:rsid w:val="00DD7184"/>
    <w:rsid w:val="00DE03E8"/>
    <w:rsid w:val="00DE16A0"/>
    <w:rsid w:val="00DE4067"/>
    <w:rsid w:val="00DE5F42"/>
    <w:rsid w:val="00DF22A5"/>
    <w:rsid w:val="00DF2EFB"/>
    <w:rsid w:val="00DF2FA7"/>
    <w:rsid w:val="00DF34A1"/>
    <w:rsid w:val="00DF42ED"/>
    <w:rsid w:val="00DF49EB"/>
    <w:rsid w:val="00DF549C"/>
    <w:rsid w:val="00DF5C07"/>
    <w:rsid w:val="00DF6DAB"/>
    <w:rsid w:val="00E029BA"/>
    <w:rsid w:val="00E03983"/>
    <w:rsid w:val="00E06127"/>
    <w:rsid w:val="00E06BFE"/>
    <w:rsid w:val="00E0708C"/>
    <w:rsid w:val="00E07246"/>
    <w:rsid w:val="00E076C2"/>
    <w:rsid w:val="00E12078"/>
    <w:rsid w:val="00E1224B"/>
    <w:rsid w:val="00E12E62"/>
    <w:rsid w:val="00E14DC8"/>
    <w:rsid w:val="00E1562B"/>
    <w:rsid w:val="00E16251"/>
    <w:rsid w:val="00E206AF"/>
    <w:rsid w:val="00E20894"/>
    <w:rsid w:val="00E2234F"/>
    <w:rsid w:val="00E22A7E"/>
    <w:rsid w:val="00E23603"/>
    <w:rsid w:val="00E24D65"/>
    <w:rsid w:val="00E24FEF"/>
    <w:rsid w:val="00E259CF"/>
    <w:rsid w:val="00E25BF6"/>
    <w:rsid w:val="00E27609"/>
    <w:rsid w:val="00E30001"/>
    <w:rsid w:val="00E30C40"/>
    <w:rsid w:val="00E339E7"/>
    <w:rsid w:val="00E34275"/>
    <w:rsid w:val="00E37F95"/>
    <w:rsid w:val="00E40AF8"/>
    <w:rsid w:val="00E43537"/>
    <w:rsid w:val="00E4397C"/>
    <w:rsid w:val="00E44CF6"/>
    <w:rsid w:val="00E51CB4"/>
    <w:rsid w:val="00E53044"/>
    <w:rsid w:val="00E53E97"/>
    <w:rsid w:val="00E543E2"/>
    <w:rsid w:val="00E566E7"/>
    <w:rsid w:val="00E56EDA"/>
    <w:rsid w:val="00E56EE7"/>
    <w:rsid w:val="00E57751"/>
    <w:rsid w:val="00E577F0"/>
    <w:rsid w:val="00E57930"/>
    <w:rsid w:val="00E60943"/>
    <w:rsid w:val="00E6147C"/>
    <w:rsid w:val="00E6358C"/>
    <w:rsid w:val="00E63FB5"/>
    <w:rsid w:val="00E64A65"/>
    <w:rsid w:val="00E74331"/>
    <w:rsid w:val="00E76D14"/>
    <w:rsid w:val="00E770AB"/>
    <w:rsid w:val="00E77C39"/>
    <w:rsid w:val="00E80033"/>
    <w:rsid w:val="00E80063"/>
    <w:rsid w:val="00E80143"/>
    <w:rsid w:val="00E81A9D"/>
    <w:rsid w:val="00E81F75"/>
    <w:rsid w:val="00E830BF"/>
    <w:rsid w:val="00E83968"/>
    <w:rsid w:val="00E83A13"/>
    <w:rsid w:val="00E853E9"/>
    <w:rsid w:val="00E905EE"/>
    <w:rsid w:val="00E9061A"/>
    <w:rsid w:val="00E91BC4"/>
    <w:rsid w:val="00E944CD"/>
    <w:rsid w:val="00E947D7"/>
    <w:rsid w:val="00E960BC"/>
    <w:rsid w:val="00E9629D"/>
    <w:rsid w:val="00EA0960"/>
    <w:rsid w:val="00EA23B9"/>
    <w:rsid w:val="00EA25A8"/>
    <w:rsid w:val="00EA2F7E"/>
    <w:rsid w:val="00EA33EC"/>
    <w:rsid w:val="00EA6172"/>
    <w:rsid w:val="00EA77F5"/>
    <w:rsid w:val="00EB0200"/>
    <w:rsid w:val="00EB13C0"/>
    <w:rsid w:val="00EB158D"/>
    <w:rsid w:val="00EB31EA"/>
    <w:rsid w:val="00EB3389"/>
    <w:rsid w:val="00EB44EF"/>
    <w:rsid w:val="00EB72E0"/>
    <w:rsid w:val="00EB7915"/>
    <w:rsid w:val="00EB7BE4"/>
    <w:rsid w:val="00EB7EC4"/>
    <w:rsid w:val="00EB7F69"/>
    <w:rsid w:val="00EC0801"/>
    <w:rsid w:val="00EC0A28"/>
    <w:rsid w:val="00EC0DAB"/>
    <w:rsid w:val="00EC1906"/>
    <w:rsid w:val="00EC59C8"/>
    <w:rsid w:val="00EC76B5"/>
    <w:rsid w:val="00ED1203"/>
    <w:rsid w:val="00ED2D8F"/>
    <w:rsid w:val="00ED35F1"/>
    <w:rsid w:val="00ED3847"/>
    <w:rsid w:val="00ED5BFE"/>
    <w:rsid w:val="00EE35AC"/>
    <w:rsid w:val="00EE78A4"/>
    <w:rsid w:val="00EE78CE"/>
    <w:rsid w:val="00EE7CB5"/>
    <w:rsid w:val="00EF195F"/>
    <w:rsid w:val="00EF3108"/>
    <w:rsid w:val="00EF517D"/>
    <w:rsid w:val="00F00D95"/>
    <w:rsid w:val="00F01139"/>
    <w:rsid w:val="00F01281"/>
    <w:rsid w:val="00F03117"/>
    <w:rsid w:val="00F0355F"/>
    <w:rsid w:val="00F0561D"/>
    <w:rsid w:val="00F0649C"/>
    <w:rsid w:val="00F0693A"/>
    <w:rsid w:val="00F0696B"/>
    <w:rsid w:val="00F077EB"/>
    <w:rsid w:val="00F07B80"/>
    <w:rsid w:val="00F10B17"/>
    <w:rsid w:val="00F10FEB"/>
    <w:rsid w:val="00F113ED"/>
    <w:rsid w:val="00F115CF"/>
    <w:rsid w:val="00F12D41"/>
    <w:rsid w:val="00F134D9"/>
    <w:rsid w:val="00F15D6C"/>
    <w:rsid w:val="00F206CB"/>
    <w:rsid w:val="00F2173B"/>
    <w:rsid w:val="00F23FD3"/>
    <w:rsid w:val="00F24826"/>
    <w:rsid w:val="00F25B51"/>
    <w:rsid w:val="00F260FB"/>
    <w:rsid w:val="00F26866"/>
    <w:rsid w:val="00F268B5"/>
    <w:rsid w:val="00F27274"/>
    <w:rsid w:val="00F30B4C"/>
    <w:rsid w:val="00F316DF"/>
    <w:rsid w:val="00F328CC"/>
    <w:rsid w:val="00F3724A"/>
    <w:rsid w:val="00F37E84"/>
    <w:rsid w:val="00F4339B"/>
    <w:rsid w:val="00F44268"/>
    <w:rsid w:val="00F466C7"/>
    <w:rsid w:val="00F46700"/>
    <w:rsid w:val="00F4723A"/>
    <w:rsid w:val="00F509A7"/>
    <w:rsid w:val="00F527F0"/>
    <w:rsid w:val="00F5374E"/>
    <w:rsid w:val="00F53891"/>
    <w:rsid w:val="00F5466C"/>
    <w:rsid w:val="00F550C2"/>
    <w:rsid w:val="00F5523B"/>
    <w:rsid w:val="00F55A31"/>
    <w:rsid w:val="00F56DC1"/>
    <w:rsid w:val="00F5734F"/>
    <w:rsid w:val="00F57CDC"/>
    <w:rsid w:val="00F61806"/>
    <w:rsid w:val="00F72420"/>
    <w:rsid w:val="00F73858"/>
    <w:rsid w:val="00F73CFF"/>
    <w:rsid w:val="00F760BA"/>
    <w:rsid w:val="00F76503"/>
    <w:rsid w:val="00F76B0E"/>
    <w:rsid w:val="00F776F6"/>
    <w:rsid w:val="00F77878"/>
    <w:rsid w:val="00F81726"/>
    <w:rsid w:val="00F8176D"/>
    <w:rsid w:val="00F83510"/>
    <w:rsid w:val="00F83E49"/>
    <w:rsid w:val="00F84E28"/>
    <w:rsid w:val="00F85EC8"/>
    <w:rsid w:val="00F90FC0"/>
    <w:rsid w:val="00F917A4"/>
    <w:rsid w:val="00F94DE6"/>
    <w:rsid w:val="00F95F36"/>
    <w:rsid w:val="00FA07A1"/>
    <w:rsid w:val="00FA0914"/>
    <w:rsid w:val="00FA10FD"/>
    <w:rsid w:val="00FA177A"/>
    <w:rsid w:val="00FA3E5D"/>
    <w:rsid w:val="00FA5E58"/>
    <w:rsid w:val="00FA692B"/>
    <w:rsid w:val="00FB1279"/>
    <w:rsid w:val="00FB14BC"/>
    <w:rsid w:val="00FB347D"/>
    <w:rsid w:val="00FC0E19"/>
    <w:rsid w:val="00FC379A"/>
    <w:rsid w:val="00FC5F59"/>
    <w:rsid w:val="00FC6F6D"/>
    <w:rsid w:val="00FC7D6B"/>
    <w:rsid w:val="00FD07D0"/>
    <w:rsid w:val="00FD3008"/>
    <w:rsid w:val="00FD32F3"/>
    <w:rsid w:val="00FD34CE"/>
    <w:rsid w:val="00FD4390"/>
    <w:rsid w:val="00FD57F9"/>
    <w:rsid w:val="00FD782E"/>
    <w:rsid w:val="00FD7F8F"/>
    <w:rsid w:val="00FE0DD7"/>
    <w:rsid w:val="00FE1198"/>
    <w:rsid w:val="00FE3541"/>
    <w:rsid w:val="00FE7339"/>
    <w:rsid w:val="00FF1401"/>
    <w:rsid w:val="00FF260D"/>
    <w:rsid w:val="00FF267C"/>
    <w:rsid w:val="00FF2A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FC44"/>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о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aliases w:val="References,Elenco Normale,Number Bullets,List Paragraph (numbered (a)),Список уровня 2,название табл/рис,Chapter10,----"/>
    <w:basedOn w:val="a"/>
    <w:link w:val="a9"/>
    <w:uiPriority w:val="34"/>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выноски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ечания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ечания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ой текст с от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с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ой текст 2 Знак"/>
    <w:basedOn w:val="a0"/>
    <w:link w:val="2"/>
    <w:uiPriority w:val="99"/>
    <w:semiHidden/>
    <w:rsid w:val="00AB6CCF"/>
    <w:rPr>
      <w:sz w:val="22"/>
      <w:szCs w:val="22"/>
      <w:lang w:val="uk-UA" w:eastAsia="uk-UA"/>
    </w:rPr>
  </w:style>
  <w:style w:type="character" w:customStyle="1" w:styleId="a9">
    <w:name w:val="Абзац списка Знак"/>
    <w:aliases w:val="References Знак,Elenco Normale Знак,Number Bullets Знак,List Paragraph (numbered (a)) Знак,Список уровня 2 Знак,название табл/рис Знак,Chapter10 Знак,---- Знак"/>
    <w:link w:val="a8"/>
    <w:uiPriority w:val="34"/>
    <w:qFormat/>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5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uiPriority w:val="99"/>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character" w:styleId="af7">
    <w:name w:val="Unresolved Mention"/>
    <w:basedOn w:val="a0"/>
    <w:uiPriority w:val="99"/>
    <w:semiHidden/>
    <w:unhideWhenUsed/>
    <w:rsid w:val="00F077EB"/>
    <w:rPr>
      <w:color w:val="605E5C"/>
      <w:shd w:val="clear" w:color="auto" w:fill="E1DFDD"/>
    </w:rPr>
  </w:style>
  <w:style w:type="paragraph" w:styleId="af8">
    <w:name w:val="Body Text Indent"/>
    <w:basedOn w:val="a"/>
    <w:link w:val="af9"/>
    <w:uiPriority w:val="99"/>
    <w:semiHidden/>
    <w:unhideWhenUsed/>
    <w:rsid w:val="005C5C1D"/>
    <w:pPr>
      <w:spacing w:after="120"/>
      <w:ind w:left="283"/>
    </w:pPr>
  </w:style>
  <w:style w:type="character" w:customStyle="1" w:styleId="af9">
    <w:name w:val="Основной текст с отступом Знак"/>
    <w:basedOn w:val="a0"/>
    <w:link w:val="af8"/>
    <w:uiPriority w:val="99"/>
    <w:semiHidden/>
    <w:rsid w:val="005C5C1D"/>
    <w:rPr>
      <w:sz w:val="22"/>
      <w:szCs w:val="22"/>
      <w:lang w:val="uk-UA" w:eastAsia="uk-UA"/>
    </w:rPr>
  </w:style>
  <w:style w:type="paragraph" w:customStyle="1" w:styleId="21">
    <w:name w:val="Абзац списку2"/>
    <w:basedOn w:val="a"/>
    <w:rsid w:val="007834A7"/>
    <w:pPr>
      <w:widowControl w:val="0"/>
      <w:spacing w:after="0" w:line="240" w:lineRule="auto"/>
      <w:ind w:left="720"/>
    </w:pPr>
    <w:rPr>
      <w:rFonts w:ascii="Garamond" w:hAnsi="Garamond"/>
      <w:sz w:val="24"/>
      <w:szCs w:val="20"/>
      <w:lang w:val="en-US" w:eastAsia="ru-RU"/>
    </w:rPr>
  </w:style>
  <w:style w:type="paragraph" w:customStyle="1" w:styleId="xfmc7">
    <w:name w:val="xfmc7"/>
    <w:basedOn w:val="a"/>
    <w:rsid w:val="00A3725F"/>
    <w:pPr>
      <w:spacing w:before="100" w:beforeAutospacing="1" w:after="100" w:afterAutospacing="1" w:line="240" w:lineRule="auto"/>
    </w:pPr>
    <w:rPr>
      <w:rFonts w:ascii="Times New Roman" w:hAnsi="Times New Roman"/>
      <w:sz w:val="24"/>
      <w:szCs w:val="24"/>
      <w:lang w:val="ru-RU" w:eastAsia="ru-RU"/>
    </w:rPr>
  </w:style>
  <w:style w:type="paragraph" w:styleId="afa">
    <w:name w:val="No Spacing"/>
    <w:uiPriority w:val="1"/>
    <w:qFormat/>
    <w:rsid w:val="00A274E5"/>
    <w:rPr>
      <w:rFonts w:eastAsia="Calibri"/>
      <w:sz w:val="22"/>
    </w:rPr>
  </w:style>
  <w:style w:type="table" w:customStyle="1" w:styleId="16">
    <w:name w:val="Сетка таблицы1"/>
    <w:basedOn w:val="a1"/>
    <w:next w:val="af5"/>
    <w:uiPriority w:val="39"/>
    <w:rsid w:val="00A274E5"/>
    <w:rPr>
      <w:rFonts w:eastAsia="Calibri"/>
      <w:sz w:val="22"/>
      <w:szCs w:val="22"/>
      <w:lang w:val="uk-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header"/>
    <w:basedOn w:val="a"/>
    <w:link w:val="afc"/>
    <w:uiPriority w:val="99"/>
    <w:unhideWhenUsed/>
    <w:rsid w:val="009F68A0"/>
    <w:pPr>
      <w:tabs>
        <w:tab w:val="center" w:pos="4819"/>
        <w:tab w:val="right" w:pos="9639"/>
      </w:tabs>
      <w:spacing w:after="0" w:line="240" w:lineRule="auto"/>
    </w:pPr>
    <w:rPr>
      <w:rFonts w:eastAsia="Calibri" w:cs="Calibri"/>
    </w:rPr>
  </w:style>
  <w:style w:type="character" w:customStyle="1" w:styleId="afc">
    <w:name w:val="Верхний колонтитул Знак"/>
    <w:basedOn w:val="a0"/>
    <w:link w:val="afb"/>
    <w:uiPriority w:val="99"/>
    <w:rsid w:val="009F68A0"/>
    <w:rPr>
      <w:rFonts w:eastAsia="Calibri" w:cs="Calibri"/>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54329">
      <w:bodyDiv w:val="1"/>
      <w:marLeft w:val="0"/>
      <w:marRight w:val="0"/>
      <w:marTop w:val="0"/>
      <w:marBottom w:val="0"/>
      <w:divBdr>
        <w:top w:val="none" w:sz="0" w:space="0" w:color="auto"/>
        <w:left w:val="none" w:sz="0" w:space="0" w:color="auto"/>
        <w:bottom w:val="none" w:sz="0" w:space="0" w:color="auto"/>
        <w:right w:val="none" w:sz="0" w:space="0" w:color="auto"/>
      </w:divBdr>
    </w:div>
    <w:div w:id="85461656">
      <w:bodyDiv w:val="1"/>
      <w:marLeft w:val="0"/>
      <w:marRight w:val="0"/>
      <w:marTop w:val="0"/>
      <w:marBottom w:val="0"/>
      <w:divBdr>
        <w:top w:val="none" w:sz="0" w:space="0" w:color="auto"/>
        <w:left w:val="none" w:sz="0" w:space="0" w:color="auto"/>
        <w:bottom w:val="none" w:sz="0" w:space="0" w:color="auto"/>
        <w:right w:val="none" w:sz="0" w:space="0" w:color="auto"/>
      </w:divBdr>
    </w:div>
    <w:div w:id="161356787">
      <w:bodyDiv w:val="1"/>
      <w:marLeft w:val="0"/>
      <w:marRight w:val="0"/>
      <w:marTop w:val="0"/>
      <w:marBottom w:val="0"/>
      <w:divBdr>
        <w:top w:val="none" w:sz="0" w:space="0" w:color="auto"/>
        <w:left w:val="none" w:sz="0" w:space="0" w:color="auto"/>
        <w:bottom w:val="none" w:sz="0" w:space="0" w:color="auto"/>
        <w:right w:val="none" w:sz="0" w:space="0" w:color="auto"/>
      </w:divBdr>
    </w:div>
    <w:div w:id="194314457">
      <w:bodyDiv w:val="1"/>
      <w:marLeft w:val="0"/>
      <w:marRight w:val="0"/>
      <w:marTop w:val="0"/>
      <w:marBottom w:val="0"/>
      <w:divBdr>
        <w:top w:val="none" w:sz="0" w:space="0" w:color="auto"/>
        <w:left w:val="none" w:sz="0" w:space="0" w:color="auto"/>
        <w:bottom w:val="none" w:sz="0" w:space="0" w:color="auto"/>
        <w:right w:val="none" w:sz="0" w:space="0" w:color="auto"/>
      </w:divBdr>
    </w:div>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877013416">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095980653">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243098717">
      <w:bodyDiv w:val="1"/>
      <w:marLeft w:val="0"/>
      <w:marRight w:val="0"/>
      <w:marTop w:val="0"/>
      <w:marBottom w:val="0"/>
      <w:divBdr>
        <w:top w:val="none" w:sz="0" w:space="0" w:color="auto"/>
        <w:left w:val="none" w:sz="0" w:space="0" w:color="auto"/>
        <w:bottom w:val="none" w:sz="0" w:space="0" w:color="auto"/>
        <w:right w:val="none" w:sz="0" w:space="0" w:color="auto"/>
      </w:divBdr>
    </w:div>
    <w:div w:id="1321495665">
      <w:bodyDiv w:val="1"/>
      <w:marLeft w:val="0"/>
      <w:marRight w:val="0"/>
      <w:marTop w:val="0"/>
      <w:marBottom w:val="0"/>
      <w:divBdr>
        <w:top w:val="none" w:sz="0" w:space="0" w:color="auto"/>
        <w:left w:val="none" w:sz="0" w:space="0" w:color="auto"/>
        <w:bottom w:val="none" w:sz="0" w:space="0" w:color="auto"/>
        <w:right w:val="none" w:sz="0" w:space="0" w:color="auto"/>
      </w:divBdr>
    </w:div>
    <w:div w:id="1440098302">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663854693">
      <w:bodyDiv w:val="1"/>
      <w:marLeft w:val="0"/>
      <w:marRight w:val="0"/>
      <w:marTop w:val="0"/>
      <w:marBottom w:val="0"/>
      <w:divBdr>
        <w:top w:val="none" w:sz="0" w:space="0" w:color="auto"/>
        <w:left w:val="none" w:sz="0" w:space="0" w:color="auto"/>
        <w:bottom w:val="none" w:sz="0" w:space="0" w:color="auto"/>
        <w:right w:val="none" w:sz="0" w:space="0" w:color="auto"/>
      </w:divBdr>
    </w:div>
    <w:div w:id="1770655723">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zakon.rada.gov.ua/laws/show/1700-1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orzh@phc.org.u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D6A92-1397-490D-8374-425A8DA0B0A8}">
  <ds:schemaRefs>
    <ds:schemaRef ds:uri="http://schemas.openxmlformats.org/officeDocument/2006/bibliography"/>
  </ds:schemaRefs>
</ds:datastoreItem>
</file>

<file path=customXml/itemProps2.xml><?xml version="1.0" encoding="utf-8"?>
<ds:datastoreItem xmlns:ds="http://schemas.openxmlformats.org/officeDocument/2006/customXml" ds:itemID="{122BC2A1-12FB-4EB7-91A2-3304607D1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5465</Words>
  <Characters>31155</Characters>
  <Application>Microsoft Office Word</Application>
  <DocSecurity>0</DocSecurity>
  <Lines>259</Lines>
  <Paragraphs>73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36547</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o.korzh</cp:lastModifiedBy>
  <cp:revision>3</cp:revision>
  <cp:lastPrinted>2021-09-22T08:10:00Z</cp:lastPrinted>
  <dcterms:created xsi:type="dcterms:W3CDTF">2022-04-03T07:11:00Z</dcterms:created>
  <dcterms:modified xsi:type="dcterms:W3CDTF">2022-04-03T07:46:00Z</dcterms:modified>
</cp:coreProperties>
</file>