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3CBFDF4F" w:rsidR="00823203" w:rsidRPr="00813DFF" w:rsidRDefault="00646540"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823203"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76FCFC6F"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F46D10">
              <w:rPr>
                <w:rFonts w:ascii="Times New Roman" w:eastAsia="Times New Roman" w:hAnsi="Times New Roman" w:cs="Times New Roman"/>
                <w:iCs/>
                <w:sz w:val="24"/>
                <w:szCs w:val="24"/>
                <w:lang w:val="ru-RU"/>
              </w:rPr>
              <w:t>21</w:t>
            </w:r>
            <w:r w:rsidRPr="00044613">
              <w:rPr>
                <w:rFonts w:ascii="Times New Roman" w:eastAsia="Times New Roman" w:hAnsi="Times New Roman" w:cs="Times New Roman"/>
                <w:iCs/>
                <w:sz w:val="24"/>
                <w:szCs w:val="24"/>
              </w:rPr>
              <w:t xml:space="preserve">" </w:t>
            </w:r>
            <w:r w:rsidR="001767FC">
              <w:rPr>
                <w:rFonts w:ascii="Times New Roman" w:eastAsia="Times New Roman" w:hAnsi="Times New Roman" w:cs="Times New Roman"/>
                <w:iCs/>
                <w:sz w:val="24"/>
                <w:szCs w:val="24"/>
              </w:rPr>
              <w:t>березня</w:t>
            </w:r>
            <w:r w:rsidRPr="00044613">
              <w:rPr>
                <w:rFonts w:ascii="Times New Roman" w:eastAsia="Times New Roman" w:hAnsi="Times New Roman" w:cs="Times New Roman"/>
                <w:iCs/>
                <w:sz w:val="24"/>
                <w:szCs w:val="24"/>
              </w:rPr>
              <w:t>2024 року №</w:t>
            </w:r>
            <w:r w:rsidR="00F46D10">
              <w:rPr>
                <w:rFonts w:ascii="Times New Roman" w:eastAsia="Times New Roman" w:hAnsi="Times New Roman" w:cs="Times New Roman"/>
                <w:iCs/>
                <w:sz w:val="24"/>
                <w:szCs w:val="24"/>
              </w:rPr>
              <w:t xml:space="preserve"> 47</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58B0BEB" w14:textId="56D8C655" w:rsidR="00823203" w:rsidRPr="00813DFF" w:rsidRDefault="006954D3" w:rsidP="00B5580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954D3">
              <w:rPr>
                <w:rFonts w:ascii="Times New Roman" w:hAnsi="Times New Roman" w:cs="Times New Roman"/>
                <w:b/>
                <w:bCs/>
                <w:color w:val="000000" w:themeColor="text1"/>
                <w:sz w:val="24"/>
                <w:szCs w:val="24"/>
              </w:rPr>
              <w:t>ДК 021:2015:</w:t>
            </w:r>
            <w:r w:rsidR="001767FC">
              <w:t xml:space="preserve"> </w:t>
            </w:r>
            <w:r w:rsidR="00B55800" w:rsidRPr="00B55800">
              <w:rPr>
                <w:rFonts w:ascii="Times New Roman" w:hAnsi="Times New Roman" w:cs="Times New Roman"/>
                <w:b/>
                <w:bCs/>
                <w:color w:val="000000" w:themeColor="text1"/>
                <w:sz w:val="24"/>
                <w:szCs w:val="24"/>
              </w:rPr>
              <w:t>79410000-1</w:t>
            </w:r>
            <w:r w:rsidR="00B55800">
              <w:rPr>
                <w:rFonts w:ascii="Times New Roman" w:hAnsi="Times New Roman" w:cs="Times New Roman"/>
                <w:b/>
                <w:bCs/>
                <w:color w:val="000000" w:themeColor="text1"/>
                <w:sz w:val="24"/>
                <w:szCs w:val="24"/>
              </w:rPr>
              <w:t>-</w:t>
            </w:r>
            <w:r w:rsidR="00B55800" w:rsidRPr="00B55800">
              <w:rPr>
                <w:rFonts w:ascii="Times New Roman" w:hAnsi="Times New Roman" w:cs="Times New Roman"/>
                <w:b/>
                <w:bCs/>
                <w:color w:val="000000" w:themeColor="text1"/>
                <w:sz w:val="24"/>
                <w:szCs w:val="24"/>
              </w:rPr>
              <w:t>Консультаційні послуги з питань підприємницької діяльності та управління</w:t>
            </w:r>
            <w:r w:rsidR="001767FC">
              <w:rPr>
                <w:rFonts w:ascii="Times New Roman" w:hAnsi="Times New Roman" w:cs="Times New Roman"/>
                <w:b/>
                <w:bCs/>
                <w:color w:val="000000" w:themeColor="text1"/>
                <w:sz w:val="24"/>
                <w:szCs w:val="24"/>
              </w:rPr>
              <w:t xml:space="preserve"> (</w:t>
            </w:r>
            <w:r w:rsidR="000727E3">
              <w:rPr>
                <w:rFonts w:ascii="Times New Roman" w:hAnsi="Times New Roman" w:cs="Times New Roman"/>
                <w:b/>
                <w:bCs/>
                <w:color w:val="000000" w:themeColor="text1"/>
                <w:sz w:val="24"/>
                <w:szCs w:val="24"/>
              </w:rPr>
              <w:t>Послуга з проведення о</w:t>
            </w:r>
            <w:r w:rsidR="001767FC" w:rsidRPr="001767FC">
              <w:rPr>
                <w:rFonts w:ascii="Times New Roman" w:hAnsi="Times New Roman" w:cs="Times New Roman"/>
                <w:b/>
                <w:bCs/>
                <w:color w:val="000000" w:themeColor="text1"/>
                <w:sz w:val="24"/>
                <w:szCs w:val="24"/>
              </w:rPr>
              <w:t>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w:t>
            </w:r>
            <w:r w:rsidR="001767FC">
              <w:rPr>
                <w:rFonts w:ascii="Times New Roman" w:hAnsi="Times New Roman" w:cs="Times New Roman"/>
                <w:b/>
                <w:bCs/>
                <w:color w:val="000000" w:themeColor="text1"/>
                <w:sz w:val="24"/>
                <w:szCs w:val="24"/>
              </w:rPr>
              <w:t>ям</w:t>
            </w:r>
            <w:r w:rsidR="001767FC" w:rsidRPr="001767FC">
              <w:rPr>
                <w:rFonts w:ascii="Times New Roman" w:hAnsi="Times New Roman" w:cs="Times New Roman"/>
                <w:b/>
                <w:bCs/>
                <w:color w:val="000000" w:themeColor="text1"/>
                <w:sz w:val="24"/>
                <w:szCs w:val="24"/>
              </w:rPr>
              <w:t>, що живуть з ВІЛ, хворим на туберкульоз</w:t>
            </w:r>
            <w:r w:rsidR="001767FC">
              <w:rPr>
                <w:rFonts w:ascii="Times New Roman" w:hAnsi="Times New Roman" w:cs="Times New Roman"/>
                <w:b/>
                <w:bCs/>
                <w:color w:val="000000" w:themeColor="text1"/>
                <w:sz w:val="24"/>
                <w:szCs w:val="24"/>
              </w:rPr>
              <w:t>)</w:t>
            </w: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60F504C7" w14:textId="49D9D0CC"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6954D3" w:rsidRPr="006954D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94BFE57" w14:textId="42FAA1DE" w:rsid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9E6497">
              <w:rPr>
                <w:rFonts w:ascii="Times New Roman" w:hAnsi="Times New Roman"/>
                <w:color w:val="000000" w:themeColor="text1"/>
                <w:sz w:val="24"/>
                <w:szCs w:val="24"/>
              </w:rPr>
              <w:t>Бондаренко Віта Валеріївна</w:t>
            </w:r>
            <w:r w:rsidR="00823203" w:rsidRPr="00813DFF">
              <w:rPr>
                <w:rFonts w:ascii="Times New Roman" w:hAnsi="Times New Roman"/>
                <w:color w:val="000000" w:themeColor="text1"/>
                <w:sz w:val="24"/>
                <w:szCs w:val="24"/>
              </w:rPr>
              <w:t xml:space="preserve">- </w:t>
            </w:r>
            <w:r>
              <w:t xml:space="preserve"> </w:t>
            </w:r>
            <w:r w:rsidRPr="009E6497">
              <w:rPr>
                <w:rFonts w:ascii="Times New Roman" w:hAnsi="Times New Roman"/>
                <w:color w:val="000000" w:themeColor="text1"/>
                <w:sz w:val="24"/>
                <w:szCs w:val="24"/>
              </w:rPr>
              <w:t>Фахівець з організації лабораторної роботи</w:t>
            </w:r>
            <w:r>
              <w:rPr>
                <w:rFonts w:ascii="Times New Roman" w:hAnsi="Times New Roman"/>
                <w:color w:val="000000" w:themeColor="text1"/>
                <w:sz w:val="24"/>
                <w:szCs w:val="24"/>
              </w:rPr>
              <w:t xml:space="preserve"> відділу </w:t>
            </w:r>
            <w:r>
              <w:t xml:space="preserve"> </w:t>
            </w:r>
            <w:r w:rsidRPr="009E6497">
              <w:rPr>
                <w:rFonts w:ascii="Times New Roman" w:hAnsi="Times New Roman"/>
                <w:color w:val="000000" w:themeColor="text1"/>
                <w:sz w:val="24"/>
                <w:szCs w:val="24"/>
              </w:rPr>
              <w:t>організації лабораторної роботи</w:t>
            </w:r>
          </w:p>
          <w:p w14:paraId="625951DD" w14:textId="77600107" w:rsidR="005D7595" w:rsidRP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Style w:val="ae"/>
                <w:rFonts w:ascii="Times New Roman" w:hAnsi="Times New Roman"/>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r w:rsidRPr="009E6497">
              <w:rPr>
                <w:rStyle w:val="ae"/>
                <w:rFonts w:ascii="Times New Roman" w:hAnsi="Times New Roman"/>
                <w:sz w:val="24"/>
                <w:szCs w:val="24"/>
              </w:rPr>
              <w:t xml:space="preserve"> </w:t>
            </w:r>
            <w:hyperlink r:id="rId9" w:history="1">
              <w:r w:rsidRPr="009E6497">
                <w:rPr>
                  <w:rStyle w:val="ae"/>
                  <w:rFonts w:ascii="Times New Roman" w:hAnsi="Times New Roman"/>
                  <w:sz w:val="24"/>
                  <w:szCs w:val="24"/>
                </w:rPr>
                <w:t>v.bondarenko@phc.org.ua</w:t>
              </w:r>
            </w:hyperlink>
          </w:p>
          <w:p w14:paraId="14602B4F" w14:textId="763F5DB8"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D7595" w:rsidRPr="005D7595">
              <w:rPr>
                <w:rFonts w:ascii="Times New Roman" w:hAnsi="Times New Roman"/>
                <w:color w:val="000000" w:themeColor="text1"/>
                <w:sz w:val="24"/>
                <w:szCs w:val="24"/>
              </w:rPr>
              <w:t>0</w:t>
            </w:r>
            <w:r w:rsidR="001A59F3">
              <w:rPr>
                <w:rFonts w:ascii="Times New Roman" w:hAnsi="Times New Roman"/>
                <w:color w:val="000000" w:themeColor="text1"/>
                <w:sz w:val="24"/>
                <w:szCs w:val="24"/>
              </w:rPr>
              <w:t>44</w:t>
            </w:r>
            <w:r w:rsidR="005D7595">
              <w:rPr>
                <w:rFonts w:ascii="Times New Roman" w:hAnsi="Times New Roman"/>
                <w:color w:val="000000" w:themeColor="text1"/>
                <w:sz w:val="24"/>
                <w:szCs w:val="24"/>
              </w:rPr>
              <w:t xml:space="preserve">) </w:t>
            </w:r>
            <w:r w:rsidR="00AB4D77">
              <w:rPr>
                <w:rFonts w:ascii="Times New Roman" w:hAnsi="Times New Roman"/>
                <w:color w:val="000000" w:themeColor="text1"/>
                <w:sz w:val="24"/>
                <w:szCs w:val="24"/>
              </w:rPr>
              <w:t>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112245C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Анна Бугай – головний фахівець з закупівель та постачань </w:t>
            </w:r>
            <w:r w:rsidR="009E6497">
              <w:rPr>
                <w:rFonts w:ascii="Times New Roman" w:hAnsi="Times New Roman"/>
                <w:color w:val="000000" w:themeColor="text1"/>
                <w:sz w:val="24"/>
                <w:szCs w:val="24"/>
              </w:rPr>
              <w:t>в</w:t>
            </w:r>
            <w:r w:rsidRPr="00813DFF">
              <w:rPr>
                <w:rFonts w:ascii="Times New Roman" w:hAnsi="Times New Roman"/>
                <w:color w:val="000000" w:themeColor="text1"/>
                <w:sz w:val="24"/>
                <w:szCs w:val="24"/>
              </w:rPr>
              <w:t>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10" w:history="1">
              <w:r w:rsidRPr="00490437">
                <w:rPr>
                  <w:rStyle w:val="ae"/>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411D4CCA" w:rsidR="00F21A21" w:rsidRDefault="00CE299D" w:rsidP="00F21A21">
            <w:pPr>
              <w:spacing w:before="100" w:beforeAutospacing="1" w:after="100" w:afterAutospacing="1"/>
              <w:contextualSpacing/>
              <w:jc w:val="both"/>
              <w:rPr>
                <w:rFonts w:ascii="Times New Roman" w:hAnsi="Times New Roman"/>
                <w:color w:val="000000" w:themeColor="text1"/>
                <w:sz w:val="24"/>
                <w:szCs w:val="24"/>
              </w:rPr>
            </w:pPr>
            <w:r w:rsidRPr="00CE299D">
              <w:rPr>
                <w:rFonts w:ascii="Times New Roman" w:hAnsi="Times New Roman" w:cs="Times New Roman"/>
                <w:color w:val="000000" w:themeColor="text1"/>
                <w:sz w:val="24"/>
                <w:szCs w:val="24"/>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1EEB5A8" w:rsidR="00FC5F6E" w:rsidRPr="00527582" w:rsidRDefault="001767FC"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456 157,50</w:t>
            </w:r>
            <w:r w:rsidR="006954D3">
              <w:rPr>
                <w:rFonts w:ascii="Times New Roman" w:hAnsi="Times New Roman" w:cs="Times New Roman"/>
                <w:color w:val="000000" w:themeColor="text1"/>
                <w:sz w:val="24"/>
                <w:szCs w:val="24"/>
              </w:rPr>
              <w:t xml:space="preserve"> </w:t>
            </w:r>
            <w:r w:rsidR="00FC5F6E">
              <w:rPr>
                <w:rFonts w:ascii="Times New Roman" w:hAnsi="Times New Roman" w:cs="Times New Roman"/>
                <w:color w:val="000000" w:themeColor="text1"/>
                <w:sz w:val="24"/>
                <w:szCs w:val="24"/>
              </w:rPr>
              <w:t>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9B28B13" w:rsidR="00FC5F6E" w:rsidRPr="00813DFF" w:rsidRDefault="006954D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954D3">
              <w:rPr>
                <w:rFonts w:ascii="Times New Roman" w:eastAsia="Times New Roman" w:hAnsi="Times New Roman" w:cs="Times New Roman"/>
                <w:sz w:val="24"/>
                <w:szCs w:val="24"/>
              </w:rPr>
              <w:t>Обсяг і місце надання послуг</w:t>
            </w:r>
          </w:p>
        </w:tc>
        <w:tc>
          <w:tcPr>
            <w:tcW w:w="6090" w:type="dxa"/>
          </w:tcPr>
          <w:p w14:paraId="7E58EEF8" w14:textId="2C995B37" w:rsidR="00FC5F6E" w:rsidRPr="006954D3" w:rsidRDefault="009E6497" w:rsidP="006954D3">
            <w:pPr>
              <w:rPr>
                <w:rFonts w:ascii="Times New Roman" w:hAnsi="Times New Roman" w:cs="Times New Roman"/>
                <w:bCs/>
                <w:color w:val="000000" w:themeColor="text1"/>
                <w:sz w:val="24"/>
                <w:szCs w:val="24"/>
              </w:rPr>
            </w:pPr>
            <w:r w:rsidRPr="009E6497">
              <w:rPr>
                <w:rFonts w:ascii="Times New Roman" w:hAnsi="Times New Roman" w:cs="Times New Roman"/>
                <w:bCs/>
                <w:color w:val="000000" w:themeColor="text1"/>
                <w:sz w:val="24"/>
                <w:szCs w:val="24"/>
                <w:lang w:val="ru-RU"/>
              </w:rPr>
              <w:t>В</w:t>
            </w:r>
            <w:proofErr w:type="spellStart"/>
            <w:r w:rsidR="006954D3" w:rsidRPr="006954D3">
              <w:rPr>
                <w:rFonts w:ascii="Times New Roman" w:hAnsi="Times New Roman" w:cs="Times New Roman"/>
                <w:bCs/>
                <w:color w:val="000000" w:themeColor="text1"/>
                <w:sz w:val="24"/>
                <w:szCs w:val="24"/>
              </w:rPr>
              <w:t>ідповідно</w:t>
            </w:r>
            <w:proofErr w:type="spellEnd"/>
            <w:r w:rsidR="006954D3" w:rsidRPr="006954D3">
              <w:rPr>
                <w:rFonts w:ascii="Times New Roman" w:hAnsi="Times New Roman" w:cs="Times New Roman"/>
                <w:bCs/>
                <w:color w:val="000000" w:themeColor="text1"/>
                <w:sz w:val="24"/>
                <w:szCs w:val="24"/>
              </w:rPr>
              <w:t xml:space="preserve"> Додатку 2 до тендерної документації</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3C7F788"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надання послуг</w:t>
            </w:r>
          </w:p>
        </w:tc>
        <w:tc>
          <w:tcPr>
            <w:tcW w:w="6090" w:type="dxa"/>
            <w:shd w:val="clear" w:color="auto" w:fill="auto"/>
          </w:tcPr>
          <w:p w14:paraId="5CF14AA9" w14:textId="3F5DBD3E" w:rsidR="00FC5F6E" w:rsidRPr="00813DFF" w:rsidRDefault="0096322B"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ru-RU"/>
              </w:rPr>
              <w:t xml:space="preserve">до </w:t>
            </w:r>
            <w:r w:rsidR="001767FC">
              <w:rPr>
                <w:rFonts w:ascii="Times New Roman" w:hAnsi="Times New Roman" w:cs="Times New Roman"/>
                <w:color w:val="000000" w:themeColor="text1"/>
                <w:sz w:val="24"/>
                <w:szCs w:val="24"/>
                <w:lang w:val="ru-RU"/>
              </w:rPr>
              <w:t>3</w:t>
            </w:r>
            <w:r w:rsidR="0069013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ru-RU"/>
              </w:rPr>
              <w:t>.</w:t>
            </w:r>
            <w:r w:rsidR="001767FC">
              <w:rPr>
                <w:rFonts w:ascii="Times New Roman" w:hAnsi="Times New Roman" w:cs="Times New Roman"/>
                <w:color w:val="000000" w:themeColor="text1"/>
                <w:sz w:val="24"/>
                <w:szCs w:val="24"/>
                <w:lang w:val="ru-RU"/>
              </w:rPr>
              <w:t>0</w:t>
            </w:r>
            <w:r w:rsidR="00D93754">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ru-RU"/>
              </w:rPr>
              <w:t>.2024 року.</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2230627A"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 xml:space="preserve">перації з оплати </w:t>
            </w:r>
            <w:r w:rsidR="006954D3" w:rsidRPr="006954D3">
              <w:rPr>
                <w:rFonts w:ascii="Times New Roman" w:hAnsi="Times New Roman" w:cs="Times New Roman"/>
                <w:color w:val="000000" w:themeColor="text1"/>
                <w:sz w:val="24"/>
                <w:szCs w:val="24"/>
              </w:rPr>
              <w:t>Послуги</w:t>
            </w:r>
            <w:r w:rsidRPr="009E44B9">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E44B9">
              <w:rPr>
                <w:rFonts w:ascii="Times New Roman" w:hAnsi="Times New Roman" w:cs="Times New Roman"/>
                <w:color w:val="000000" w:themeColor="text1"/>
                <w:sz w:val="24"/>
                <w:szCs w:val="24"/>
              </w:rPr>
              <w:t>субгрантів</w:t>
            </w:r>
            <w:proofErr w:type="spellEnd"/>
            <w:r w:rsidRPr="009E44B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w:t>
            </w:r>
            <w:r w:rsidRPr="00813DFF">
              <w:rPr>
                <w:rFonts w:ascii="Times New Roman" w:eastAsia="Times New Roman" w:hAnsi="Times New Roman" w:cs="Times New Roman"/>
                <w:color w:val="000000"/>
                <w:sz w:val="24"/>
                <w:szCs w:val="24"/>
              </w:rPr>
              <w:lastRenderedPageBreak/>
              <w:t>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7ED1C122"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19543A">
              <w:rPr>
                <w:rFonts w:ascii="Times New Roman" w:eastAsia="Times New Roman" w:hAnsi="Times New Roman" w:cs="Times New Roman"/>
                <w:color w:val="000000"/>
                <w:sz w:val="24"/>
                <w:szCs w:val="24"/>
                <w:lang w:val="ru-RU"/>
              </w:rPr>
              <w:t>0</w:t>
            </w:r>
            <w:r w:rsidR="00F46D10">
              <w:rPr>
                <w:rFonts w:ascii="Times New Roman" w:eastAsia="Times New Roman" w:hAnsi="Times New Roman" w:cs="Times New Roman"/>
                <w:color w:val="000000"/>
                <w:sz w:val="24"/>
                <w:szCs w:val="24"/>
                <w:lang w:val="ru-RU"/>
              </w:rPr>
              <w:t>9</w:t>
            </w:r>
            <w:r w:rsidR="001A59F3">
              <w:rPr>
                <w:rFonts w:ascii="Times New Roman" w:eastAsia="Times New Roman" w:hAnsi="Times New Roman" w:cs="Times New Roman"/>
                <w:color w:val="000000"/>
                <w:sz w:val="24"/>
                <w:szCs w:val="24"/>
              </w:rPr>
              <w:t xml:space="preserve">» </w:t>
            </w:r>
            <w:r w:rsidR="0019543A">
              <w:rPr>
                <w:rFonts w:ascii="Times New Roman" w:eastAsia="Times New Roman" w:hAnsi="Times New Roman" w:cs="Times New Roman"/>
                <w:color w:val="000000"/>
                <w:sz w:val="24"/>
                <w:szCs w:val="24"/>
              </w:rPr>
              <w:t>квітня</w:t>
            </w:r>
            <w:r w:rsidR="001A59F3" w:rsidRPr="00CF72CB">
              <w:rPr>
                <w:rFonts w:ascii="Times New Roman" w:eastAsia="Times New Roman" w:hAnsi="Times New Roman" w:cs="Times New Roman"/>
                <w:color w:val="000000"/>
                <w:sz w:val="24"/>
                <w:szCs w:val="24"/>
              </w:rPr>
              <w:t xml:space="preserve"> 2024 року, 1</w:t>
            </w:r>
            <w:r w:rsidR="00F46D10">
              <w:rPr>
                <w:rFonts w:ascii="Times New Roman" w:eastAsia="Times New Roman" w:hAnsi="Times New Roman" w:cs="Times New Roman"/>
                <w:color w:val="000000"/>
                <w:sz w:val="24"/>
                <w:szCs w:val="24"/>
              </w:rPr>
              <w:t>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w:t>
            </w:r>
            <w:r w:rsidRPr="009D5AC8">
              <w:rPr>
                <w:rFonts w:ascii="Times New Roman" w:eastAsia="Times New Roman" w:hAnsi="Times New Roman" w:cs="Times New Roman"/>
                <w:sz w:val="24"/>
                <w:szCs w:val="24"/>
              </w:rPr>
              <w:lastRenderedPageBreak/>
              <w:t>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f"/>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0D1BD5FB"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w:t>
            </w:r>
            <w:r w:rsidR="006954D3">
              <w:rPr>
                <w:sz w:val="24"/>
                <w:szCs w:val="24"/>
                <w:lang w:val="uk-UA"/>
              </w:rPr>
              <w:t>послуг</w:t>
            </w:r>
            <w:r w:rsidRPr="00240A62">
              <w:rPr>
                <w:sz w:val="24"/>
                <w:szCs w:val="24"/>
                <w:lang w:val="uk-UA"/>
              </w:rPr>
              <w:t xml:space="preserve">,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які</w:t>
            </w:r>
            <w:proofErr w:type="spellEnd"/>
            <w:r w:rsidRPr="00240A62">
              <w:rPr>
                <w:sz w:val="24"/>
                <w:szCs w:val="24"/>
              </w:rPr>
              <w:t xml:space="preserve"> </w:t>
            </w:r>
            <w:proofErr w:type="spellStart"/>
            <w:r w:rsidRPr="00240A62">
              <w:rPr>
                <w:sz w:val="24"/>
                <w:szCs w:val="24"/>
              </w:rPr>
              <w:t>підтверджують</w:t>
            </w:r>
            <w:proofErr w:type="spellEnd"/>
            <w:r w:rsidRPr="00240A62">
              <w:rPr>
                <w:sz w:val="24"/>
                <w:szCs w:val="24"/>
              </w:rPr>
              <w:t xml:space="preserve"> </w:t>
            </w:r>
            <w:proofErr w:type="spellStart"/>
            <w:r w:rsidRPr="00240A62">
              <w:rPr>
                <w:sz w:val="24"/>
                <w:szCs w:val="24"/>
              </w:rPr>
              <w:t>відповідність</w:t>
            </w:r>
            <w:proofErr w:type="spellEnd"/>
            <w:r w:rsidRPr="00240A62">
              <w:rPr>
                <w:sz w:val="24"/>
                <w:szCs w:val="24"/>
              </w:rPr>
              <w:t xml:space="preserve"> </w:t>
            </w:r>
            <w:proofErr w:type="spellStart"/>
            <w:r w:rsidRPr="00240A62">
              <w:rPr>
                <w:sz w:val="24"/>
                <w:szCs w:val="24"/>
              </w:rPr>
              <w:t>запропонованого</w:t>
            </w:r>
            <w:proofErr w:type="spellEnd"/>
            <w:r w:rsidRPr="00240A62">
              <w:rPr>
                <w:sz w:val="24"/>
                <w:szCs w:val="24"/>
              </w:rPr>
              <w:t xml:space="preserve"> </w:t>
            </w:r>
            <w:proofErr w:type="spellStart"/>
            <w:r w:rsidRPr="00240A62">
              <w:rPr>
                <w:sz w:val="24"/>
                <w:szCs w:val="24"/>
              </w:rPr>
              <w:t>учасником</w:t>
            </w:r>
            <w:proofErr w:type="spellEnd"/>
            <w:r w:rsidRPr="00240A62">
              <w:rPr>
                <w:sz w:val="24"/>
                <w:szCs w:val="24"/>
              </w:rPr>
              <w:t xml:space="preserve"> </w:t>
            </w:r>
            <w:proofErr w:type="spellStart"/>
            <w:r w:rsidR="006954D3">
              <w:rPr>
                <w:sz w:val="24"/>
                <w:szCs w:val="24"/>
              </w:rPr>
              <w:t>послуг</w:t>
            </w:r>
            <w:proofErr w:type="spellEnd"/>
            <w:r w:rsidRPr="00240A62">
              <w:rPr>
                <w:sz w:val="24"/>
                <w:szCs w:val="24"/>
              </w:rPr>
              <w:t xml:space="preserve">, </w:t>
            </w:r>
            <w:proofErr w:type="spellStart"/>
            <w:r w:rsidRPr="00240A62">
              <w:rPr>
                <w:sz w:val="24"/>
                <w:szCs w:val="24"/>
              </w:rPr>
              <w:t>технічним</w:t>
            </w:r>
            <w:proofErr w:type="spellEnd"/>
            <w:r w:rsidRPr="00240A62">
              <w:rPr>
                <w:sz w:val="24"/>
                <w:szCs w:val="24"/>
              </w:rPr>
              <w:t xml:space="preserve">, </w:t>
            </w:r>
            <w:proofErr w:type="spellStart"/>
            <w:r w:rsidRPr="00240A62">
              <w:rPr>
                <w:sz w:val="24"/>
                <w:szCs w:val="24"/>
              </w:rPr>
              <w:t>якісним</w:t>
            </w:r>
            <w:proofErr w:type="spellEnd"/>
            <w:r w:rsidRPr="00240A62">
              <w:rPr>
                <w:sz w:val="24"/>
                <w:szCs w:val="24"/>
              </w:rPr>
              <w:t xml:space="preserve"> та </w:t>
            </w:r>
            <w:proofErr w:type="spellStart"/>
            <w:r w:rsidRPr="00240A62">
              <w:rPr>
                <w:sz w:val="24"/>
                <w:szCs w:val="24"/>
              </w:rPr>
              <w:t>кількісним</w:t>
            </w:r>
            <w:proofErr w:type="spellEnd"/>
            <w:r w:rsidRPr="00240A62">
              <w:rPr>
                <w:sz w:val="24"/>
                <w:szCs w:val="24"/>
              </w:rPr>
              <w:t xml:space="preserve"> характеристикам предмета </w:t>
            </w:r>
            <w:proofErr w:type="spellStart"/>
            <w:r w:rsidRPr="00240A62">
              <w:rPr>
                <w:sz w:val="24"/>
                <w:szCs w:val="24"/>
              </w:rPr>
              <w:t>закупівлі</w:t>
            </w:r>
            <w:proofErr w:type="spellEnd"/>
            <w:r w:rsidRPr="00240A62">
              <w:rPr>
                <w:sz w:val="24"/>
                <w:szCs w:val="24"/>
              </w:rPr>
              <w:t xml:space="preserve">. </w:t>
            </w:r>
            <w:proofErr w:type="spellStart"/>
            <w:r w:rsidRPr="00240A62">
              <w:rPr>
                <w:sz w:val="24"/>
                <w:szCs w:val="24"/>
              </w:rPr>
              <w:t>Перелік</w:t>
            </w:r>
            <w:proofErr w:type="spellEnd"/>
            <w:r w:rsidRPr="00240A62">
              <w:rPr>
                <w:sz w:val="24"/>
                <w:szCs w:val="24"/>
              </w:rPr>
              <w:t xml:space="preserve"> таких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встановлений</w:t>
            </w:r>
            <w:proofErr w:type="spellEnd"/>
            <w:r w:rsidRPr="00240A62">
              <w:rPr>
                <w:sz w:val="24"/>
                <w:szCs w:val="24"/>
              </w:rPr>
              <w:t xml:space="preserve"> в </w:t>
            </w:r>
            <w:proofErr w:type="spellStart"/>
            <w:r w:rsidRPr="00240A62">
              <w:rPr>
                <w:sz w:val="24"/>
                <w:szCs w:val="24"/>
              </w:rPr>
              <w:t>Додатку</w:t>
            </w:r>
            <w:proofErr w:type="spellEnd"/>
            <w:r w:rsidRPr="00240A62">
              <w:rPr>
                <w:sz w:val="24"/>
                <w:szCs w:val="24"/>
              </w:rPr>
              <w:t xml:space="preserve">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f"/>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f"/>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0727E3">
            <w:pPr>
              <w:pStyle w:val="af"/>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5609FDDA" w14:textId="77777777" w:rsidR="000727E3" w:rsidRDefault="000727E3" w:rsidP="000727E3">
            <w:pPr>
              <w:spacing w:after="0"/>
              <w:contextualSpacing/>
              <w:jc w:val="both"/>
              <w:rPr>
                <w:rFonts w:ascii="Times New Roman" w:eastAsia="Times New Roman" w:hAnsi="Times New Roman"/>
                <w:sz w:val="24"/>
                <w:szCs w:val="24"/>
              </w:rPr>
            </w:pPr>
          </w:p>
          <w:p w14:paraId="35744508" w14:textId="3C2AEE6F" w:rsidR="00FC5F6E" w:rsidRPr="00B5383B" w:rsidRDefault="00FC5F6E" w:rsidP="000727E3">
            <w:pPr>
              <w:spacing w:after="0"/>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2D47370D"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учасника процедури закупівлі, його адреса, ідентифікаційний код, а також інші відомості про учасника</w:t>
            </w:r>
            <w:r w:rsidR="001767FC">
              <w:rPr>
                <w:rFonts w:ascii="Times New Roman" w:eastAsia="Times New Roman" w:hAnsi="Times New Roman"/>
                <w:sz w:val="24"/>
                <w:szCs w:val="24"/>
              </w:rPr>
              <w:t>;</w:t>
            </w:r>
          </w:p>
          <w:p w14:paraId="39D95F1E" w14:textId="115DDEA4" w:rsidR="001767FC" w:rsidRPr="00B5383B" w:rsidRDefault="001767FC" w:rsidP="001767FC">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45F17">
              <w:rPr>
                <w:rFonts w:ascii="Times New Roman" w:eastAsia="Times New Roman" w:hAnsi="Times New Roman"/>
                <w:sz w:val="24"/>
                <w:szCs w:val="24"/>
              </w:rPr>
              <w:t>повинен містити надпис</w:t>
            </w:r>
            <w:r>
              <w:rPr>
                <w:rFonts w:ascii="Times New Roman" w:eastAsia="Times New Roman" w:hAnsi="Times New Roman"/>
                <w:sz w:val="24"/>
                <w:szCs w:val="24"/>
              </w:rPr>
              <w:t xml:space="preserve"> </w:t>
            </w:r>
            <w:r w:rsidRPr="00B45F17">
              <w:rPr>
                <w:rFonts w:ascii="Times New Roman" w:eastAsia="Times New Roman" w:hAnsi="Times New Roman"/>
                <w:sz w:val="24"/>
                <w:szCs w:val="24"/>
              </w:rPr>
              <w:t>«НЕ РОЗКРИВАТИ ДО 1</w:t>
            </w:r>
            <w:r w:rsidR="00F46D10">
              <w:rPr>
                <w:rFonts w:ascii="Times New Roman" w:eastAsia="Times New Roman" w:hAnsi="Times New Roman"/>
                <w:sz w:val="24"/>
                <w:szCs w:val="24"/>
              </w:rPr>
              <w:t>6</w:t>
            </w:r>
            <w:r w:rsidRPr="00B45F17">
              <w:rPr>
                <w:rFonts w:ascii="Times New Roman" w:eastAsia="Times New Roman" w:hAnsi="Times New Roman"/>
                <w:sz w:val="24"/>
                <w:szCs w:val="24"/>
              </w:rPr>
              <w:t>:00 «</w:t>
            </w:r>
            <w:r w:rsidR="0019543A">
              <w:rPr>
                <w:rFonts w:ascii="Times New Roman" w:eastAsia="Times New Roman" w:hAnsi="Times New Roman"/>
                <w:sz w:val="24"/>
                <w:szCs w:val="24"/>
              </w:rPr>
              <w:t>0</w:t>
            </w:r>
            <w:r w:rsidR="00F46D10">
              <w:rPr>
                <w:rFonts w:ascii="Times New Roman" w:eastAsia="Times New Roman" w:hAnsi="Times New Roman"/>
                <w:sz w:val="24"/>
                <w:szCs w:val="24"/>
              </w:rPr>
              <w:t>9</w:t>
            </w:r>
            <w:r w:rsidRPr="00B45F17">
              <w:rPr>
                <w:rFonts w:ascii="Times New Roman" w:eastAsia="Times New Roman" w:hAnsi="Times New Roman"/>
                <w:sz w:val="24"/>
                <w:szCs w:val="24"/>
              </w:rPr>
              <w:t xml:space="preserve">» </w:t>
            </w:r>
            <w:r w:rsidR="0019543A">
              <w:rPr>
                <w:rFonts w:ascii="Times New Roman" w:eastAsia="Times New Roman" w:hAnsi="Times New Roman"/>
                <w:sz w:val="24"/>
                <w:szCs w:val="24"/>
              </w:rPr>
              <w:t>квітня</w:t>
            </w:r>
            <w:r w:rsidRPr="00B45F17">
              <w:rPr>
                <w:rFonts w:ascii="Times New Roman" w:eastAsia="Times New Roman" w:hAnsi="Times New Roman"/>
                <w:sz w:val="24"/>
                <w:szCs w:val="24"/>
              </w:rPr>
              <w:t xml:space="preserve"> 2024 року»</w:t>
            </w:r>
            <w:r>
              <w:rPr>
                <w:rFonts w:ascii="Times New Roman" w:eastAsia="Times New Roman" w:hAnsi="Times New Roman"/>
                <w:sz w:val="24"/>
                <w:szCs w:val="24"/>
              </w:rPr>
              <w:t>.</w:t>
            </w:r>
          </w:p>
          <w:p w14:paraId="2DAC0E6E" w14:textId="77777777" w:rsidR="000727E3" w:rsidRPr="00B5383B" w:rsidRDefault="000727E3" w:rsidP="000727E3">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lastRenderedPageBreak/>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3CB26701" w:rsidR="00FC5F6E" w:rsidRPr="00813DFF" w:rsidRDefault="000727E3" w:rsidP="000727E3">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 xml:space="preserve">Надані копії документів мають бути розбірливими та якісними. </w:t>
            </w:r>
            <w:r w:rsidRPr="00B45F17">
              <w:rPr>
                <w:rFonts w:ascii="Times New Roman" w:eastAsia="Times New Roman" w:hAnsi="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r>
              <w:rPr>
                <w:rFonts w:ascii="Times New Roman" w:eastAsia="Times New Roman" w:hAnsi="Times New Roman"/>
                <w:sz w:val="24"/>
                <w:szCs w:val="24"/>
              </w:rPr>
              <w:t xml:space="preserve"> </w:t>
            </w:r>
            <w:r w:rsidRPr="00B5383B">
              <w:rPr>
                <w:rFonts w:ascii="Times New Roman" w:eastAsia="Times New Roman" w:hAnsi="Times New Roman"/>
                <w:sz w:val="24"/>
                <w:szCs w:val="24"/>
              </w:rPr>
              <w:t>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lastRenderedPageBreak/>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E205EB">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A21DC0" w:rsidRPr="00E13406" w14:paraId="7D4A5B59" w14:textId="77777777" w:rsidTr="00A21DC0">
        <w:trPr>
          <w:trHeight w:val="515"/>
        </w:trPr>
        <w:tc>
          <w:tcPr>
            <w:tcW w:w="567" w:type="dxa"/>
            <w:tcBorders>
              <w:top w:val="single" w:sz="4" w:space="0" w:color="000000"/>
              <w:left w:val="single" w:sz="4" w:space="0" w:color="000000"/>
              <w:bottom w:val="single" w:sz="4" w:space="0" w:color="000000"/>
              <w:right w:val="nil"/>
            </w:tcBorders>
          </w:tcPr>
          <w:p w14:paraId="0569AFB7"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 xml:space="preserve">№ </w:t>
            </w:r>
            <w:proofErr w:type="spellStart"/>
            <w:r w:rsidRPr="00E13406">
              <w:rPr>
                <w:rFonts w:ascii="Times New Roman" w:eastAsia="Times New Roman" w:hAnsi="Times New Roman" w:cs="Times New Roman"/>
                <w:b/>
                <w:sz w:val="24"/>
                <w:szCs w:val="24"/>
              </w:rPr>
              <w:t>з.п</w:t>
            </w:r>
            <w:proofErr w:type="spellEnd"/>
          </w:p>
        </w:tc>
        <w:tc>
          <w:tcPr>
            <w:tcW w:w="1980" w:type="dxa"/>
            <w:tcBorders>
              <w:top w:val="single" w:sz="4" w:space="0" w:color="000000"/>
              <w:left w:val="single" w:sz="4" w:space="0" w:color="000000"/>
              <w:bottom w:val="single" w:sz="4" w:space="0" w:color="000000"/>
              <w:right w:val="nil"/>
            </w:tcBorders>
          </w:tcPr>
          <w:p w14:paraId="4286A060" w14:textId="77777777" w:rsidR="00A21DC0" w:rsidRPr="00E13406" w:rsidRDefault="00A21DC0" w:rsidP="000271AD">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41C352C0"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A21DC0" w:rsidRPr="00E13406" w14:paraId="3A6E0304"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10D81B20" w14:textId="1FCC35F3" w:rsidR="00A21DC0" w:rsidRPr="00E13406" w:rsidRDefault="000727E3"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A21DC0" w:rsidRPr="00E13406">
              <w:rPr>
                <w:rFonts w:ascii="Times New Roman" w:eastAsia="Times New Roman" w:hAnsi="Times New Roman" w:cs="Times New Roman"/>
                <w:bCs/>
                <w:sz w:val="24"/>
                <w:szCs w:val="24"/>
              </w:rPr>
              <w:t>.</w:t>
            </w:r>
          </w:p>
        </w:tc>
        <w:tc>
          <w:tcPr>
            <w:tcW w:w="1980" w:type="dxa"/>
            <w:tcBorders>
              <w:top w:val="single" w:sz="4" w:space="0" w:color="000000"/>
              <w:left w:val="single" w:sz="4" w:space="0" w:color="000000"/>
              <w:bottom w:val="single" w:sz="4" w:space="0" w:color="000000"/>
              <w:right w:val="nil"/>
            </w:tcBorders>
          </w:tcPr>
          <w:p w14:paraId="4D954DF3" w14:textId="77777777" w:rsidR="00A21DC0" w:rsidRPr="00E13406"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13406">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73DC4D5F" w14:textId="10EA688F" w:rsidR="00A21DC0" w:rsidRPr="00E13406" w:rsidRDefault="000727E3"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 xml:space="preserve">.1. На підтвердження досвіду виконання аналогічного (аналогічних) за предметом закупівлі договору (договорів) </w:t>
            </w:r>
            <w:r w:rsidR="006F039F">
              <w:rPr>
                <w:rFonts w:ascii="Times New Roman" w:eastAsia="Times New Roman" w:hAnsi="Times New Roman" w:cs="Times New Roman"/>
                <w:color w:val="000000"/>
                <w:sz w:val="24"/>
                <w:szCs w:val="24"/>
                <w:lang w:val="ru-RU"/>
              </w:rPr>
              <w:t>у</w:t>
            </w:r>
            <w:r w:rsidR="00A21DC0" w:rsidRPr="00E13406">
              <w:rPr>
                <w:rFonts w:ascii="Times New Roman" w:eastAsia="Times New Roman" w:hAnsi="Times New Roman" w:cs="Times New Roman"/>
                <w:color w:val="000000"/>
                <w:sz w:val="24"/>
                <w:szCs w:val="24"/>
              </w:rPr>
              <w:t>часник має надати:</w:t>
            </w:r>
          </w:p>
          <w:p w14:paraId="65913D81" w14:textId="36BCDA2C" w:rsidR="00A21DC0" w:rsidRPr="00E13406" w:rsidRDefault="000727E3"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.1.1. довідку</w:t>
            </w:r>
            <w:r w:rsidR="00A21DC0" w:rsidRPr="00E13406">
              <w:rPr>
                <w:rFonts w:ascii="Times New Roman" w:eastAsia="Times New Roman" w:hAnsi="Times New Roman" w:cs="Times New Roman"/>
                <w:color w:val="000000"/>
                <w:sz w:val="24"/>
                <w:szCs w:val="24"/>
                <w:lang w:val="ru-RU"/>
              </w:rPr>
              <w:t xml:space="preserve"> за формою </w:t>
            </w:r>
            <w:r>
              <w:rPr>
                <w:rFonts w:ascii="Times New Roman" w:eastAsia="Times New Roman" w:hAnsi="Times New Roman" w:cs="Times New Roman"/>
                <w:color w:val="000000"/>
                <w:sz w:val="24"/>
                <w:szCs w:val="24"/>
                <w:lang w:val="ru-RU"/>
              </w:rPr>
              <w:t>1</w:t>
            </w:r>
            <w:r w:rsidR="00A21DC0" w:rsidRPr="00E13406">
              <w:rPr>
                <w:rFonts w:ascii="Times New Roman" w:eastAsia="Times New Roman" w:hAnsi="Times New Roman" w:cs="Times New Roman"/>
                <w:color w:val="000000"/>
                <w:sz w:val="24"/>
                <w:szCs w:val="24"/>
              </w:rPr>
              <w:t xml:space="preserve">, з інформацією про виконання в повному обсягу </w:t>
            </w:r>
            <w:r w:rsidR="006F039F">
              <w:rPr>
                <w:rFonts w:ascii="Times New Roman" w:eastAsia="Times New Roman" w:hAnsi="Times New Roman" w:cs="Times New Roman"/>
                <w:color w:val="000000"/>
                <w:sz w:val="24"/>
                <w:szCs w:val="24"/>
                <w:lang w:val="ru-RU"/>
              </w:rPr>
              <w:t>у</w:t>
            </w:r>
            <w:r w:rsidR="00A21DC0" w:rsidRPr="00E13406">
              <w:rPr>
                <w:rFonts w:ascii="Times New Roman" w:eastAsia="Times New Roman" w:hAnsi="Times New Roman" w:cs="Times New Roman"/>
                <w:color w:val="000000"/>
                <w:sz w:val="24"/>
                <w:szCs w:val="24"/>
              </w:rPr>
              <w:t>часником аналогічного (аналогічних) за предметом закупівлі договору (договорів)  (не менше одного договору).</w:t>
            </w:r>
          </w:p>
          <w:p w14:paraId="0FF171C8" w14:textId="77777777"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CA6B90F" w14:textId="5FD4577D" w:rsidR="00A21DC0" w:rsidRPr="00E13406" w:rsidRDefault="00A21DC0" w:rsidP="000271AD">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E13406">
              <w:rPr>
                <w:rFonts w:ascii="Times New Roman" w:eastAsia="Times New Roman" w:hAnsi="Times New Roman" w:cs="Times New Roman"/>
                <w:color w:val="000000"/>
                <w:sz w:val="24"/>
                <w:szCs w:val="24"/>
                <w:lang w:val="ru-RU"/>
              </w:rPr>
              <w:t xml:space="preserve">Форма </w:t>
            </w:r>
            <w:r w:rsidR="000727E3">
              <w:rPr>
                <w:rFonts w:ascii="Times New Roman" w:eastAsia="Times New Roman" w:hAnsi="Times New Roman" w:cs="Times New Roman"/>
                <w:color w:val="000000"/>
                <w:sz w:val="24"/>
                <w:szCs w:val="24"/>
                <w:lang w:val="ru-RU"/>
              </w:rPr>
              <w:t>1</w:t>
            </w:r>
          </w:p>
          <w:p w14:paraId="63163F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Довідка</w:t>
            </w:r>
          </w:p>
          <w:p w14:paraId="678198AD"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1CB190F" w14:textId="77777777" w:rsidR="00A21DC0" w:rsidRPr="00E13406" w:rsidRDefault="00A21DC0" w:rsidP="000271AD">
            <w:pPr>
              <w:spacing w:after="0" w:line="240" w:lineRule="auto"/>
              <w:jc w:val="center"/>
              <w:rPr>
                <w:rFonts w:ascii="Times New Roman" w:hAnsi="Times New Roman" w:cs="Times New Roman"/>
                <w:sz w:val="20"/>
                <w:szCs w:val="20"/>
                <w:lang w:eastAsia="en-US"/>
              </w:rPr>
            </w:pPr>
          </w:p>
          <w:p w14:paraId="178D4A17" w14:textId="77777777" w:rsidR="00A21DC0" w:rsidRPr="00E13406" w:rsidRDefault="00A21DC0" w:rsidP="000271AD">
            <w:pPr>
              <w:spacing w:after="0" w:line="240" w:lineRule="auto"/>
              <w:jc w:val="both"/>
              <w:rPr>
                <w:rFonts w:ascii="Times New Roman" w:hAnsi="Times New Roman" w:cs="Times New Roman"/>
                <w:sz w:val="20"/>
                <w:szCs w:val="20"/>
                <w:lang w:eastAsia="en-US"/>
              </w:rPr>
            </w:pPr>
            <w:r w:rsidRPr="00E13406">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22600EBA"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21DC0" w:rsidRPr="00E13406" w14:paraId="4F5DB1CE" w14:textId="77777777" w:rsidTr="000271AD">
              <w:tc>
                <w:tcPr>
                  <w:tcW w:w="323" w:type="dxa"/>
                  <w:shd w:val="clear" w:color="auto" w:fill="auto"/>
                  <w:vAlign w:val="center"/>
                </w:tcPr>
                <w:p w14:paraId="5A21BC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з/п</w:t>
                  </w:r>
                </w:p>
              </w:tc>
              <w:tc>
                <w:tcPr>
                  <w:tcW w:w="1280" w:type="dxa"/>
                  <w:vAlign w:val="center"/>
                </w:tcPr>
                <w:p w14:paraId="5B3C020D"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Предмет закуп</w:t>
                  </w:r>
                  <w:r w:rsidRPr="00E13406">
                    <w:rPr>
                      <w:rFonts w:ascii="Times New Roman" w:hAnsi="Times New Roman" w:cs="Times New Roman"/>
                      <w:b/>
                      <w:bCs/>
                      <w:sz w:val="20"/>
                      <w:szCs w:val="20"/>
                      <w:lang w:eastAsia="en-US"/>
                    </w:rPr>
                    <w:t>і</w:t>
                  </w:r>
                  <w:proofErr w:type="spellStart"/>
                  <w:r w:rsidRPr="00E13406">
                    <w:rPr>
                      <w:rFonts w:ascii="Times New Roman" w:hAnsi="Times New Roman" w:cs="Times New Roman"/>
                      <w:b/>
                      <w:bCs/>
                      <w:sz w:val="20"/>
                      <w:szCs w:val="20"/>
                      <w:lang w:val="ru-RU" w:eastAsia="en-US"/>
                    </w:rPr>
                    <w:t>влі</w:t>
                  </w:r>
                  <w:proofErr w:type="spellEnd"/>
                </w:p>
              </w:tc>
              <w:tc>
                <w:tcPr>
                  <w:tcW w:w="1276" w:type="dxa"/>
                  <w:shd w:val="clear" w:color="auto" w:fill="auto"/>
                  <w:vAlign w:val="center"/>
                </w:tcPr>
                <w:p w14:paraId="28279D6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2CECC8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xml:space="preserve">Номер та дата договору </w:t>
                  </w:r>
                </w:p>
              </w:tc>
              <w:tc>
                <w:tcPr>
                  <w:tcW w:w="1276" w:type="dxa"/>
                  <w:vAlign w:val="center"/>
                </w:tcPr>
                <w:p w14:paraId="2289AC97"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Сума договору</w:t>
                  </w:r>
                </w:p>
              </w:tc>
              <w:tc>
                <w:tcPr>
                  <w:tcW w:w="1684" w:type="dxa"/>
                  <w:shd w:val="clear" w:color="auto" w:fill="auto"/>
                  <w:vAlign w:val="center"/>
                </w:tcPr>
                <w:p w14:paraId="16AEEA42"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Документ(и), що підтверджують виконання договору</w:t>
                  </w:r>
                </w:p>
              </w:tc>
            </w:tr>
            <w:tr w:rsidR="00A21DC0" w:rsidRPr="00E13406" w14:paraId="77190614" w14:textId="77777777" w:rsidTr="000271AD">
              <w:tc>
                <w:tcPr>
                  <w:tcW w:w="323" w:type="dxa"/>
                  <w:shd w:val="clear" w:color="auto" w:fill="auto"/>
                </w:tcPr>
                <w:p w14:paraId="587AFEC8"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80" w:type="dxa"/>
                </w:tcPr>
                <w:p w14:paraId="018D1B6C"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61ACC4"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72DAD53"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tcPr>
                <w:p w14:paraId="3E5F317E"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64FA72F5"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r>
          </w:tbl>
          <w:p w14:paraId="160B2EBF" w14:textId="77777777" w:rsidR="00A21DC0" w:rsidRPr="00E13406" w:rsidRDefault="00A21DC0" w:rsidP="000271AD">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460D0411" w14:textId="08C203E4" w:rsidR="00A21DC0" w:rsidRPr="00A21DC0"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lang w:val="ru-RU"/>
              </w:rPr>
            </w:pPr>
            <w:r w:rsidRPr="00E13406">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000727E3" w:rsidRPr="000727E3">
              <w:rPr>
                <w:rFonts w:ascii="Times New Roman" w:eastAsia="Times New Roman" w:hAnsi="Times New Roman" w:cs="Times New Roman"/>
                <w:b/>
                <w:bCs/>
                <w:color w:val="000000" w:themeColor="text1"/>
                <w:sz w:val="24"/>
                <w:szCs w:val="24"/>
              </w:rPr>
              <w:t>Послуга з проведення онлайн навчання</w:t>
            </w:r>
            <w:r w:rsidR="00063931">
              <w:rPr>
                <w:rFonts w:ascii="Times New Roman" w:eastAsia="Times New Roman" w:hAnsi="Times New Roman" w:cs="Times New Roman"/>
                <w:b/>
                <w:bCs/>
                <w:color w:val="000000" w:themeColor="text1"/>
                <w:sz w:val="24"/>
                <w:szCs w:val="24"/>
              </w:rPr>
              <w:t xml:space="preserve"> </w:t>
            </w:r>
            <w:r w:rsidR="000727E3">
              <w:rPr>
                <w:rFonts w:ascii="Times New Roman" w:eastAsia="Times New Roman" w:hAnsi="Times New Roman" w:cs="Times New Roman"/>
                <w:b/>
                <w:bCs/>
                <w:color w:val="000000" w:themeColor="text1"/>
                <w:sz w:val="24"/>
                <w:szCs w:val="24"/>
              </w:rPr>
              <w:t>та /або навчання</w:t>
            </w:r>
            <w:r w:rsidR="000727E3" w:rsidRPr="000727E3">
              <w:rPr>
                <w:rFonts w:ascii="Times New Roman" w:eastAsia="Times New Roman" w:hAnsi="Times New Roman" w:cs="Times New Roman"/>
                <w:b/>
                <w:bCs/>
                <w:color w:val="000000" w:themeColor="text1"/>
                <w:sz w:val="24"/>
                <w:szCs w:val="24"/>
              </w:rPr>
              <w:t xml:space="preserve"> по системі управління якістю</w:t>
            </w:r>
            <w:r>
              <w:rPr>
                <w:rFonts w:ascii="Times New Roman" w:eastAsia="Times New Roman" w:hAnsi="Times New Roman" w:cs="Times New Roman"/>
                <w:b/>
                <w:bCs/>
                <w:color w:val="000000" w:themeColor="text1"/>
                <w:sz w:val="24"/>
                <w:szCs w:val="24"/>
                <w:lang w:val="ru-RU"/>
              </w:rPr>
              <w:t>.</w:t>
            </w:r>
          </w:p>
          <w:p w14:paraId="7C61E03B" w14:textId="6BD11CE7" w:rsidR="00A21DC0" w:rsidRPr="00E13406" w:rsidRDefault="000727E3"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51E43264" w14:textId="781D4AE8" w:rsidR="00A21DC0" w:rsidRPr="00E13406" w:rsidRDefault="000727E3" w:rsidP="000271AD">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00A21DC0" w:rsidRPr="00E13406">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E205EB">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7293966" w14:textId="77777777" w:rsidR="000253F0" w:rsidRPr="009E6497" w:rsidRDefault="000253F0" w:rsidP="000253F0">
      <w:pPr>
        <w:spacing w:after="0" w:line="240" w:lineRule="auto"/>
        <w:jc w:val="center"/>
        <w:rPr>
          <w:rFonts w:ascii="Times New Roman" w:eastAsia="Helvetica" w:hAnsi="Times New Roman" w:cs="Times New Roman"/>
          <w:b/>
          <w:sz w:val="24"/>
          <w:szCs w:val="24"/>
          <w:lang w:eastAsia="ru-RU"/>
        </w:rPr>
      </w:pPr>
      <w:bookmarkStart w:id="6" w:name="_Hlk160461875"/>
      <w:r w:rsidRPr="009E6497">
        <w:rPr>
          <w:rFonts w:ascii="Times New Roman" w:eastAsia="Helvetica" w:hAnsi="Times New Roman" w:cs="Times New Roman"/>
          <w:b/>
          <w:sz w:val="24"/>
          <w:szCs w:val="24"/>
          <w:lang w:eastAsia="ru-RU"/>
        </w:rPr>
        <w:t xml:space="preserve">ТЕХНІЧНА СПЕЦИФІКАЦІЯ </w:t>
      </w:r>
    </w:p>
    <w:p w14:paraId="768CB23C" w14:textId="57F3C5C9" w:rsidR="00A541B5" w:rsidRDefault="000253F0" w:rsidP="000253F0">
      <w:pPr>
        <w:spacing w:after="0" w:line="240" w:lineRule="auto"/>
        <w:jc w:val="center"/>
        <w:rPr>
          <w:rFonts w:ascii="Times New Roman" w:eastAsia="Helvetica" w:hAnsi="Times New Roman" w:cs="Times New Roman"/>
          <w:bCs/>
          <w:sz w:val="24"/>
          <w:szCs w:val="24"/>
          <w:lang w:eastAsia="ru-RU"/>
        </w:rPr>
      </w:pPr>
      <w:r w:rsidRPr="000253F0">
        <w:rPr>
          <w:rFonts w:ascii="Times New Roman" w:eastAsia="Helvetica" w:hAnsi="Times New Roman" w:cs="Times New Roman"/>
          <w:bCs/>
          <w:sz w:val="24"/>
          <w:szCs w:val="24"/>
          <w:lang w:eastAsia="ru-RU"/>
        </w:rPr>
        <w:t>інформація про необхідні технічні, якісні та кількісні характеристики предмета закупівлі</w:t>
      </w:r>
    </w:p>
    <w:bookmarkEnd w:id="6"/>
    <w:p w14:paraId="5FE306E4" w14:textId="77777777" w:rsidR="000253F0" w:rsidRPr="00D03C96" w:rsidRDefault="000253F0" w:rsidP="000253F0">
      <w:pPr>
        <w:spacing w:after="0" w:line="240" w:lineRule="auto"/>
        <w:jc w:val="center"/>
        <w:rPr>
          <w:rFonts w:ascii="Times New Roman" w:hAnsi="Times New Roman" w:cs="Times New Roman"/>
          <w:bCs/>
          <w:sz w:val="24"/>
          <w:szCs w:val="24"/>
          <w:lang w:eastAsia="ru-RU"/>
        </w:rPr>
      </w:pPr>
    </w:p>
    <w:p w14:paraId="10BDFE89" w14:textId="532DDEEB" w:rsidR="00063931" w:rsidRDefault="00CE299D" w:rsidP="00063931">
      <w:pPr>
        <w:spacing w:before="100" w:beforeAutospacing="1" w:after="100" w:afterAutospacing="1"/>
        <w:contextualSpacing/>
        <w:jc w:val="center"/>
        <w:rPr>
          <w:rFonts w:ascii="Times New Roman" w:hAnsi="Times New Roman" w:cs="Times New Roman"/>
          <w:b/>
          <w:bCs/>
          <w:color w:val="000000" w:themeColor="text1"/>
          <w:sz w:val="24"/>
          <w:szCs w:val="24"/>
        </w:rPr>
      </w:pPr>
      <w:r w:rsidRPr="00CE299D">
        <w:rPr>
          <w:rFonts w:ascii="Times New Roman" w:hAnsi="Times New Roman" w:cs="Times New Roman"/>
          <w:b/>
          <w:bCs/>
          <w:color w:val="000000" w:themeColor="text1"/>
          <w:sz w:val="24"/>
          <w:szCs w:val="24"/>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063931" w:rsidRPr="00063931" w14:paraId="7AD98C4D" w14:textId="77777777" w:rsidTr="00063931">
        <w:trPr>
          <w:trHeight w:val="293"/>
        </w:trPr>
        <w:tc>
          <w:tcPr>
            <w:tcW w:w="2405" w:type="dxa"/>
            <w:shd w:val="clear" w:color="auto" w:fill="auto"/>
            <w:vAlign w:val="center"/>
          </w:tcPr>
          <w:p w14:paraId="3A0FD6D1" w14:textId="77777777" w:rsidR="00063931" w:rsidRPr="00063931" w:rsidRDefault="00063931" w:rsidP="00063931">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63931">
              <w:rPr>
                <w:rFonts w:ascii="Times New Roman" w:eastAsia="Times New Roman" w:hAnsi="Times New Roman" w:cs="Times New Roman"/>
                <w:bCs/>
                <w:sz w:val="24"/>
                <w:szCs w:val="24"/>
                <w:lang w:eastAsia="ru-RU"/>
              </w:rPr>
              <w:t>Назва послуги</w:t>
            </w:r>
          </w:p>
        </w:tc>
        <w:tc>
          <w:tcPr>
            <w:tcW w:w="7371" w:type="dxa"/>
            <w:shd w:val="clear" w:color="auto" w:fill="auto"/>
            <w:vAlign w:val="center"/>
          </w:tcPr>
          <w:p w14:paraId="0CB0EF50" w14:textId="07395719" w:rsidR="00063931" w:rsidRPr="00063931" w:rsidRDefault="00063931" w:rsidP="00063931">
            <w:pPr>
              <w:spacing w:after="0" w:line="240" w:lineRule="auto"/>
              <w:rPr>
                <w:rFonts w:ascii="Times New Roman" w:eastAsia="Times New Roman" w:hAnsi="Times New Roman" w:cs="Times New Roman"/>
                <w:bCs/>
                <w:i/>
                <w:color w:val="000000"/>
                <w:sz w:val="24"/>
                <w:szCs w:val="24"/>
                <w:lang w:eastAsia="en-US"/>
              </w:rPr>
            </w:pPr>
            <w:r w:rsidRPr="00063931">
              <w:rPr>
                <w:rFonts w:ascii="Times New Roman" w:hAnsi="Times New Roman" w:cs="Times New Roman"/>
                <w:bCs/>
                <w:color w:val="000000" w:themeColor="text1"/>
                <w:sz w:val="24"/>
                <w:szCs w:val="24"/>
              </w:rPr>
              <w:t>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c>
      </w:tr>
      <w:tr w:rsidR="00063931" w:rsidRPr="00063931" w14:paraId="65C37D60" w14:textId="77777777" w:rsidTr="00063931">
        <w:trPr>
          <w:trHeight w:val="293"/>
        </w:trPr>
        <w:tc>
          <w:tcPr>
            <w:tcW w:w="2405" w:type="dxa"/>
            <w:shd w:val="clear" w:color="auto" w:fill="auto"/>
            <w:vAlign w:val="center"/>
          </w:tcPr>
          <w:p w14:paraId="4656B4DD" w14:textId="77777777" w:rsidR="00063931" w:rsidRPr="00063931" w:rsidRDefault="00063931" w:rsidP="00063931">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63931">
              <w:rPr>
                <w:rFonts w:ascii="Times New Roman" w:eastAsia="Times New Roman" w:hAnsi="Times New Roman" w:cs="Times New Roman"/>
                <w:bCs/>
                <w:sz w:val="24"/>
                <w:szCs w:val="24"/>
                <w:lang w:eastAsia="ru-RU"/>
              </w:rPr>
              <w:t>Опис предмета закупівлі та вимоги</w:t>
            </w:r>
          </w:p>
        </w:tc>
        <w:tc>
          <w:tcPr>
            <w:tcW w:w="7371" w:type="dxa"/>
            <w:shd w:val="clear" w:color="auto" w:fill="auto"/>
            <w:vAlign w:val="center"/>
          </w:tcPr>
          <w:p w14:paraId="07655F5A" w14:textId="113043E6" w:rsidR="00063931" w:rsidRPr="00063931" w:rsidRDefault="00063931" w:rsidP="00063931">
            <w:pPr>
              <w:spacing w:after="0" w:line="312" w:lineRule="atLeast"/>
              <w:rPr>
                <w:rFonts w:ascii="Times New Roman" w:hAnsi="Times New Roman" w:cs="Times New Roman"/>
                <w:bCs/>
                <w:sz w:val="24"/>
                <w:szCs w:val="24"/>
                <w:lang w:eastAsia="ru-RU"/>
              </w:rPr>
            </w:pPr>
            <w:r w:rsidRPr="00063931">
              <w:rPr>
                <w:rFonts w:ascii="Times New Roman" w:eastAsia="Times New Roman" w:hAnsi="Times New Roman" w:cs="Times New Roman"/>
                <w:bCs/>
                <w:iCs/>
                <w:color w:val="000000"/>
                <w:sz w:val="24"/>
                <w:szCs w:val="24"/>
                <w:lang w:eastAsia="en-US"/>
              </w:rPr>
              <w:t xml:space="preserve">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 </w:t>
            </w:r>
            <w:r w:rsidRPr="00063931">
              <w:rPr>
                <w:rFonts w:ascii="Times New Roman" w:eastAsia="Times New Roman" w:hAnsi="Times New Roman" w:cs="Times New Roman"/>
                <w:bCs/>
                <w:color w:val="000000"/>
                <w:sz w:val="24"/>
                <w:szCs w:val="24"/>
                <w:lang w:eastAsia="en-US"/>
              </w:rPr>
              <w:t xml:space="preserve">з </w:t>
            </w:r>
            <w:r w:rsidRPr="00063931">
              <w:rPr>
                <w:rFonts w:ascii="Times New Roman" w:hAnsi="Times New Roman" w:cs="Times New Roman"/>
                <w:bCs/>
                <w:sz w:val="24"/>
                <w:szCs w:val="24"/>
                <w:lang w:eastAsia="ru-RU"/>
              </w:rPr>
              <w:t>наданням навчальних та методичних матеріалів, презентацій тощо, включаючи теми:</w:t>
            </w:r>
          </w:p>
          <w:p w14:paraId="5707BABD" w14:textId="77777777" w:rsidR="00063931" w:rsidRPr="00063931" w:rsidRDefault="00063931" w:rsidP="00063931">
            <w:pPr>
              <w:numPr>
                <w:ilvl w:val="0"/>
                <w:numId w:val="45"/>
              </w:numPr>
              <w:spacing w:after="0" w:line="240" w:lineRule="auto"/>
              <w:ind w:left="33" w:firstLine="0"/>
              <w:contextualSpacing/>
              <w:rPr>
                <w:rFonts w:ascii="Times New Roman" w:eastAsia="Times New Roman" w:hAnsi="Times New Roman"/>
                <w:bCs/>
                <w:iCs/>
                <w:color w:val="000000"/>
                <w:sz w:val="24"/>
                <w:szCs w:val="24"/>
              </w:rPr>
            </w:pPr>
            <w:r w:rsidRPr="00063931">
              <w:rPr>
                <w:rFonts w:ascii="Times New Roman" w:eastAsia="Times New Roman" w:hAnsi="Times New Roman"/>
                <w:bCs/>
                <w:iCs/>
                <w:color w:val="000000"/>
                <w:sz w:val="24"/>
                <w:szCs w:val="24"/>
              </w:rPr>
              <w:t xml:space="preserve">«Процеси </w:t>
            </w:r>
            <w:proofErr w:type="spellStart"/>
            <w:r w:rsidRPr="00063931">
              <w:rPr>
                <w:rFonts w:ascii="Times New Roman" w:eastAsia="Times New Roman" w:hAnsi="Times New Roman"/>
                <w:bCs/>
                <w:iCs/>
                <w:color w:val="000000"/>
                <w:sz w:val="24"/>
                <w:szCs w:val="24"/>
              </w:rPr>
              <w:t>валідації</w:t>
            </w:r>
            <w:proofErr w:type="spellEnd"/>
            <w:r w:rsidRPr="00063931">
              <w:rPr>
                <w:rFonts w:ascii="Times New Roman" w:eastAsia="Times New Roman" w:hAnsi="Times New Roman"/>
                <w:bCs/>
                <w:iCs/>
                <w:color w:val="000000"/>
                <w:sz w:val="24"/>
                <w:szCs w:val="24"/>
              </w:rPr>
              <w:t xml:space="preserve"> та верифікації у діяльності медичних лабораторій відповідно до ISO 15189:2022»;</w:t>
            </w:r>
          </w:p>
          <w:p w14:paraId="5E93C398" w14:textId="77777777" w:rsidR="00063931" w:rsidRPr="00063931" w:rsidRDefault="00063931" w:rsidP="00063931">
            <w:pPr>
              <w:numPr>
                <w:ilvl w:val="0"/>
                <w:numId w:val="45"/>
              </w:numPr>
              <w:spacing w:after="0" w:line="240" w:lineRule="auto"/>
              <w:ind w:left="33" w:firstLine="0"/>
              <w:contextualSpacing/>
              <w:rPr>
                <w:rFonts w:ascii="Times New Roman" w:eastAsia="Times New Roman" w:hAnsi="Times New Roman"/>
                <w:bCs/>
                <w:i/>
                <w:color w:val="000000"/>
                <w:sz w:val="24"/>
                <w:szCs w:val="24"/>
              </w:rPr>
            </w:pPr>
            <w:r w:rsidRPr="00063931">
              <w:rPr>
                <w:rFonts w:ascii="Times New Roman" w:eastAsia="Times New Roman" w:hAnsi="Times New Roman"/>
                <w:bCs/>
                <w:iCs/>
                <w:color w:val="000000"/>
                <w:sz w:val="24"/>
                <w:szCs w:val="24"/>
              </w:rPr>
              <w:t>«Невизначеність вимірювання та її оцінювання під час досліджень відповідно до ISO 15189:2022».</w:t>
            </w:r>
          </w:p>
        </w:tc>
      </w:tr>
      <w:tr w:rsidR="00063931" w:rsidRPr="00063931" w14:paraId="1B518A4B" w14:textId="77777777" w:rsidTr="00063931">
        <w:trPr>
          <w:trHeight w:val="293"/>
        </w:trPr>
        <w:tc>
          <w:tcPr>
            <w:tcW w:w="2405" w:type="dxa"/>
            <w:shd w:val="clear" w:color="auto" w:fill="auto"/>
            <w:vAlign w:val="center"/>
          </w:tcPr>
          <w:p w14:paraId="17ADBFF1"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Кількість учасників навчання</w:t>
            </w:r>
          </w:p>
        </w:tc>
        <w:tc>
          <w:tcPr>
            <w:tcW w:w="7371" w:type="dxa"/>
            <w:shd w:val="clear" w:color="auto" w:fill="auto"/>
            <w:vAlign w:val="center"/>
          </w:tcPr>
          <w:p w14:paraId="7FA941E2"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150 осіб</w:t>
            </w:r>
          </w:p>
        </w:tc>
      </w:tr>
      <w:tr w:rsidR="00063931" w:rsidRPr="00063931" w14:paraId="482AED61" w14:textId="77777777" w:rsidTr="00063931">
        <w:trPr>
          <w:trHeight w:val="293"/>
        </w:trPr>
        <w:tc>
          <w:tcPr>
            <w:tcW w:w="2405" w:type="dxa"/>
            <w:shd w:val="clear" w:color="auto" w:fill="auto"/>
            <w:vAlign w:val="center"/>
          </w:tcPr>
          <w:p w14:paraId="22331738"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Вимоги до обсягу навчальної програми</w:t>
            </w:r>
          </w:p>
        </w:tc>
        <w:tc>
          <w:tcPr>
            <w:tcW w:w="7371" w:type="dxa"/>
            <w:shd w:val="clear" w:color="auto" w:fill="auto"/>
            <w:vAlign w:val="center"/>
          </w:tcPr>
          <w:p w14:paraId="5248A691" w14:textId="6EFE7990"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 xml:space="preserve">Обсяг програми повинен складати не менше 15 академічних годин </w:t>
            </w:r>
          </w:p>
        </w:tc>
      </w:tr>
      <w:tr w:rsidR="00063931" w:rsidRPr="00063931" w14:paraId="01003595" w14:textId="77777777" w:rsidTr="00063931">
        <w:trPr>
          <w:trHeight w:val="293"/>
        </w:trPr>
        <w:tc>
          <w:tcPr>
            <w:tcW w:w="2405" w:type="dxa"/>
            <w:shd w:val="clear" w:color="auto" w:fill="auto"/>
            <w:vAlign w:val="center"/>
          </w:tcPr>
          <w:p w14:paraId="31E180E0"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Вимоги до форми навчання</w:t>
            </w:r>
          </w:p>
        </w:tc>
        <w:tc>
          <w:tcPr>
            <w:tcW w:w="7371" w:type="dxa"/>
            <w:shd w:val="clear" w:color="auto" w:fill="auto"/>
            <w:vAlign w:val="center"/>
          </w:tcPr>
          <w:p w14:paraId="3319D4A9" w14:textId="338A7F0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Програма повинна передбачати очно-дистанційну (онлайн) форму навчання</w:t>
            </w:r>
          </w:p>
        </w:tc>
      </w:tr>
      <w:tr w:rsidR="00063931" w:rsidRPr="00063931" w14:paraId="25634909" w14:textId="77777777" w:rsidTr="00063931">
        <w:trPr>
          <w:trHeight w:val="293"/>
        </w:trPr>
        <w:tc>
          <w:tcPr>
            <w:tcW w:w="2405" w:type="dxa"/>
            <w:shd w:val="clear" w:color="auto" w:fill="auto"/>
            <w:vAlign w:val="center"/>
          </w:tcPr>
          <w:p w14:paraId="001454F9"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Вимоги до документів про завершення навчання</w:t>
            </w:r>
          </w:p>
        </w:tc>
        <w:tc>
          <w:tcPr>
            <w:tcW w:w="7371" w:type="dxa"/>
            <w:shd w:val="clear" w:color="auto" w:fill="auto"/>
            <w:vAlign w:val="center"/>
          </w:tcPr>
          <w:p w14:paraId="270C7EA5" w14:textId="4BC79B5D" w:rsidR="00063931" w:rsidRPr="00063931" w:rsidRDefault="00063931" w:rsidP="00063931">
            <w:pPr>
              <w:spacing w:after="0" w:line="240" w:lineRule="auto"/>
              <w:jc w:val="both"/>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 xml:space="preserve">За результатами підготовки </w:t>
            </w:r>
            <w:r>
              <w:rPr>
                <w:rFonts w:ascii="Times New Roman" w:hAnsi="Times New Roman" w:cs="Times New Roman"/>
                <w:bCs/>
                <w:sz w:val="24"/>
                <w:szCs w:val="24"/>
                <w:lang w:eastAsia="ru-RU"/>
              </w:rPr>
              <w:t>учасників навчання</w:t>
            </w:r>
            <w:r w:rsidRPr="00063931">
              <w:rPr>
                <w:rFonts w:ascii="Times New Roman" w:hAnsi="Times New Roman" w:cs="Times New Roman"/>
                <w:bCs/>
                <w:sz w:val="24"/>
                <w:szCs w:val="24"/>
                <w:lang w:eastAsia="ru-RU"/>
              </w:rPr>
              <w:t xml:space="preserve">, Виконавець зобов’язаний видати документ, що засвідчує успішно проведену підготовку </w:t>
            </w:r>
            <w:r w:rsidRPr="00063931">
              <w:rPr>
                <w:rFonts w:ascii="Times New Roman" w:eastAsia="Times New Roman" w:hAnsi="Times New Roman" w:cs="Times New Roman"/>
                <w:bCs/>
                <w:color w:val="000000"/>
                <w:sz w:val="24"/>
                <w:szCs w:val="24"/>
                <w:lang w:eastAsia="en-US"/>
              </w:rPr>
              <w:t xml:space="preserve">відповідно до ДСТУ EN ISO 15189:2022 Медичні лабораторії. Вимоги до якості та компетентності </w:t>
            </w:r>
            <w:r w:rsidRPr="00063931">
              <w:rPr>
                <w:rFonts w:ascii="Times New Roman" w:hAnsi="Times New Roman" w:cs="Times New Roman"/>
                <w:bCs/>
                <w:sz w:val="24"/>
                <w:szCs w:val="24"/>
                <w:lang w:eastAsia="ru-RU"/>
              </w:rPr>
              <w:t>(сертифікат, свідоцтво, посвідчення тощо).</w:t>
            </w:r>
          </w:p>
        </w:tc>
      </w:tr>
      <w:tr w:rsidR="00063931" w:rsidRPr="00063931" w14:paraId="2D83399F" w14:textId="77777777" w:rsidTr="00063931">
        <w:trPr>
          <w:trHeight w:val="293"/>
        </w:trPr>
        <w:tc>
          <w:tcPr>
            <w:tcW w:w="2405" w:type="dxa"/>
            <w:shd w:val="clear" w:color="auto" w:fill="auto"/>
            <w:vAlign w:val="center"/>
          </w:tcPr>
          <w:p w14:paraId="6CF59766"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Строк надання Послуг</w:t>
            </w:r>
          </w:p>
        </w:tc>
        <w:tc>
          <w:tcPr>
            <w:tcW w:w="7371" w:type="dxa"/>
            <w:shd w:val="clear" w:color="auto" w:fill="auto"/>
            <w:vAlign w:val="center"/>
          </w:tcPr>
          <w:p w14:paraId="24BE244C" w14:textId="2C97A556"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 xml:space="preserve">до 30 </w:t>
            </w:r>
            <w:r w:rsidR="00D93754">
              <w:rPr>
                <w:rFonts w:ascii="Times New Roman" w:hAnsi="Times New Roman" w:cs="Times New Roman"/>
                <w:bCs/>
                <w:sz w:val="24"/>
                <w:szCs w:val="24"/>
                <w:lang w:eastAsia="ru-RU"/>
              </w:rPr>
              <w:t xml:space="preserve">травня </w:t>
            </w:r>
            <w:r w:rsidRPr="00063931">
              <w:rPr>
                <w:rFonts w:ascii="Times New Roman" w:hAnsi="Times New Roman" w:cs="Times New Roman"/>
                <w:bCs/>
                <w:sz w:val="24"/>
                <w:szCs w:val="24"/>
                <w:lang w:eastAsia="ru-RU"/>
              </w:rPr>
              <w:t>2024 року</w:t>
            </w:r>
          </w:p>
        </w:tc>
      </w:tr>
      <w:tr w:rsidR="00063931" w:rsidRPr="00063931" w14:paraId="12638B3F" w14:textId="77777777" w:rsidTr="00063931">
        <w:trPr>
          <w:trHeight w:val="1696"/>
        </w:trPr>
        <w:tc>
          <w:tcPr>
            <w:tcW w:w="2405" w:type="dxa"/>
            <w:shd w:val="clear" w:color="auto" w:fill="auto"/>
            <w:vAlign w:val="center"/>
          </w:tcPr>
          <w:p w14:paraId="1E466394"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Умови надання Послуг</w:t>
            </w:r>
          </w:p>
        </w:tc>
        <w:tc>
          <w:tcPr>
            <w:tcW w:w="7371" w:type="dxa"/>
            <w:shd w:val="clear" w:color="auto" w:fill="auto"/>
            <w:vAlign w:val="center"/>
          </w:tcPr>
          <w:p w14:paraId="0D66DDF0" w14:textId="77777777" w:rsidR="00063931" w:rsidRPr="00063931" w:rsidRDefault="00063931" w:rsidP="00063931">
            <w:pPr>
              <w:spacing w:after="0" w:line="240" w:lineRule="auto"/>
              <w:jc w:val="both"/>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Послуги повинні відповідати видам діяльності Виконавця, передбаченим його статутом та документами дозвільного характеру.</w:t>
            </w:r>
          </w:p>
          <w:p w14:paraId="3E5D0A5E" w14:textId="77777777" w:rsidR="00063931" w:rsidRPr="00063931" w:rsidRDefault="00063931" w:rsidP="00063931">
            <w:pPr>
              <w:spacing w:after="0" w:line="240" w:lineRule="auto"/>
              <w:rPr>
                <w:rFonts w:ascii="Times New Roman" w:hAnsi="Times New Roman" w:cs="Times New Roman"/>
                <w:bCs/>
                <w:sz w:val="24"/>
                <w:szCs w:val="24"/>
                <w:lang w:eastAsia="ru-RU"/>
              </w:rPr>
            </w:pPr>
            <w:r w:rsidRPr="00063931">
              <w:rPr>
                <w:rFonts w:ascii="Times New Roman" w:hAnsi="Times New Roman" w:cs="Times New Roman"/>
                <w:bCs/>
                <w:sz w:val="24"/>
                <w:szCs w:val="24"/>
                <w:lang w:eastAsia="ru-RU"/>
              </w:rPr>
              <w:t>На момент надання Послуг, Виконавець повинен мати всі необхідні дозволи, свідоцтва та інші документи, наявність яких є обов’язковою згідно законодавства України.</w:t>
            </w:r>
          </w:p>
        </w:tc>
      </w:tr>
    </w:tbl>
    <w:p w14:paraId="2E14EB20" w14:textId="77777777" w:rsidR="00063931" w:rsidRPr="00063931" w:rsidRDefault="00063931" w:rsidP="00063931">
      <w:pPr>
        <w:spacing w:before="100" w:beforeAutospacing="1" w:after="100" w:afterAutospacing="1"/>
        <w:contextualSpacing/>
        <w:jc w:val="center"/>
        <w:rPr>
          <w:rFonts w:ascii="Times New Roman" w:hAnsi="Times New Roman" w:cs="Times New Roman"/>
          <w:bCs/>
          <w:sz w:val="24"/>
          <w:szCs w:val="24"/>
        </w:rPr>
      </w:pPr>
    </w:p>
    <w:p w14:paraId="34F0915F" w14:textId="699BD71E" w:rsidR="000253F0" w:rsidRPr="00063931" w:rsidRDefault="000253F0" w:rsidP="00063931">
      <w:pPr>
        <w:spacing w:after="0" w:line="240" w:lineRule="auto"/>
        <w:jc w:val="right"/>
        <w:rPr>
          <w:rFonts w:ascii="Times New Roman" w:eastAsia="Times New Roman" w:hAnsi="Times New Roman" w:cs="Times New Roman"/>
          <w:bCs/>
          <w:sz w:val="24"/>
          <w:szCs w:val="24"/>
          <w:lang w:eastAsia="ru-RU"/>
        </w:rPr>
      </w:pPr>
      <w:r w:rsidRPr="00063931">
        <w:rPr>
          <w:rFonts w:ascii="Times New Roman" w:eastAsia="Times New Roman" w:hAnsi="Times New Roman" w:cs="Times New Roman"/>
          <w:bCs/>
          <w:sz w:val="24"/>
          <w:szCs w:val="24"/>
          <w:lang w:eastAsia="ru-RU"/>
        </w:rPr>
        <w:br w:type="page"/>
      </w:r>
    </w:p>
    <w:p w14:paraId="5700C49F" w14:textId="77777777" w:rsidR="00A541B5" w:rsidRPr="00063931"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Cs/>
          <w:color w:val="000000"/>
          <w:kern w:val="1"/>
          <w:lang w:eastAsia="ar-SA"/>
        </w:rPr>
        <w:sectPr w:rsidR="00A541B5" w:rsidRPr="00063931" w:rsidSect="00E205EB">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73C6E9AF" w:rsidR="0021326D" w:rsidRPr="0021326D" w:rsidRDefault="0021326D" w:rsidP="00063931">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CE299D" w:rsidRPr="00CE299D">
        <w:rPr>
          <w:rFonts w:ascii="Times New Roman" w:eastAsia="Times New Roman" w:hAnsi="Times New Roman" w:cs="Times New Roman"/>
          <w:bCs/>
          <w:iCs/>
          <w:sz w:val="24"/>
          <w:szCs w:val="24"/>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r w:rsidR="0027688C">
        <w:rPr>
          <w:rFonts w:ascii="Times New Roman" w:eastAsia="Times New Roman" w:hAnsi="Times New Roman" w:cs="Times New Roman"/>
          <w:bCs/>
          <w:iCs/>
          <w:sz w:val="24"/>
          <w:szCs w:val="24"/>
        </w:rPr>
        <w:t>.</w:t>
      </w:r>
    </w:p>
    <w:p w14:paraId="5BE5D900" w14:textId="1D8E9088" w:rsidR="0021326D" w:rsidRPr="0021326D" w:rsidRDefault="0027688C" w:rsidP="0021326D">
      <w:pPr>
        <w:tabs>
          <w:tab w:val="left" w:pos="993"/>
        </w:tabs>
        <w:spacing w:after="0" w:line="240" w:lineRule="auto"/>
        <w:ind w:firstLine="709"/>
        <w:jc w:val="both"/>
        <w:rPr>
          <w:rFonts w:ascii="Times New Roman" w:eastAsia="Times New Roman" w:hAnsi="Times New Roman" w:cs="Times New Roman"/>
          <w:sz w:val="24"/>
          <w:szCs w:val="24"/>
        </w:rPr>
      </w:pPr>
      <w:r w:rsidRPr="0027688C">
        <w:rPr>
          <w:rFonts w:ascii="Times New Roman" w:eastAsia="Times New Roman" w:hAnsi="Times New Roman" w:cs="Times New Roman"/>
          <w:sz w:val="24"/>
          <w:szCs w:val="24"/>
        </w:rPr>
        <w:t xml:space="preserve">Ціна тендерної пропозиції становить: ______________ грн без ПДВ (зазначається </w:t>
      </w:r>
      <w:r>
        <w:rPr>
          <w:rFonts w:ascii="Times New Roman" w:eastAsia="Times New Roman" w:hAnsi="Times New Roman" w:cs="Times New Roman"/>
          <w:sz w:val="24"/>
          <w:szCs w:val="24"/>
        </w:rPr>
        <w:t>у</w:t>
      </w:r>
      <w:r w:rsidRPr="0027688C">
        <w:rPr>
          <w:rFonts w:ascii="Times New Roman" w:eastAsia="Times New Roman" w:hAnsi="Times New Roman" w:cs="Times New Roman"/>
          <w:sz w:val="24"/>
          <w:szCs w:val="24"/>
        </w:rPr>
        <w:t>часником цифрами та прописом).</w:t>
      </w:r>
    </w:p>
    <w:tbl>
      <w:tblPr>
        <w:tblStyle w:val="7"/>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7688C">
        <w:tc>
          <w:tcPr>
            <w:tcW w:w="709" w:type="dxa"/>
            <w:shd w:val="clear" w:color="auto" w:fill="FFFFFF"/>
            <w:vAlign w:val="center"/>
          </w:tcPr>
          <w:p w14:paraId="1BC2AD31" w14:textId="5F3C6893"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27688C">
        <w:tc>
          <w:tcPr>
            <w:tcW w:w="709" w:type="dxa"/>
            <w:vAlign w:val="center"/>
          </w:tcPr>
          <w:p w14:paraId="7B2B0B1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27688C">
        <w:tc>
          <w:tcPr>
            <w:tcW w:w="709" w:type="dxa"/>
            <w:vAlign w:val="center"/>
          </w:tcPr>
          <w:p w14:paraId="60C36216"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27688C">
        <w:tc>
          <w:tcPr>
            <w:tcW w:w="709" w:type="dxa"/>
            <w:vAlign w:val="center"/>
          </w:tcPr>
          <w:p w14:paraId="1DCF8C1C"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27688C">
        <w:tc>
          <w:tcPr>
            <w:tcW w:w="709" w:type="dxa"/>
            <w:vAlign w:val="center"/>
          </w:tcPr>
          <w:p w14:paraId="03A8144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27688C">
        <w:tc>
          <w:tcPr>
            <w:tcW w:w="709" w:type="dxa"/>
            <w:vAlign w:val="center"/>
          </w:tcPr>
          <w:p w14:paraId="7BCE00C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27688C">
        <w:tc>
          <w:tcPr>
            <w:tcW w:w="709" w:type="dxa"/>
            <w:vAlign w:val="center"/>
          </w:tcPr>
          <w:p w14:paraId="6658BD0A"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27688C">
        <w:tc>
          <w:tcPr>
            <w:tcW w:w="709" w:type="dxa"/>
            <w:vAlign w:val="center"/>
          </w:tcPr>
          <w:p w14:paraId="694EDFB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27688C">
        <w:tc>
          <w:tcPr>
            <w:tcW w:w="709" w:type="dxa"/>
            <w:vAlign w:val="center"/>
          </w:tcPr>
          <w:p w14:paraId="64347453"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27688C">
        <w:tc>
          <w:tcPr>
            <w:tcW w:w="709" w:type="dxa"/>
            <w:vAlign w:val="center"/>
          </w:tcPr>
          <w:p w14:paraId="1D5FDC2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27688C">
        <w:tc>
          <w:tcPr>
            <w:tcW w:w="709" w:type="dxa"/>
            <w:vAlign w:val="center"/>
          </w:tcPr>
          <w:p w14:paraId="15076DDF"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27688C">
        <w:tc>
          <w:tcPr>
            <w:tcW w:w="709" w:type="dxa"/>
            <w:vAlign w:val="center"/>
          </w:tcPr>
          <w:p w14:paraId="32D94F3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FE17FB">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FE17FB">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78E74591" w:rsidR="0021326D" w:rsidRPr="0021326D" w:rsidRDefault="00FE17FB"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1326D"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21326D" w:rsidRPr="0021326D">
              <w:rPr>
                <w:rFonts w:ascii="Times New Roman" w:eastAsia="Times New Roman" w:hAnsi="Times New Roman" w:cs="Times New Roman"/>
                <w:sz w:val="24"/>
                <w:szCs w:val="24"/>
              </w:rPr>
              <w:t>.202</w:t>
            </w:r>
            <w:r w:rsidR="0021326D">
              <w:rPr>
                <w:rFonts w:ascii="Times New Roman" w:eastAsia="Times New Roman" w:hAnsi="Times New Roman" w:cs="Times New Roman"/>
                <w:sz w:val="24"/>
                <w:szCs w:val="24"/>
              </w:rPr>
              <w:t>4</w:t>
            </w:r>
          </w:p>
        </w:tc>
      </w:tr>
      <w:tr w:rsidR="0021326D" w:rsidRPr="0021326D" w14:paraId="147E9449" w14:textId="77777777" w:rsidTr="00FE17FB">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0E4C6712" w:rsidR="0021326D" w:rsidRPr="0021326D" w:rsidRDefault="00CA082C" w:rsidP="0021326D">
            <w:pPr>
              <w:tabs>
                <w:tab w:val="left" w:pos="993"/>
              </w:tabs>
              <w:spacing w:after="0" w:line="240" w:lineRule="auto"/>
              <w:jc w:val="both"/>
              <w:rPr>
                <w:rFonts w:ascii="Times New Roman" w:eastAsia="Times New Roman" w:hAnsi="Times New Roman" w:cs="Times New Roman"/>
                <w:sz w:val="24"/>
                <w:szCs w:val="24"/>
              </w:rPr>
            </w:pPr>
            <w:r w:rsidRPr="00CA082C">
              <w:rPr>
                <w:rFonts w:ascii="Times New Roman" w:eastAsia="Times New Roman" w:hAnsi="Times New Roman" w:cs="Times New Roman"/>
                <w:sz w:val="24"/>
                <w:szCs w:val="24"/>
              </w:rPr>
              <w:t xml:space="preserve">Оплата за надані Послуги здійснюється Замовником </w:t>
            </w:r>
            <w:r w:rsidR="00603FC0" w:rsidRPr="00603FC0">
              <w:rPr>
                <w:rFonts w:ascii="Times New Roman" w:eastAsia="Times New Roman" w:hAnsi="Times New Roman" w:cs="Times New Roman"/>
                <w:sz w:val="24"/>
                <w:szCs w:val="24"/>
              </w:rPr>
              <w:t>шляхом перерахування грошових коштів на рахунок Виконавця у безготівковій формі в національній валюті України - гривні  протягом 10 (десяти) робочих днів з дати підписання Сторонами Акту приймання-передачі наданих послуг.</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FE17FB">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FE17FB">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FE17FB">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FE17FB">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5DA9C548"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FE17FB">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FE17FB">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FE17FB">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0EDBAABF" w14:textId="77777777" w:rsidR="00F81B47" w:rsidRPr="0021326D" w:rsidRDefault="00F81B47" w:rsidP="00DF0FFA">
      <w:pPr>
        <w:spacing w:after="0" w:line="240" w:lineRule="auto"/>
        <w:ind w:right="-142" w:firstLine="709"/>
        <w:jc w:val="both"/>
        <w:rPr>
          <w:rFonts w:ascii="Times New Roman" w:eastAsia="Times New Roman" w:hAnsi="Times New Roman" w:cs="Times New Roman"/>
          <w:sz w:val="24"/>
          <w:szCs w:val="24"/>
        </w:rPr>
      </w:pPr>
    </w:p>
    <w:p w14:paraId="1C321EE8" w14:textId="77777777" w:rsidR="00F81B47" w:rsidRDefault="00F81B47" w:rsidP="00DF0FFA">
      <w:pPr>
        <w:spacing w:after="0" w:line="240" w:lineRule="auto"/>
        <w:ind w:firstLine="709"/>
        <w:jc w:val="both"/>
        <w:rPr>
          <w:rFonts w:ascii="Times New Roman" w:eastAsia="Times New Roman" w:hAnsi="Times New Roman" w:cs="Times New Roman"/>
          <w:sz w:val="24"/>
          <w:szCs w:val="24"/>
        </w:rPr>
      </w:pPr>
      <w:bookmarkStart w:id="8"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49D862A1" w14:textId="76E10B0C" w:rsidR="00F81B47" w:rsidRDefault="00F81B47" w:rsidP="00F81B47">
      <w:pPr>
        <w:pStyle w:val="af"/>
        <w:numPr>
          <w:ilvl w:val="0"/>
          <w:numId w:val="21"/>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E17FB">
        <w:rPr>
          <w:sz w:val="24"/>
          <w:szCs w:val="24"/>
          <w:lang w:val="uk-UA"/>
        </w:rPr>
        <w:br/>
      </w:r>
      <w:r w:rsidR="00CE299D" w:rsidRPr="00CE299D">
        <w:rPr>
          <w:bCs/>
          <w:iCs/>
          <w:sz w:val="24"/>
          <w:szCs w:val="24"/>
          <w:lang w:val="uk-UA"/>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r w:rsidR="00CE299D">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sidR="00FE17FB">
        <w:rPr>
          <w:sz w:val="24"/>
          <w:szCs w:val="24"/>
          <w:lang w:val="uk-UA"/>
        </w:rPr>
        <w:t>в тендерній документації</w:t>
      </w:r>
      <w:r w:rsidRPr="00B21D28">
        <w:rPr>
          <w:sz w:val="24"/>
          <w:szCs w:val="24"/>
          <w:lang w:val="uk-UA"/>
        </w:rPr>
        <w:t xml:space="preserve"> та пропозиції;</w:t>
      </w:r>
    </w:p>
    <w:p w14:paraId="0D4C84BF" w14:textId="77777777" w:rsidR="00F81B47" w:rsidRPr="00EF21B9" w:rsidRDefault="00F81B47" w:rsidP="00F81B47">
      <w:pPr>
        <w:pStyle w:val="af"/>
        <w:numPr>
          <w:ilvl w:val="0"/>
          <w:numId w:val="21"/>
        </w:numPr>
        <w:tabs>
          <w:tab w:val="left" w:pos="993"/>
        </w:tabs>
        <w:ind w:left="0" w:firstLine="709"/>
        <w:jc w:val="both"/>
        <w:rPr>
          <w:sz w:val="24"/>
          <w:szCs w:val="24"/>
          <w:lang w:val="uk-UA"/>
        </w:rPr>
      </w:pPr>
      <w:proofErr w:type="spellStart"/>
      <w:r w:rsidRPr="00EF21B9">
        <w:rPr>
          <w:sz w:val="24"/>
          <w:szCs w:val="24"/>
        </w:rPr>
        <w:t>д</w:t>
      </w:r>
      <w:r w:rsidRPr="00EF21B9">
        <w:rPr>
          <w:color w:val="000000"/>
          <w:sz w:val="24"/>
          <w:szCs w:val="24"/>
          <w:bdr w:val="none" w:sz="0" w:space="0" w:color="auto" w:frame="1"/>
          <w:shd w:val="clear" w:color="auto" w:fill="FFFFFF"/>
        </w:rPr>
        <w:t>отримуватись</w:t>
      </w:r>
      <w:proofErr w:type="spellEnd"/>
      <w:r w:rsidRPr="00EF21B9">
        <w:rPr>
          <w:color w:val="000000"/>
          <w:sz w:val="24"/>
          <w:szCs w:val="24"/>
          <w:bdr w:val="none" w:sz="0" w:space="0" w:color="auto" w:frame="1"/>
          <w:shd w:val="clear" w:color="auto" w:fill="FFFFFF"/>
        </w:rPr>
        <w:t xml:space="preserve"> чинного </w:t>
      </w:r>
      <w:proofErr w:type="spellStart"/>
      <w:r w:rsidRPr="00EF21B9">
        <w:rPr>
          <w:color w:val="000000"/>
          <w:sz w:val="24"/>
          <w:szCs w:val="24"/>
          <w:bdr w:val="none" w:sz="0" w:space="0" w:color="auto" w:frame="1"/>
          <w:shd w:val="clear" w:color="auto" w:fill="FFFFFF"/>
        </w:rPr>
        <w:t>законодавства</w:t>
      </w:r>
      <w:proofErr w:type="spellEnd"/>
      <w:r w:rsidRPr="00EF21B9">
        <w:rPr>
          <w:color w:val="000000"/>
          <w:sz w:val="24"/>
          <w:szCs w:val="24"/>
          <w:bdr w:val="none" w:sz="0" w:space="0" w:color="auto" w:frame="1"/>
          <w:shd w:val="clear" w:color="auto" w:fill="FFFFFF"/>
        </w:rPr>
        <w:t xml:space="preserve"> про </w:t>
      </w:r>
      <w:proofErr w:type="spellStart"/>
      <w:r w:rsidRPr="00EF21B9">
        <w:rPr>
          <w:color w:val="000000"/>
          <w:sz w:val="24"/>
          <w:szCs w:val="24"/>
          <w:bdr w:val="none" w:sz="0" w:space="0" w:color="auto" w:frame="1"/>
          <w:shd w:val="clear" w:color="auto" w:fill="FFFFFF"/>
        </w:rPr>
        <w:t>економічні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в тому </w:t>
      </w:r>
      <w:proofErr w:type="spellStart"/>
      <w:r w:rsidRPr="00EF21B9">
        <w:rPr>
          <w:color w:val="000000"/>
          <w:sz w:val="24"/>
          <w:szCs w:val="24"/>
          <w:bdr w:val="none" w:sz="0" w:space="0" w:color="auto" w:frame="1"/>
          <w:shd w:val="clear" w:color="auto" w:fill="FFFFFF"/>
        </w:rPr>
        <w:t>числі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залежно</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від</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обставин</w:t>
      </w:r>
      <w:proofErr w:type="spellEnd"/>
      <w:r w:rsidRPr="00EF21B9">
        <w:rPr>
          <w:color w:val="000000"/>
          <w:sz w:val="24"/>
          <w:szCs w:val="24"/>
          <w:bdr w:val="none" w:sz="0" w:space="0" w:color="auto" w:frame="1"/>
          <w:shd w:val="clear" w:color="auto" w:fill="FFFFFF"/>
        </w:rPr>
        <w:t xml:space="preserve">, не </w:t>
      </w:r>
      <w:proofErr w:type="spellStart"/>
      <w:r w:rsidRPr="00EF21B9">
        <w:rPr>
          <w:color w:val="000000"/>
          <w:sz w:val="24"/>
          <w:szCs w:val="24"/>
          <w:bdr w:val="none" w:sz="0" w:space="0" w:color="auto" w:frame="1"/>
          <w:shd w:val="clear" w:color="auto" w:fill="FFFFFF"/>
        </w:rPr>
        <w:t>укладати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жодних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угод</w:t>
      </w:r>
      <w:proofErr w:type="spellEnd"/>
      <w:r w:rsidRPr="00EF21B9">
        <w:rPr>
          <w:color w:val="000000"/>
          <w:sz w:val="24"/>
          <w:szCs w:val="24"/>
          <w:bdr w:val="none" w:sz="0" w:space="0" w:color="auto" w:frame="1"/>
          <w:shd w:val="clear" w:color="auto" w:fill="FFFFFF"/>
        </w:rPr>
        <w:t xml:space="preserve">, не </w:t>
      </w:r>
      <w:proofErr w:type="spellStart"/>
      <w:r w:rsidRPr="00EF21B9">
        <w:rPr>
          <w:color w:val="000000"/>
          <w:sz w:val="24"/>
          <w:szCs w:val="24"/>
          <w:bdr w:val="none" w:sz="0" w:space="0" w:color="auto" w:frame="1"/>
          <w:shd w:val="clear" w:color="auto" w:fill="FFFFFF"/>
        </w:rPr>
        <w:t>брати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участі</w:t>
      </w:r>
      <w:proofErr w:type="spellEnd"/>
      <w:r w:rsidRPr="00EF21B9">
        <w:rPr>
          <w:color w:val="000000"/>
          <w:sz w:val="24"/>
          <w:szCs w:val="24"/>
          <w:bdr w:val="none" w:sz="0" w:space="0" w:color="auto" w:frame="1"/>
          <w:shd w:val="clear" w:color="auto" w:fill="FFFFFF"/>
        </w:rPr>
        <w:t xml:space="preserve"> в </w:t>
      </w:r>
      <w:proofErr w:type="spellStart"/>
      <w:r w:rsidRPr="00EF21B9">
        <w:rPr>
          <w:color w:val="000000"/>
          <w:sz w:val="24"/>
          <w:szCs w:val="24"/>
          <w:bdr w:val="none" w:sz="0" w:space="0" w:color="auto" w:frame="1"/>
          <w:shd w:val="clear" w:color="auto" w:fill="FFFFFF"/>
        </w:rPr>
        <w:t>жодних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транзакціях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жодній</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діяльності</w:t>
      </w:r>
      <w:proofErr w:type="spellEnd"/>
      <w:r w:rsidRPr="00EF21B9">
        <w:rPr>
          <w:color w:val="000000"/>
          <w:sz w:val="24"/>
          <w:szCs w:val="24"/>
          <w:bdr w:val="none" w:sz="0" w:space="0" w:color="auto" w:frame="1"/>
          <w:shd w:val="clear" w:color="auto" w:fill="FFFFFF"/>
        </w:rPr>
        <w:t xml:space="preserve"> з будь-</w:t>
      </w:r>
      <w:proofErr w:type="spellStart"/>
      <w:r w:rsidRPr="00EF21B9">
        <w:rPr>
          <w:color w:val="000000"/>
          <w:sz w:val="24"/>
          <w:szCs w:val="24"/>
          <w:bdr w:val="none" w:sz="0" w:space="0" w:color="auto" w:frame="1"/>
          <w:shd w:val="clear" w:color="auto" w:fill="FFFFFF"/>
        </w:rPr>
        <w:t>якою</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фізичною</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чи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юридичною</w:t>
      </w:r>
      <w:proofErr w:type="spellEnd"/>
      <w:r w:rsidRPr="00EF21B9">
        <w:rPr>
          <w:color w:val="000000"/>
          <w:sz w:val="24"/>
          <w:szCs w:val="24"/>
          <w:bdr w:val="none" w:sz="0" w:space="0" w:color="auto" w:frame="1"/>
          <w:shd w:val="clear" w:color="auto" w:fill="FFFFFF"/>
        </w:rPr>
        <w:t xml:space="preserve"> особою, на яку </w:t>
      </w:r>
      <w:proofErr w:type="spellStart"/>
      <w:r w:rsidRPr="00EF21B9">
        <w:rPr>
          <w:color w:val="000000"/>
          <w:sz w:val="24"/>
          <w:szCs w:val="24"/>
          <w:bdr w:val="none" w:sz="0" w:space="0" w:color="auto" w:frame="1"/>
          <w:shd w:val="clear" w:color="auto" w:fill="FFFFFF"/>
        </w:rPr>
        <w:t>накладено</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або</w:t>
      </w:r>
      <w:proofErr w:type="spellEnd"/>
      <w:r w:rsidRPr="00EF21B9">
        <w:rPr>
          <w:color w:val="000000"/>
          <w:sz w:val="24"/>
          <w:szCs w:val="24"/>
          <w:bdr w:val="none" w:sz="0" w:space="0" w:color="auto" w:frame="1"/>
          <w:shd w:val="clear" w:color="auto" w:fill="FFFFFF"/>
        </w:rPr>
        <w:t xml:space="preserve"> в </w:t>
      </w:r>
      <w:proofErr w:type="spellStart"/>
      <w:r w:rsidRPr="00EF21B9">
        <w:rPr>
          <w:color w:val="000000"/>
          <w:sz w:val="24"/>
          <w:szCs w:val="24"/>
          <w:bdr w:val="none" w:sz="0" w:space="0" w:color="auto" w:frame="1"/>
          <w:shd w:val="clear" w:color="auto" w:fill="FFFFFF"/>
        </w:rPr>
        <w:t>інтересах</w:t>
      </w:r>
      <w:proofErr w:type="spellEnd"/>
      <w:r w:rsidRPr="00EF21B9">
        <w:rPr>
          <w:color w:val="000000"/>
          <w:sz w:val="24"/>
          <w:szCs w:val="24"/>
          <w:bdr w:val="none" w:sz="0" w:space="0" w:color="auto" w:frame="1"/>
          <w:shd w:val="clear" w:color="auto" w:fill="FFFFFF"/>
        </w:rPr>
        <w:t xml:space="preserve"> будь-</w:t>
      </w:r>
      <w:proofErr w:type="spellStart"/>
      <w:r w:rsidRPr="00EF21B9">
        <w:rPr>
          <w:color w:val="000000"/>
          <w:sz w:val="24"/>
          <w:szCs w:val="24"/>
          <w:bdr w:val="none" w:sz="0" w:space="0" w:color="auto" w:frame="1"/>
          <w:shd w:val="clear" w:color="auto" w:fill="FFFFFF"/>
        </w:rPr>
        <w:t>якої</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держави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чи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території</w:t>
      </w:r>
      <w:proofErr w:type="spellEnd"/>
      <w:r w:rsidRPr="00EF21B9">
        <w:rPr>
          <w:color w:val="000000"/>
          <w:sz w:val="24"/>
          <w:szCs w:val="24"/>
          <w:bdr w:val="none" w:sz="0" w:space="0" w:color="auto" w:frame="1"/>
          <w:shd w:val="clear" w:color="auto" w:fill="FFFFFF"/>
        </w:rPr>
        <w:t xml:space="preserve">, на яку </w:t>
      </w:r>
      <w:proofErr w:type="spellStart"/>
      <w:r w:rsidRPr="00EF21B9">
        <w:rPr>
          <w:color w:val="000000"/>
          <w:sz w:val="24"/>
          <w:szCs w:val="24"/>
          <w:bdr w:val="none" w:sz="0" w:space="0" w:color="auto" w:frame="1"/>
          <w:shd w:val="clear" w:color="auto" w:fill="FFFFFF"/>
        </w:rPr>
        <w:t>поширюються</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за </w:t>
      </w:r>
      <w:proofErr w:type="spellStart"/>
      <w:r w:rsidRPr="00EF21B9">
        <w:rPr>
          <w:color w:val="000000"/>
          <w:sz w:val="24"/>
          <w:szCs w:val="24"/>
          <w:bdr w:val="none" w:sz="0" w:space="0" w:color="auto" w:frame="1"/>
          <w:shd w:val="clear" w:color="auto" w:fill="FFFFFF"/>
        </w:rPr>
        <w:t>винятком</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випадків</w:t>
      </w:r>
      <w:proofErr w:type="spellEnd"/>
      <w:r w:rsidRPr="00EF21B9">
        <w:rPr>
          <w:color w:val="000000"/>
          <w:sz w:val="24"/>
          <w:szCs w:val="24"/>
          <w:bdr w:val="none" w:sz="0" w:space="0" w:color="auto" w:frame="1"/>
          <w:shd w:val="clear" w:color="auto" w:fill="FFFFFF"/>
        </w:rPr>
        <w:t xml:space="preserve">, коли </w:t>
      </w:r>
      <w:proofErr w:type="spellStart"/>
      <w:r w:rsidRPr="00EF21B9">
        <w:rPr>
          <w:color w:val="000000"/>
          <w:sz w:val="24"/>
          <w:szCs w:val="24"/>
          <w:bdr w:val="none" w:sz="0" w:space="0" w:color="auto" w:frame="1"/>
          <w:shd w:val="clear" w:color="auto" w:fill="FFFFFF"/>
        </w:rPr>
        <w:t>це</w:t>
      </w:r>
      <w:proofErr w:type="spellEnd"/>
      <w:r w:rsidRPr="00EF21B9">
        <w:rPr>
          <w:color w:val="000000"/>
          <w:sz w:val="24"/>
          <w:szCs w:val="24"/>
          <w:bdr w:val="none" w:sz="0" w:space="0" w:color="auto" w:frame="1"/>
          <w:shd w:val="clear" w:color="auto" w:fill="FFFFFF"/>
        </w:rPr>
        <w:t xml:space="preserve"> дозволено </w:t>
      </w:r>
      <w:proofErr w:type="spellStart"/>
      <w:r w:rsidRPr="00EF21B9">
        <w:rPr>
          <w:color w:val="000000"/>
          <w:sz w:val="24"/>
          <w:szCs w:val="24"/>
          <w:bdr w:val="none" w:sz="0" w:space="0" w:color="auto" w:frame="1"/>
          <w:shd w:val="clear" w:color="auto" w:fill="FFFFFF"/>
        </w:rPr>
        <w:t>законодавством</w:t>
      </w:r>
      <w:proofErr w:type="spellEnd"/>
      <w:r w:rsidRPr="00EF21B9">
        <w:rPr>
          <w:color w:val="000000"/>
          <w:sz w:val="24"/>
          <w:szCs w:val="24"/>
          <w:bdr w:val="none" w:sz="0" w:space="0" w:color="auto" w:frame="1"/>
          <w:shd w:val="clear" w:color="auto" w:fill="FFFFFF"/>
        </w:rPr>
        <w:t xml:space="preserve"> про </w:t>
      </w:r>
      <w:proofErr w:type="spellStart"/>
      <w:r w:rsidRPr="00EF21B9">
        <w:rPr>
          <w:color w:val="000000"/>
          <w:sz w:val="24"/>
          <w:szCs w:val="24"/>
          <w:bdr w:val="none" w:sz="0" w:space="0" w:color="auto" w:frame="1"/>
          <w:shd w:val="clear" w:color="auto" w:fill="FFFFFF"/>
        </w:rPr>
        <w:t>економічні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lang w:val="uk-UA"/>
        </w:rPr>
        <w:t>.</w:t>
      </w:r>
      <w:r w:rsidRPr="00EF21B9">
        <w:rPr>
          <w:color w:val="000000"/>
          <w:sz w:val="24"/>
          <w:szCs w:val="24"/>
          <w:bdr w:val="none" w:sz="0" w:space="0" w:color="auto" w:frame="1"/>
          <w:shd w:val="clear" w:color="auto" w:fill="FFFFFF"/>
        </w:rPr>
        <w:t xml:space="preserve"> </w:t>
      </w:r>
      <w:proofErr w:type="spellStart"/>
      <w:r w:rsidRPr="00EF21B9">
        <w:rPr>
          <w:color w:val="000000"/>
          <w:sz w:val="24"/>
          <w:szCs w:val="24"/>
        </w:rPr>
        <w:t>Законодавство</w:t>
      </w:r>
      <w:proofErr w:type="spellEnd"/>
      <w:r w:rsidRPr="00EF21B9">
        <w:rPr>
          <w:color w:val="000000"/>
          <w:sz w:val="24"/>
          <w:szCs w:val="24"/>
        </w:rPr>
        <w:t xml:space="preserve"> про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що</w:t>
      </w:r>
      <w:proofErr w:type="spellEnd"/>
      <w:r w:rsidRPr="00EF21B9">
        <w:rPr>
          <w:color w:val="000000"/>
          <w:sz w:val="24"/>
          <w:szCs w:val="24"/>
        </w:rPr>
        <w:t xml:space="preserve"> </w:t>
      </w:r>
      <w:proofErr w:type="spellStart"/>
      <w:r w:rsidRPr="00EF21B9">
        <w:rPr>
          <w:color w:val="000000"/>
          <w:sz w:val="24"/>
          <w:szCs w:val="24"/>
        </w:rPr>
        <w:t>згадується</w:t>
      </w:r>
      <w:proofErr w:type="spellEnd"/>
      <w:r w:rsidRPr="00EF21B9">
        <w:rPr>
          <w:color w:val="000000"/>
          <w:sz w:val="24"/>
          <w:szCs w:val="24"/>
        </w:rPr>
        <w:t xml:space="preserve">, </w:t>
      </w:r>
      <w:proofErr w:type="spellStart"/>
      <w:r w:rsidRPr="00EF21B9">
        <w:rPr>
          <w:color w:val="000000"/>
          <w:sz w:val="24"/>
          <w:szCs w:val="24"/>
        </w:rPr>
        <w:t>визначається</w:t>
      </w:r>
      <w:proofErr w:type="spellEnd"/>
      <w:r w:rsidRPr="00EF21B9">
        <w:rPr>
          <w:color w:val="000000"/>
          <w:sz w:val="24"/>
          <w:szCs w:val="24"/>
        </w:rPr>
        <w:t xml:space="preserve"> таким чином: «</w:t>
      </w:r>
      <w:proofErr w:type="spellStart"/>
      <w:r w:rsidRPr="00EF21B9">
        <w:rPr>
          <w:color w:val="000000"/>
          <w:sz w:val="24"/>
          <w:szCs w:val="24"/>
        </w:rPr>
        <w:t>Законодавство</w:t>
      </w:r>
      <w:proofErr w:type="spellEnd"/>
      <w:r w:rsidRPr="00EF21B9">
        <w:rPr>
          <w:color w:val="000000"/>
          <w:sz w:val="24"/>
          <w:szCs w:val="24"/>
        </w:rPr>
        <w:t xml:space="preserve"> про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означає</w:t>
      </w:r>
      <w:proofErr w:type="spellEnd"/>
      <w:r w:rsidRPr="00EF21B9">
        <w:rPr>
          <w:color w:val="000000"/>
          <w:sz w:val="24"/>
          <w:szCs w:val="24"/>
        </w:rPr>
        <w:t xml:space="preserve"> будь-</w:t>
      </w:r>
      <w:proofErr w:type="spellStart"/>
      <w:r w:rsidRPr="00EF21B9">
        <w:rPr>
          <w:color w:val="000000"/>
          <w:sz w:val="24"/>
          <w:szCs w:val="24"/>
        </w:rPr>
        <w:t>які</w:t>
      </w:r>
      <w:proofErr w:type="spellEnd"/>
      <w:r w:rsidRPr="00EF21B9">
        <w:rPr>
          <w:color w:val="000000"/>
          <w:sz w:val="24"/>
          <w:szCs w:val="24"/>
        </w:rPr>
        <w:t xml:space="preserve">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чи</w:t>
      </w:r>
      <w:proofErr w:type="spellEnd"/>
      <w:r w:rsidRPr="00EF21B9">
        <w:rPr>
          <w:color w:val="000000"/>
          <w:sz w:val="24"/>
          <w:szCs w:val="24"/>
        </w:rPr>
        <w:t xml:space="preserve"> </w:t>
      </w:r>
      <w:proofErr w:type="spellStart"/>
      <w:r w:rsidRPr="00EF21B9">
        <w:rPr>
          <w:color w:val="000000"/>
          <w:sz w:val="24"/>
          <w:szCs w:val="24"/>
        </w:rPr>
        <w:t>фінансові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що</w:t>
      </w:r>
      <w:proofErr w:type="spellEnd"/>
      <w:r w:rsidRPr="00EF21B9">
        <w:rPr>
          <w:color w:val="000000"/>
          <w:sz w:val="24"/>
          <w:szCs w:val="24"/>
        </w:rPr>
        <w:t xml:space="preserve"> </w:t>
      </w:r>
      <w:proofErr w:type="spellStart"/>
      <w:r w:rsidRPr="00EF21B9">
        <w:rPr>
          <w:color w:val="000000"/>
          <w:sz w:val="24"/>
          <w:szCs w:val="24"/>
        </w:rPr>
        <w:t>застосовуються</w:t>
      </w:r>
      <w:proofErr w:type="spellEnd"/>
      <w:r w:rsidRPr="00EF21B9">
        <w:rPr>
          <w:color w:val="000000"/>
          <w:sz w:val="24"/>
          <w:szCs w:val="24"/>
        </w:rPr>
        <w:t xml:space="preserve"> </w:t>
      </w:r>
      <w:proofErr w:type="spellStart"/>
      <w:r w:rsidRPr="00EF21B9">
        <w:rPr>
          <w:color w:val="000000"/>
          <w:sz w:val="24"/>
          <w:szCs w:val="24"/>
        </w:rPr>
        <w:t>Управлінням</w:t>
      </w:r>
      <w:proofErr w:type="spellEnd"/>
      <w:r w:rsidRPr="00EF21B9">
        <w:rPr>
          <w:color w:val="000000"/>
          <w:sz w:val="24"/>
          <w:szCs w:val="24"/>
        </w:rPr>
        <w:t xml:space="preserve"> з контролю за </w:t>
      </w:r>
      <w:proofErr w:type="spellStart"/>
      <w:r w:rsidRPr="00EF21B9">
        <w:rPr>
          <w:color w:val="000000"/>
          <w:sz w:val="24"/>
          <w:szCs w:val="24"/>
        </w:rPr>
        <w:t>іноземними</w:t>
      </w:r>
      <w:proofErr w:type="spellEnd"/>
      <w:r w:rsidRPr="00EF21B9">
        <w:rPr>
          <w:color w:val="000000"/>
          <w:sz w:val="24"/>
          <w:szCs w:val="24"/>
        </w:rPr>
        <w:t xml:space="preserve"> активами </w:t>
      </w:r>
      <w:proofErr w:type="spellStart"/>
      <w:r w:rsidRPr="00EF21B9">
        <w:rPr>
          <w:color w:val="000000"/>
          <w:sz w:val="24"/>
          <w:szCs w:val="24"/>
        </w:rPr>
        <w:t>Міністерства</w:t>
      </w:r>
      <w:proofErr w:type="spellEnd"/>
      <w:r w:rsidRPr="00EF21B9">
        <w:rPr>
          <w:color w:val="000000"/>
          <w:sz w:val="24"/>
          <w:szCs w:val="24"/>
        </w:rPr>
        <w:t xml:space="preserve"> </w:t>
      </w:r>
      <w:proofErr w:type="spellStart"/>
      <w:r w:rsidRPr="00EF21B9">
        <w:rPr>
          <w:color w:val="000000"/>
          <w:sz w:val="24"/>
          <w:szCs w:val="24"/>
        </w:rPr>
        <w:t>фінансів</w:t>
      </w:r>
      <w:proofErr w:type="spellEnd"/>
      <w:r w:rsidRPr="00EF21B9">
        <w:rPr>
          <w:color w:val="000000"/>
          <w:sz w:val="24"/>
          <w:szCs w:val="24"/>
        </w:rPr>
        <w:t xml:space="preserve"> США («OFAC»), </w:t>
      </w:r>
      <w:proofErr w:type="spellStart"/>
      <w:r w:rsidRPr="00EF21B9">
        <w:rPr>
          <w:color w:val="000000"/>
          <w:sz w:val="24"/>
          <w:szCs w:val="24"/>
        </w:rPr>
        <w:t>Державним</w:t>
      </w:r>
      <w:proofErr w:type="spellEnd"/>
      <w:r w:rsidRPr="00EF21B9">
        <w:rPr>
          <w:color w:val="000000"/>
          <w:sz w:val="24"/>
          <w:szCs w:val="24"/>
        </w:rPr>
        <w:t xml:space="preserve"> департаментом США, будь-</w:t>
      </w:r>
      <w:proofErr w:type="spellStart"/>
      <w:r w:rsidRPr="00EF21B9">
        <w:rPr>
          <w:color w:val="000000"/>
          <w:sz w:val="24"/>
          <w:szCs w:val="24"/>
        </w:rPr>
        <w:t>якою</w:t>
      </w:r>
      <w:proofErr w:type="spellEnd"/>
      <w:r w:rsidRPr="00EF21B9">
        <w:rPr>
          <w:color w:val="000000"/>
          <w:sz w:val="24"/>
          <w:szCs w:val="24"/>
        </w:rPr>
        <w:t xml:space="preserve"> </w:t>
      </w:r>
      <w:proofErr w:type="spellStart"/>
      <w:r w:rsidRPr="00EF21B9">
        <w:rPr>
          <w:color w:val="000000"/>
          <w:sz w:val="24"/>
          <w:szCs w:val="24"/>
        </w:rPr>
        <w:t>іншою</w:t>
      </w:r>
      <w:proofErr w:type="spellEnd"/>
      <w:r w:rsidRPr="00EF21B9">
        <w:rPr>
          <w:color w:val="000000"/>
          <w:sz w:val="24"/>
          <w:szCs w:val="24"/>
        </w:rPr>
        <w:t xml:space="preserve"> </w:t>
      </w:r>
      <w:proofErr w:type="spellStart"/>
      <w:r w:rsidRPr="00EF21B9">
        <w:rPr>
          <w:color w:val="000000"/>
          <w:sz w:val="24"/>
          <w:szCs w:val="24"/>
        </w:rPr>
        <w:t>установою</w:t>
      </w:r>
      <w:proofErr w:type="spellEnd"/>
      <w:r w:rsidRPr="00EF21B9">
        <w:rPr>
          <w:color w:val="000000"/>
          <w:sz w:val="24"/>
          <w:szCs w:val="24"/>
        </w:rPr>
        <w:t xml:space="preserve"> уряду США, </w:t>
      </w:r>
      <w:proofErr w:type="spellStart"/>
      <w:r w:rsidRPr="00EF21B9">
        <w:rPr>
          <w:color w:val="000000"/>
          <w:sz w:val="24"/>
          <w:szCs w:val="24"/>
        </w:rPr>
        <w:t>Організацією</w:t>
      </w:r>
      <w:proofErr w:type="spellEnd"/>
      <w:r w:rsidRPr="00EF21B9">
        <w:rPr>
          <w:color w:val="000000"/>
          <w:sz w:val="24"/>
          <w:szCs w:val="24"/>
        </w:rPr>
        <w:t xml:space="preserve"> </w:t>
      </w:r>
      <w:proofErr w:type="spellStart"/>
      <w:r w:rsidRPr="00EF21B9">
        <w:rPr>
          <w:color w:val="000000"/>
          <w:sz w:val="24"/>
          <w:szCs w:val="24"/>
        </w:rPr>
        <w:t>Об’єднаних</w:t>
      </w:r>
      <w:proofErr w:type="spellEnd"/>
      <w:r w:rsidRPr="00EF21B9">
        <w:rPr>
          <w:color w:val="000000"/>
          <w:sz w:val="24"/>
          <w:szCs w:val="24"/>
        </w:rPr>
        <w:t xml:space="preserve"> </w:t>
      </w:r>
      <w:proofErr w:type="spellStart"/>
      <w:r w:rsidRPr="00EF21B9">
        <w:rPr>
          <w:color w:val="000000"/>
          <w:sz w:val="24"/>
          <w:szCs w:val="24"/>
        </w:rPr>
        <w:t>Націй</w:t>
      </w:r>
      <w:proofErr w:type="spellEnd"/>
      <w:r w:rsidRPr="00EF21B9">
        <w:rPr>
          <w:color w:val="000000"/>
          <w:sz w:val="24"/>
          <w:szCs w:val="24"/>
        </w:rPr>
        <w:t xml:space="preserve">, Великою </w:t>
      </w:r>
      <w:proofErr w:type="spellStart"/>
      <w:r w:rsidRPr="00EF21B9">
        <w:rPr>
          <w:color w:val="000000"/>
          <w:sz w:val="24"/>
          <w:szCs w:val="24"/>
        </w:rPr>
        <w:t>Британією</w:t>
      </w:r>
      <w:proofErr w:type="spellEnd"/>
      <w:r w:rsidRPr="00EF21B9">
        <w:rPr>
          <w:color w:val="000000"/>
          <w:sz w:val="24"/>
          <w:szCs w:val="24"/>
        </w:rPr>
        <w:t xml:space="preserve">, </w:t>
      </w:r>
      <w:proofErr w:type="spellStart"/>
      <w:r w:rsidRPr="00EF21B9">
        <w:rPr>
          <w:color w:val="000000"/>
          <w:sz w:val="24"/>
          <w:szCs w:val="24"/>
        </w:rPr>
        <w:t>Європейським</w:t>
      </w:r>
      <w:proofErr w:type="spellEnd"/>
      <w:r w:rsidRPr="00EF21B9">
        <w:rPr>
          <w:color w:val="000000"/>
          <w:sz w:val="24"/>
          <w:szCs w:val="24"/>
        </w:rPr>
        <w:t xml:space="preserve"> Союзом </w:t>
      </w:r>
      <w:proofErr w:type="spellStart"/>
      <w:r w:rsidRPr="00EF21B9">
        <w:rPr>
          <w:color w:val="000000"/>
          <w:sz w:val="24"/>
          <w:szCs w:val="24"/>
        </w:rPr>
        <w:t>чи</w:t>
      </w:r>
      <w:proofErr w:type="spellEnd"/>
      <w:r w:rsidRPr="00EF21B9">
        <w:rPr>
          <w:color w:val="000000"/>
          <w:sz w:val="24"/>
          <w:szCs w:val="24"/>
        </w:rPr>
        <w:t xml:space="preserve"> будь-</w:t>
      </w:r>
      <w:proofErr w:type="spellStart"/>
      <w:r w:rsidRPr="00EF21B9">
        <w:rPr>
          <w:color w:val="000000"/>
          <w:sz w:val="24"/>
          <w:szCs w:val="24"/>
        </w:rPr>
        <w:t>якою</w:t>
      </w:r>
      <w:proofErr w:type="spellEnd"/>
      <w:r w:rsidRPr="00EF21B9">
        <w:rPr>
          <w:color w:val="000000"/>
          <w:sz w:val="24"/>
          <w:szCs w:val="24"/>
        </w:rPr>
        <w:t xml:space="preserve"> </w:t>
      </w:r>
      <w:proofErr w:type="spellStart"/>
      <w:r w:rsidRPr="00EF21B9">
        <w:rPr>
          <w:color w:val="000000"/>
          <w:sz w:val="24"/>
          <w:szCs w:val="24"/>
        </w:rPr>
        <w:t>його</w:t>
      </w:r>
      <w:proofErr w:type="spellEnd"/>
      <w:r w:rsidRPr="00EF21B9">
        <w:rPr>
          <w:color w:val="000000"/>
          <w:sz w:val="24"/>
          <w:szCs w:val="24"/>
        </w:rPr>
        <w:t xml:space="preserve"> державою-</w:t>
      </w:r>
      <w:proofErr w:type="spellStart"/>
      <w:r w:rsidRPr="00EF21B9">
        <w:rPr>
          <w:color w:val="000000"/>
          <w:sz w:val="24"/>
          <w:szCs w:val="24"/>
        </w:rPr>
        <w:t>учасницею</w:t>
      </w:r>
      <w:proofErr w:type="spellEnd"/>
      <w:r w:rsidRPr="00EF21B9">
        <w:rPr>
          <w:color w:val="000000"/>
          <w:sz w:val="24"/>
          <w:szCs w:val="24"/>
        </w:rPr>
        <w:t xml:space="preserve"> та/</w:t>
      </w:r>
      <w:proofErr w:type="spellStart"/>
      <w:r w:rsidRPr="00EF21B9">
        <w:rPr>
          <w:color w:val="000000"/>
          <w:sz w:val="24"/>
          <w:szCs w:val="24"/>
        </w:rPr>
        <w:t>або</w:t>
      </w:r>
      <w:proofErr w:type="spellEnd"/>
      <w:r w:rsidRPr="00EF21B9">
        <w:rPr>
          <w:color w:val="000000"/>
          <w:sz w:val="24"/>
          <w:szCs w:val="24"/>
        </w:rPr>
        <w:t xml:space="preserve"> </w:t>
      </w:r>
      <w:proofErr w:type="spellStart"/>
      <w:r w:rsidRPr="00EF21B9">
        <w:rPr>
          <w:color w:val="000000"/>
          <w:sz w:val="24"/>
          <w:szCs w:val="24"/>
        </w:rPr>
        <w:t>Швейцарією</w:t>
      </w:r>
      <w:proofErr w:type="spellEnd"/>
      <w:r w:rsidRPr="00EF21B9">
        <w:rPr>
          <w:color w:val="000000"/>
          <w:sz w:val="24"/>
          <w:szCs w:val="24"/>
        </w:rPr>
        <w:t>;</w:t>
      </w:r>
    </w:p>
    <w:p w14:paraId="4B8D4716" w14:textId="77777777" w:rsidR="00F81B47" w:rsidRPr="00B21D28" w:rsidRDefault="00F81B47" w:rsidP="00FE17FB">
      <w:pPr>
        <w:pStyle w:val="af"/>
        <w:numPr>
          <w:ilvl w:val="0"/>
          <w:numId w:val="21"/>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05ECFD93" w14:textId="147F11C9" w:rsidR="00F81B47" w:rsidRPr="0021326D" w:rsidRDefault="00F81B47" w:rsidP="00DF0FFA">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6FC89710" w14:textId="77777777" w:rsidR="00F81B47" w:rsidRPr="0021326D" w:rsidRDefault="00F81B47" w:rsidP="00DF0FFA">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7D583685" w14:textId="77777777" w:rsidR="00F81B47" w:rsidRPr="0021326D"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w:t>
      </w:r>
      <w:r w:rsidRPr="0021326D">
        <w:rPr>
          <w:rFonts w:ascii="Times New Roman" w:eastAsia="Times New Roman" w:hAnsi="Times New Roman" w:cs="Times New Roman"/>
          <w:sz w:val="24"/>
          <w:szCs w:val="24"/>
        </w:rPr>
        <w:lastRenderedPageBreak/>
        <w:t>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21326D" w:rsidRPr="0021326D" w14:paraId="046E3E56" w14:textId="77777777" w:rsidTr="003E7A91">
        <w:tc>
          <w:tcPr>
            <w:tcW w:w="4859" w:type="dxa"/>
          </w:tcPr>
          <w:p w14:paraId="635D921A" w14:textId="77777777" w:rsidR="0021326D" w:rsidRPr="0021326D"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Pr="0021326D" w:rsidRDefault="0021326D"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sidR="003E7A91">
              <w:rPr>
                <w:rFonts w:ascii="Times New Roman" w:eastAsia="Times New Roman" w:hAnsi="Times New Roman" w:cs="Times New Roman"/>
                <w:sz w:val="24"/>
                <w:szCs w:val="24"/>
              </w:rPr>
              <w:t>4 року</w:t>
            </w:r>
          </w:p>
          <w:p w14:paraId="739AC942"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Pr="0021326D"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851D97B"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8"/>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E205EB">
          <w:footerReference w:type="default" r:id="rId12"/>
          <w:pgSz w:w="11906" w:h="16838"/>
          <w:pgMar w:top="850" w:right="850" w:bottom="850" w:left="1417" w:header="709" w:footer="709" w:gutter="0"/>
          <w:pgNumType w:start="1"/>
          <w:cols w:space="720"/>
        </w:sectPr>
      </w:pPr>
    </w:p>
    <w:p w14:paraId="32F65817" w14:textId="77777777" w:rsidR="00096550" w:rsidRPr="00096550" w:rsidRDefault="00096550" w:rsidP="00096550">
      <w:pPr>
        <w:spacing w:after="0" w:line="240" w:lineRule="auto"/>
        <w:ind w:left="5660" w:firstLine="700"/>
        <w:contextualSpacing/>
        <w:rPr>
          <w:rFonts w:ascii="Times New Roman" w:eastAsia="Times New Roman" w:hAnsi="Times New Roman" w:cs="Times New Roman"/>
          <w:sz w:val="24"/>
          <w:szCs w:val="24"/>
        </w:rPr>
      </w:pPr>
      <w:r w:rsidRPr="00096550">
        <w:rPr>
          <w:rFonts w:ascii="Times New Roman" w:eastAsia="Times New Roman" w:hAnsi="Times New Roman" w:cs="Times New Roman"/>
          <w:b/>
          <w:color w:val="000000"/>
          <w:sz w:val="24"/>
          <w:szCs w:val="24"/>
        </w:rPr>
        <w:lastRenderedPageBreak/>
        <w:t>ДОДАТОК 4</w:t>
      </w:r>
    </w:p>
    <w:p w14:paraId="2F9E3FB3" w14:textId="77777777" w:rsidR="00096550" w:rsidRPr="00096550" w:rsidRDefault="00096550" w:rsidP="00096550">
      <w:pPr>
        <w:spacing w:after="0" w:line="240" w:lineRule="auto"/>
        <w:ind w:left="5660" w:firstLine="700"/>
        <w:contextualSpacing/>
        <w:rPr>
          <w:rFonts w:ascii="Times New Roman" w:eastAsia="Times New Roman" w:hAnsi="Times New Roman" w:cs="Times New Roman"/>
          <w:color w:val="000000"/>
          <w:sz w:val="24"/>
          <w:szCs w:val="24"/>
        </w:rPr>
      </w:pPr>
      <w:r w:rsidRPr="00096550">
        <w:rPr>
          <w:rFonts w:ascii="Times New Roman" w:eastAsia="Times New Roman" w:hAnsi="Times New Roman" w:cs="Times New Roman"/>
          <w:color w:val="000000"/>
          <w:sz w:val="24"/>
          <w:szCs w:val="24"/>
        </w:rPr>
        <w:t>до тендерної документації</w:t>
      </w:r>
    </w:p>
    <w:p w14:paraId="64FE8B98"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p>
    <w:p w14:paraId="143E30B2"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r w:rsidRPr="00096550">
        <w:rPr>
          <w:rFonts w:ascii="Times New Roman" w:eastAsia="Arial Unicode MS" w:hAnsi="Times New Roman" w:cs="Times New Roman"/>
          <w:b/>
          <w:bCs/>
          <w:spacing w:val="-2"/>
          <w:sz w:val="24"/>
          <w:szCs w:val="24"/>
          <w:lang w:eastAsia="ar-SA" w:bidi="en-US"/>
        </w:rPr>
        <w:t xml:space="preserve">ДОГОВІР </w:t>
      </w:r>
    </w:p>
    <w:p w14:paraId="30DED469"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r w:rsidRPr="00096550">
        <w:rPr>
          <w:rFonts w:ascii="Times New Roman" w:eastAsia="Arial Unicode MS" w:hAnsi="Times New Roman" w:cs="Times New Roman"/>
          <w:b/>
          <w:bCs/>
          <w:spacing w:val="-2"/>
          <w:sz w:val="24"/>
          <w:szCs w:val="24"/>
          <w:lang w:eastAsia="ar-SA" w:bidi="en-US"/>
        </w:rPr>
        <w:t>про закупівлю №_______(проект)</w:t>
      </w:r>
    </w:p>
    <w:p w14:paraId="6F879F60" w14:textId="77777777" w:rsidR="00096550" w:rsidRPr="00096550" w:rsidRDefault="00096550" w:rsidP="00096550">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cs="Times New Roman"/>
          <w:b/>
          <w:bCs/>
          <w:spacing w:val="-2"/>
          <w:sz w:val="24"/>
          <w:szCs w:val="24"/>
          <w:lang w:eastAsia="ar-SA" w:bidi="en-US"/>
        </w:rPr>
      </w:pPr>
    </w:p>
    <w:p w14:paraId="40FA20E8" w14:textId="77777777" w:rsidR="00096550" w:rsidRPr="00096550" w:rsidRDefault="00096550" w:rsidP="00096550">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contextualSpacing/>
        <w:jc w:val="both"/>
        <w:rPr>
          <w:rFonts w:ascii="Times New Roman" w:eastAsia="Arial Unicode MS" w:hAnsi="Times New Roman" w:cs="Times New Roman"/>
          <w:sz w:val="24"/>
          <w:szCs w:val="24"/>
          <w:lang w:eastAsia="ar-SA" w:bidi="en-US"/>
        </w:rPr>
      </w:pPr>
      <w:r w:rsidRPr="00096550">
        <w:rPr>
          <w:rFonts w:ascii="Times New Roman" w:eastAsia="Arial Unicode MS" w:hAnsi="Times New Roman" w:cs="Times New Roman"/>
          <w:spacing w:val="-3"/>
          <w:sz w:val="24"/>
          <w:szCs w:val="24"/>
          <w:lang w:eastAsia="ar-SA" w:bidi="en-US"/>
        </w:rPr>
        <w:t xml:space="preserve">м. Київ  </w:t>
      </w:r>
      <w:r w:rsidRPr="00096550">
        <w:rPr>
          <w:rFonts w:ascii="Times New Roman" w:eastAsia="Arial Unicode MS" w:hAnsi="Times New Roman" w:cs="Times New Roman"/>
          <w:sz w:val="24"/>
          <w:szCs w:val="24"/>
          <w:lang w:eastAsia="ar-SA" w:bidi="en-US"/>
        </w:rPr>
        <w:t xml:space="preserve">                                                                                             «___» ________ 2024 року</w:t>
      </w:r>
    </w:p>
    <w:p w14:paraId="56CD4802" w14:textId="77777777" w:rsidR="00096550" w:rsidRPr="00096550" w:rsidRDefault="00096550" w:rsidP="00096550">
      <w:pPr>
        <w:widowControl w:val="0"/>
        <w:autoSpaceDE w:val="0"/>
        <w:autoSpaceDN w:val="0"/>
        <w:spacing w:after="0" w:line="240" w:lineRule="auto"/>
        <w:contextualSpacing/>
        <w:jc w:val="both"/>
        <w:rPr>
          <w:rFonts w:ascii="Times New Roman" w:eastAsia="Times New Roman" w:hAnsi="Times New Roman" w:cs="Times New Roman"/>
          <w:b/>
          <w:sz w:val="24"/>
          <w:szCs w:val="24"/>
          <w:lang w:eastAsia="en-US" w:bidi="en-US"/>
        </w:rPr>
      </w:pPr>
    </w:p>
    <w:p w14:paraId="1C506BDD" w14:textId="77777777" w:rsidR="00096550" w:rsidRPr="00096550" w:rsidRDefault="00096550" w:rsidP="00096550">
      <w:pPr>
        <w:widowControl w:val="0"/>
        <w:tabs>
          <w:tab w:val="left" w:pos="9801"/>
        </w:tabs>
        <w:autoSpaceDE w:val="0"/>
        <w:autoSpaceDN w:val="0"/>
        <w:spacing w:after="0" w:line="240" w:lineRule="auto"/>
        <w:ind w:left="100" w:right="105" w:firstLine="710"/>
        <w:contextualSpacing/>
        <w:jc w:val="both"/>
        <w:rPr>
          <w:rFonts w:ascii="Times New Roman" w:eastAsia="Times New Roman" w:hAnsi="Times New Roman" w:cs="Times New Roman"/>
          <w:spacing w:val="1"/>
          <w:sz w:val="24"/>
          <w:szCs w:val="24"/>
          <w:lang w:eastAsia="en-US" w:bidi="en-US"/>
        </w:rPr>
      </w:pPr>
      <w:bookmarkStart w:id="9" w:name="_Hlk16668549"/>
      <w:r w:rsidRPr="00096550">
        <w:rPr>
          <w:rFonts w:ascii="Times New Roman" w:eastAsia="Times New Roman" w:hAnsi="Times New Roman" w:cs="Times New Roman"/>
          <w:b/>
          <w:bCs/>
          <w:sz w:val="24"/>
          <w:szCs w:val="24"/>
          <w:lang w:eastAsia="en-US" w:bidi="en-US"/>
        </w:rPr>
        <w:t xml:space="preserve">Державна установа «Центр </w:t>
      </w:r>
      <w:r w:rsidRPr="00096550">
        <w:rPr>
          <w:rFonts w:ascii="Times New Roman" w:eastAsia="Times New Roman" w:hAnsi="Times New Roman" w:cs="Times New Roman"/>
          <w:b/>
          <w:bCs/>
          <w:spacing w:val="-3"/>
          <w:sz w:val="24"/>
          <w:szCs w:val="24"/>
          <w:lang w:eastAsia="en-US" w:bidi="en-US"/>
        </w:rPr>
        <w:t xml:space="preserve">громадського </w:t>
      </w:r>
      <w:r w:rsidRPr="00096550">
        <w:rPr>
          <w:rFonts w:ascii="Times New Roman" w:eastAsia="Times New Roman" w:hAnsi="Times New Roman" w:cs="Times New Roman"/>
          <w:b/>
          <w:bCs/>
          <w:sz w:val="24"/>
          <w:szCs w:val="24"/>
          <w:lang w:eastAsia="en-US" w:bidi="en-US"/>
        </w:rPr>
        <w:t xml:space="preserve">здоров’я Міністерства охорони здоров’я </w:t>
      </w:r>
      <w:r w:rsidRPr="00096550">
        <w:rPr>
          <w:rFonts w:ascii="Times New Roman" w:eastAsia="Times New Roman" w:hAnsi="Times New Roman" w:cs="Times New Roman"/>
          <w:b/>
          <w:bCs/>
          <w:spacing w:val="-4"/>
          <w:sz w:val="24"/>
          <w:szCs w:val="24"/>
          <w:lang w:eastAsia="en-US" w:bidi="en-US"/>
        </w:rPr>
        <w:t>України»</w:t>
      </w:r>
      <w:r w:rsidRPr="00096550">
        <w:rPr>
          <w:rFonts w:ascii="Times New Roman" w:eastAsia="Times New Roman" w:hAnsi="Times New Roman" w:cs="Times New Roman"/>
          <w:sz w:val="24"/>
          <w:szCs w:val="24"/>
          <w:lang w:eastAsia="en-US" w:bidi="en-US"/>
        </w:rPr>
        <w:t xml:space="preserve">(далі – Замовник), в особі _________________, який(а) діє на підставі ___________________________________________________, з однієї сторони та, </w:t>
      </w:r>
    </w:p>
    <w:bookmarkEnd w:id="9"/>
    <w:p w14:paraId="5446CFC8" w14:textId="77777777" w:rsidR="00096550" w:rsidRPr="00096550" w:rsidRDefault="00096550" w:rsidP="00096550">
      <w:pPr>
        <w:widowControl w:val="0"/>
        <w:tabs>
          <w:tab w:val="left" w:pos="9801"/>
        </w:tabs>
        <w:autoSpaceDE w:val="0"/>
        <w:autoSpaceDN w:val="0"/>
        <w:spacing w:after="0" w:line="240" w:lineRule="auto"/>
        <w:ind w:left="100" w:right="105" w:firstLine="710"/>
        <w:contextualSpacing/>
        <w:jc w:val="both"/>
        <w:rPr>
          <w:rFonts w:ascii="Times New Roman" w:eastAsia="Times New Roman" w:hAnsi="Times New Roman" w:cs="Times New Roman"/>
          <w:b/>
          <w:sz w:val="24"/>
          <w:szCs w:val="24"/>
          <w:lang w:eastAsia="en-US" w:bidi="en-US"/>
        </w:rPr>
      </w:pPr>
      <w:r w:rsidRPr="00096550">
        <w:rPr>
          <w:rFonts w:ascii="Times New Roman" w:eastAsia="Times New Roman" w:hAnsi="Times New Roman" w:cs="Times New Roman"/>
          <w:sz w:val="24"/>
          <w:szCs w:val="24"/>
          <w:lang w:eastAsia="en-US" w:bidi="en-US"/>
        </w:rPr>
        <w:t xml:space="preserve">___________________________(далі – Виконавець), в особі _______________, який(а) діє на підставі ________________________________, з другої сторони, далі за текстом Сторони, уклали цей Договір про закупівлю від «___» ___________ 2024 року </w:t>
      </w:r>
      <w:r w:rsidRPr="00096550">
        <w:rPr>
          <w:rFonts w:ascii="Times New Roman" w:eastAsia="Times New Roman" w:hAnsi="Times New Roman" w:cs="Times New Roman"/>
          <w:sz w:val="24"/>
          <w:szCs w:val="24"/>
          <w:lang w:eastAsia="en-US" w:bidi="en-US"/>
        </w:rPr>
        <w:br/>
        <w:t>№ _____ (далі - Договір) про наступне</w:t>
      </w:r>
      <w:r w:rsidRPr="00096550">
        <w:rPr>
          <w:rFonts w:ascii="Times New Roman" w:eastAsia="Times New Roman" w:hAnsi="Times New Roman" w:cs="Times New Roman"/>
          <w:b/>
          <w:sz w:val="24"/>
          <w:szCs w:val="24"/>
          <w:lang w:eastAsia="en-US" w:bidi="en-US"/>
        </w:rPr>
        <w:t>:</w:t>
      </w:r>
    </w:p>
    <w:p w14:paraId="3B9E04F9" w14:textId="77777777" w:rsidR="00096550" w:rsidRPr="00096550" w:rsidRDefault="00096550" w:rsidP="00096550">
      <w:pPr>
        <w:spacing w:after="0" w:line="240" w:lineRule="auto"/>
        <w:contextualSpacing/>
        <w:rPr>
          <w:rFonts w:ascii="Times New Roman" w:hAnsi="Times New Roman" w:cs="Times New Roman"/>
          <w:kern w:val="2"/>
          <w:sz w:val="24"/>
          <w:szCs w:val="24"/>
          <w:lang w:eastAsia="en-US"/>
          <w14:ligatures w14:val="standardContextual"/>
        </w:rPr>
      </w:pPr>
    </w:p>
    <w:p w14:paraId="38318BB7" w14:textId="77777777" w:rsidR="00096550" w:rsidRPr="00096550" w:rsidRDefault="00096550" w:rsidP="00096550">
      <w:pPr>
        <w:widowControl w:val="0"/>
        <w:numPr>
          <w:ilvl w:val="0"/>
          <w:numId w:val="46"/>
        </w:numPr>
        <w:shd w:val="clear" w:color="auto" w:fill="FFFFFF"/>
        <w:suppressAutoHyphens/>
        <w:autoSpaceDE w:val="0"/>
        <w:spacing w:after="0" w:line="240" w:lineRule="auto"/>
        <w:contextualSpacing/>
        <w:jc w:val="center"/>
        <w:rPr>
          <w:rFonts w:ascii="Times New Roman" w:eastAsia="Times New Roman" w:hAnsi="Times New Roman" w:cs="Times New Roman"/>
          <w:b/>
          <w:sz w:val="24"/>
          <w:szCs w:val="24"/>
          <w:lang w:eastAsia="zh-CN"/>
        </w:rPr>
      </w:pPr>
      <w:r w:rsidRPr="00096550">
        <w:rPr>
          <w:rFonts w:ascii="Times New Roman" w:eastAsia="Times New Roman" w:hAnsi="Times New Roman" w:cs="Times New Roman"/>
          <w:b/>
          <w:bCs/>
          <w:sz w:val="24"/>
          <w:szCs w:val="24"/>
          <w:lang w:eastAsia="zh-CN"/>
        </w:rPr>
        <w:t>Предмет Договору:</w:t>
      </w:r>
    </w:p>
    <w:p w14:paraId="5FC9BB5A"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zh-CN"/>
        </w:rPr>
        <w:t xml:space="preserve">1.1. </w:t>
      </w:r>
      <w:r w:rsidRPr="00096550">
        <w:rPr>
          <w:rFonts w:ascii="Times New Roman" w:eastAsia="Times New Roman" w:hAnsi="Times New Roman" w:cs="Times New Roman"/>
          <w:sz w:val="24"/>
          <w:szCs w:val="24"/>
          <w:lang w:eastAsia="ru-RU"/>
        </w:rPr>
        <w:t xml:space="preserve">В порядку та на умовах, визначених цим Договором, </w:t>
      </w:r>
      <w:r w:rsidRPr="00096550">
        <w:rPr>
          <w:rFonts w:ascii="Times New Roman" w:eastAsia="Times New Roman" w:hAnsi="Times New Roman" w:cs="Times New Roman"/>
          <w:color w:val="333333"/>
          <w:sz w:val="24"/>
          <w:szCs w:val="24"/>
          <w:shd w:val="clear" w:color="auto" w:fill="FFFFFF"/>
          <w:lang w:eastAsia="zh-CN"/>
        </w:rPr>
        <w:t>Виконавець зобов'язується за завданням Замовника надати послуги</w:t>
      </w:r>
      <w:r w:rsidRPr="00096550">
        <w:rPr>
          <w:rFonts w:ascii="Times New Roman" w:eastAsia="Times New Roman" w:hAnsi="Times New Roman" w:cs="Times New Roman"/>
          <w:sz w:val="24"/>
          <w:szCs w:val="24"/>
          <w:lang w:eastAsia="zh-CN"/>
        </w:rPr>
        <w:t xml:space="preserve"> за кодом </w:t>
      </w:r>
      <w:r w:rsidRPr="00096550">
        <w:rPr>
          <w:rFonts w:ascii="Times New Roman" w:eastAsia="Times New Roman" w:hAnsi="Times New Roman" w:cs="Times New Roman"/>
          <w:b/>
          <w:bCs/>
          <w:spacing w:val="-4"/>
          <w:kern w:val="2"/>
          <w:sz w:val="24"/>
          <w:szCs w:val="24"/>
          <w:lang w:eastAsia="zh-CN"/>
        </w:rPr>
        <w:t xml:space="preserve">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 </w:t>
      </w:r>
      <w:r w:rsidRPr="00096550">
        <w:rPr>
          <w:rFonts w:ascii="Times New Roman" w:eastAsia="Times New Roman" w:hAnsi="Times New Roman" w:cs="Times New Roman"/>
          <w:sz w:val="24"/>
          <w:szCs w:val="24"/>
          <w:lang w:eastAsia="zh-CN"/>
        </w:rPr>
        <w:t>(далі – Послуги)</w:t>
      </w:r>
      <w:r w:rsidRPr="00096550">
        <w:rPr>
          <w:rFonts w:ascii="Times New Roman" w:eastAsia="Times New Roman" w:hAnsi="Times New Roman" w:cs="Times New Roman"/>
          <w:spacing w:val="-4"/>
          <w:kern w:val="2"/>
          <w:sz w:val="24"/>
          <w:szCs w:val="24"/>
          <w:lang w:eastAsia="zh-CN"/>
        </w:rPr>
        <w:t xml:space="preserve">, </w:t>
      </w:r>
      <w:r w:rsidRPr="00096550">
        <w:rPr>
          <w:rFonts w:ascii="Times New Roman" w:eastAsia="Times New Roman" w:hAnsi="Times New Roman" w:cs="Times New Roman"/>
          <w:bCs/>
          <w:sz w:val="24"/>
          <w:szCs w:val="24"/>
          <w:lang w:eastAsia="ru-RU"/>
        </w:rPr>
        <w:t xml:space="preserve">за обсягом та програмою, що визначені у Додатку 1 «Специфікація»  та Додатку 2 </w:t>
      </w:r>
      <w:r w:rsidRPr="00096550">
        <w:rPr>
          <w:rFonts w:ascii="Times New Roman" w:eastAsia="Arial Unicode MS" w:hAnsi="Times New Roman" w:cs="Times New Roman"/>
          <w:sz w:val="24"/>
          <w:szCs w:val="24"/>
          <w:lang w:eastAsia="ar-SA"/>
        </w:rPr>
        <w:t>«Програма навчання»</w:t>
      </w:r>
      <w:r w:rsidRPr="00096550">
        <w:rPr>
          <w:rFonts w:ascii="Times New Roman" w:eastAsia="Times New Roman" w:hAnsi="Times New Roman" w:cs="Times New Roman"/>
          <w:bCs/>
          <w:sz w:val="24"/>
          <w:szCs w:val="24"/>
          <w:lang w:eastAsia="ru-RU"/>
        </w:rPr>
        <w:t>, які є  невід’ємними частинами цього Договору,</w:t>
      </w:r>
      <w:r w:rsidRPr="00096550">
        <w:rPr>
          <w:rFonts w:ascii="Times New Roman" w:eastAsia="Times New Roman" w:hAnsi="Times New Roman" w:cs="Times New Roman"/>
          <w:sz w:val="24"/>
          <w:szCs w:val="24"/>
          <w:lang w:eastAsia="ru-RU"/>
        </w:rPr>
        <w:t xml:space="preserve"> а Замовник зобов'язується прийняти та оплатити надані Послуги на умовах, визначених цим Договором.</w:t>
      </w:r>
    </w:p>
    <w:p w14:paraId="59255DA9"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1.2. Детальна </w:t>
      </w:r>
      <w:r w:rsidRPr="00096550">
        <w:rPr>
          <w:rFonts w:ascii="Times New Roman" w:eastAsia="Times New Roman" w:hAnsi="Times New Roman" w:cs="Times New Roman"/>
          <w:color w:val="000000"/>
          <w:sz w:val="24"/>
          <w:szCs w:val="24"/>
          <w:lang w:eastAsia="zh-CN"/>
        </w:rPr>
        <w:t xml:space="preserve">інформація щодо Послуг, які надаються за цим Договором, та кількість слухачів Замовника, які направляються для отримання Послуг міститься у </w:t>
      </w:r>
      <w:r w:rsidRPr="00096550">
        <w:rPr>
          <w:rFonts w:ascii="Times New Roman" w:eastAsia="Times New Roman" w:hAnsi="Times New Roman" w:cs="Times New Roman"/>
          <w:sz w:val="24"/>
          <w:szCs w:val="24"/>
          <w:lang w:eastAsia="zh-CN"/>
        </w:rPr>
        <w:t>Додатку 1 «Специфікація» до цього Договору, який є його невід`ємною частиною.</w:t>
      </w:r>
    </w:p>
    <w:p w14:paraId="098700CD"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bCs/>
          <w:sz w:val="24"/>
          <w:szCs w:val="24"/>
          <w:lang w:eastAsia="zh-CN"/>
        </w:rPr>
        <w:t xml:space="preserve">1.3. </w:t>
      </w:r>
      <w:r w:rsidRPr="00096550">
        <w:rPr>
          <w:rFonts w:ascii="Times New Roman" w:eastAsia="Times New Roman" w:hAnsi="Times New Roman" w:cs="Times New Roman"/>
          <w:color w:val="000000"/>
          <w:sz w:val="24"/>
          <w:szCs w:val="24"/>
          <w:lang w:val="ru-RU" w:eastAsia="ru-RU"/>
        </w:rPr>
        <w:t xml:space="preserve">Строк </w:t>
      </w:r>
      <w:r w:rsidRPr="00096550">
        <w:rPr>
          <w:rFonts w:ascii="Times New Roman" w:eastAsia="Times New Roman" w:hAnsi="Times New Roman" w:cs="Times New Roman"/>
          <w:color w:val="000000"/>
          <w:sz w:val="24"/>
          <w:szCs w:val="24"/>
          <w:lang w:eastAsia="ru-RU"/>
        </w:rPr>
        <w:t>надання Послуг:</w:t>
      </w:r>
      <w:r w:rsidRPr="00096550">
        <w:rPr>
          <w:rFonts w:ascii="Times New Roman" w:eastAsia="Times New Roman" w:hAnsi="Times New Roman" w:cs="Times New Roman"/>
          <w:sz w:val="24"/>
          <w:szCs w:val="24"/>
          <w:lang w:eastAsia="zh-CN"/>
        </w:rPr>
        <w:t xml:space="preserve"> з дати укладання Договору</w:t>
      </w:r>
      <w:bookmarkStart w:id="10" w:name="_Hlk143604441"/>
      <w:r w:rsidRPr="00096550">
        <w:rPr>
          <w:rFonts w:ascii="Times New Roman" w:eastAsia="Times New Roman" w:hAnsi="Times New Roman" w:cs="Times New Roman"/>
          <w:sz w:val="24"/>
          <w:szCs w:val="24"/>
          <w:lang w:eastAsia="zh-CN"/>
        </w:rPr>
        <w:t xml:space="preserve">, але не пізніше </w:t>
      </w:r>
      <w:bookmarkEnd w:id="10"/>
      <w:r w:rsidRPr="00096550">
        <w:rPr>
          <w:rFonts w:ascii="Times New Roman" w:eastAsia="Times New Roman" w:hAnsi="Times New Roman" w:cs="Times New Roman"/>
          <w:sz w:val="24"/>
          <w:szCs w:val="24"/>
          <w:lang w:eastAsia="zh-CN"/>
        </w:rPr>
        <w:t>30</w:t>
      </w:r>
      <w:r w:rsidRPr="00096550">
        <w:rPr>
          <w:rFonts w:ascii="Times New Roman" w:eastAsia="Times New Roman" w:hAnsi="Times New Roman" w:cs="Times New Roman"/>
          <w:sz w:val="24"/>
          <w:szCs w:val="24"/>
          <w:lang w:val="ru-RU" w:eastAsia="zh-CN"/>
        </w:rPr>
        <w:t>.</w:t>
      </w:r>
      <w:r w:rsidRPr="00096550">
        <w:rPr>
          <w:rFonts w:ascii="Times New Roman" w:eastAsia="Times New Roman" w:hAnsi="Times New Roman" w:cs="Times New Roman"/>
          <w:sz w:val="24"/>
          <w:szCs w:val="24"/>
          <w:lang w:eastAsia="zh-CN"/>
        </w:rPr>
        <w:t>05</w:t>
      </w:r>
      <w:r w:rsidRPr="00096550">
        <w:rPr>
          <w:rFonts w:ascii="Times New Roman" w:eastAsia="Times New Roman" w:hAnsi="Times New Roman" w:cs="Times New Roman"/>
          <w:sz w:val="24"/>
          <w:szCs w:val="24"/>
          <w:lang w:val="ru-RU" w:eastAsia="zh-CN"/>
        </w:rPr>
        <w:t>.2024 року</w:t>
      </w:r>
      <w:r w:rsidRPr="00096550">
        <w:rPr>
          <w:rFonts w:ascii="Times New Roman" w:eastAsia="Times New Roman" w:hAnsi="Times New Roman" w:cs="Times New Roman"/>
          <w:sz w:val="24"/>
          <w:szCs w:val="24"/>
          <w:lang w:eastAsia="ru-RU"/>
        </w:rPr>
        <w:t xml:space="preserve"> за програмою, визначеною у Додатку 2 «Програма навчання», </w:t>
      </w:r>
      <w:r w:rsidRPr="00096550">
        <w:rPr>
          <w:rFonts w:ascii="Times New Roman" w:hAnsi="Times New Roman" w:cs="Times New Roman"/>
          <w:color w:val="000000"/>
          <w:kern w:val="2"/>
          <w:sz w:val="24"/>
          <w:szCs w:val="24"/>
          <w:lang w:eastAsia="en-US"/>
          <w14:ligatures w14:val="standardContextual"/>
        </w:rPr>
        <w:t>шляхом надання слухачам онлайн-доступу доступу до навчання</w:t>
      </w:r>
    </w:p>
    <w:p w14:paraId="1B367B3D"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1.4. Місце надання Послуг: (</w:t>
      </w:r>
      <w:r w:rsidRPr="00096550">
        <w:rPr>
          <w:rFonts w:ascii="Times New Roman" w:eastAsia="Times New Roman" w:hAnsi="Times New Roman" w:cs="Times New Roman"/>
          <w:i/>
          <w:iCs/>
          <w:sz w:val="24"/>
          <w:szCs w:val="24"/>
          <w:lang w:eastAsia="ru-RU"/>
        </w:rPr>
        <w:t>місце знаходження Виконавця</w:t>
      </w:r>
      <w:r w:rsidRPr="00096550">
        <w:rPr>
          <w:rFonts w:ascii="Times New Roman" w:eastAsia="Times New Roman" w:hAnsi="Times New Roman" w:cs="Times New Roman"/>
          <w:sz w:val="24"/>
          <w:szCs w:val="24"/>
          <w:lang w:eastAsia="ru-RU"/>
        </w:rPr>
        <w:t>) (онлайн доступ).</w:t>
      </w:r>
    </w:p>
    <w:p w14:paraId="14228092"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val="ru-RU" w:eastAsia="zh-CN"/>
        </w:rPr>
      </w:pPr>
      <w:r w:rsidRPr="00096550">
        <w:rPr>
          <w:rFonts w:ascii="Times New Roman" w:eastAsia="Times New Roman" w:hAnsi="Times New Roman" w:cs="Times New Roman"/>
          <w:bCs/>
          <w:sz w:val="24"/>
          <w:szCs w:val="24"/>
          <w:lang w:eastAsia="zh-CN"/>
        </w:rPr>
        <w:t xml:space="preserve">1.5. </w:t>
      </w:r>
      <w:r w:rsidRPr="00096550">
        <w:rPr>
          <w:rFonts w:ascii="Times New Roman" w:eastAsia="Times New Roman" w:hAnsi="Times New Roman" w:cs="Times New Roman"/>
          <w:sz w:val="24"/>
          <w:szCs w:val="24"/>
          <w:lang w:eastAsia="ru-RU"/>
        </w:rPr>
        <w:t>Сторони погодились, що кількість слухачів Замовника становить 150 (Сто п’ятдесят) осіб.</w:t>
      </w:r>
      <w:r w:rsidRPr="00096550">
        <w:rPr>
          <w:rFonts w:ascii="Times New Roman" w:eastAsia="Times New Roman" w:hAnsi="Times New Roman" w:cs="Times New Roman"/>
          <w:sz w:val="24"/>
          <w:szCs w:val="24"/>
          <w:lang w:val="ru-RU" w:eastAsia="zh-CN"/>
        </w:rPr>
        <w:t xml:space="preserve"> </w:t>
      </w:r>
    </w:p>
    <w:p w14:paraId="0AAB175E" w14:textId="77777777" w:rsidR="00096550" w:rsidRPr="00096550" w:rsidRDefault="00096550" w:rsidP="00096550">
      <w:pPr>
        <w:widowControl w:val="0"/>
        <w:shd w:val="clear" w:color="auto" w:fill="FFFFFF"/>
        <w:tabs>
          <w:tab w:val="left" w:pos="709"/>
        </w:tabs>
        <w:suppressAutoHyphens/>
        <w:autoSpaceDE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096550">
        <w:rPr>
          <w:rFonts w:ascii="Times New Roman" w:eastAsia="Times New Roman" w:hAnsi="Times New Roman" w:cs="Times New Roman"/>
          <w:bCs/>
          <w:sz w:val="24"/>
          <w:szCs w:val="24"/>
          <w:lang w:eastAsia="zh-CN"/>
        </w:rPr>
        <w:t xml:space="preserve">1.6. </w:t>
      </w:r>
      <w:r w:rsidRPr="00096550">
        <w:rPr>
          <w:rFonts w:ascii="Times New Roman" w:eastAsia="Times New Roman" w:hAnsi="Times New Roman" w:cs="Times New Roman"/>
          <w:color w:val="000000"/>
          <w:sz w:val="24"/>
          <w:szCs w:val="24"/>
          <w:lang w:eastAsia="ru-RU"/>
        </w:rPr>
        <w:t>Виконавець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статутних документів чи інших локальних актів.</w:t>
      </w:r>
    </w:p>
    <w:p w14:paraId="60AC18B5" w14:textId="77777777" w:rsidR="00096550" w:rsidRPr="00096550" w:rsidRDefault="00096550" w:rsidP="00096550">
      <w:pPr>
        <w:widowControl w:val="0"/>
        <w:shd w:val="clear" w:color="auto" w:fill="FFFFFF"/>
        <w:tabs>
          <w:tab w:val="left" w:pos="709"/>
        </w:tabs>
        <w:suppressAutoHyphens/>
        <w:autoSpaceDE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096550">
        <w:rPr>
          <w:rFonts w:ascii="Times New Roman" w:eastAsia="Times New Roman" w:hAnsi="Times New Roman" w:cs="Times New Roman"/>
          <w:bCs/>
          <w:sz w:val="24"/>
          <w:szCs w:val="24"/>
          <w:lang w:eastAsia="zh-CN"/>
        </w:rPr>
        <w:t>1.7. Цей Договір укладено з метою виконання Замовником програми Глобального фонду</w:t>
      </w:r>
      <w:r w:rsidRPr="00096550">
        <w:rPr>
          <w:rFonts w:ascii="Times New Roman" w:hAnsi="Times New Roman" w:cs="Times New Roman"/>
          <w:kern w:val="2"/>
          <w:sz w:val="24"/>
          <w:szCs w:val="24"/>
          <w:lang w:eastAsia="en-US"/>
          <w14:ligatures w14:val="standardContextual"/>
        </w:rPr>
        <w:t xml:space="preserve"> для боротьби зі СНІДом, туберкульозом та малярією (далі – Глобальний фонд) </w:t>
      </w:r>
      <w:r w:rsidRPr="00096550">
        <w:rPr>
          <w:rFonts w:ascii="Times New Roman" w:eastAsia="Times New Roman" w:hAnsi="Times New Roman" w:cs="Times New Roman"/>
          <w:bCs/>
          <w:sz w:val="24"/>
          <w:szCs w:val="24"/>
          <w:lang w:eastAsia="zh-CN"/>
        </w:rPr>
        <w:t xml:space="preserve">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453CD45C" w14:textId="77777777" w:rsidR="00096550" w:rsidRPr="00096550" w:rsidRDefault="00096550" w:rsidP="00096550">
      <w:pPr>
        <w:widowControl w:val="0"/>
        <w:suppressAutoHyphens/>
        <w:autoSpaceDE w:val="0"/>
        <w:spacing w:after="0" w:line="240" w:lineRule="auto"/>
        <w:ind w:firstLine="720"/>
        <w:contextualSpacing/>
        <w:jc w:val="both"/>
        <w:rPr>
          <w:rFonts w:ascii="Times New Roman" w:eastAsia="Times New Roman" w:hAnsi="Times New Roman" w:cs="Times New Roman"/>
          <w:color w:val="000000"/>
          <w:sz w:val="24"/>
          <w:szCs w:val="24"/>
          <w:lang w:eastAsia="zh-CN"/>
        </w:rPr>
      </w:pPr>
    </w:p>
    <w:p w14:paraId="49ABA9E2" w14:textId="77777777" w:rsidR="00096550" w:rsidRPr="00096550" w:rsidRDefault="00096550" w:rsidP="00096550">
      <w:pPr>
        <w:widowControl w:val="0"/>
        <w:numPr>
          <w:ilvl w:val="0"/>
          <w:numId w:val="47"/>
        </w:numPr>
        <w:tabs>
          <w:tab w:val="left" w:pos="284"/>
        </w:tabs>
        <w:suppressAutoHyphens/>
        <w:autoSpaceDE w:val="0"/>
        <w:spacing w:after="0" w:line="240" w:lineRule="auto"/>
        <w:contextualSpacing/>
        <w:jc w:val="center"/>
        <w:rPr>
          <w:rFonts w:ascii="Times New Roman" w:eastAsia="Times New Roman" w:hAnsi="Times New Roman" w:cs="Times New Roman"/>
          <w:b/>
          <w:noProof/>
          <w:sz w:val="24"/>
          <w:szCs w:val="24"/>
          <w:lang w:eastAsia="ru-RU"/>
        </w:rPr>
      </w:pPr>
      <w:r w:rsidRPr="00096550">
        <w:rPr>
          <w:rFonts w:ascii="Times New Roman" w:eastAsia="Times New Roman" w:hAnsi="Times New Roman" w:cs="Times New Roman"/>
          <w:b/>
          <w:noProof/>
          <w:sz w:val="24"/>
          <w:szCs w:val="24"/>
          <w:lang w:eastAsia="ru-RU"/>
        </w:rPr>
        <w:t>ЯКІСТЬ НАДАНИХ ПОСЛУГ</w:t>
      </w:r>
    </w:p>
    <w:p w14:paraId="59A1227C"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noProof/>
          <w:sz w:val="24"/>
          <w:szCs w:val="24"/>
          <w:lang w:eastAsia="ru-RU"/>
        </w:rPr>
      </w:pPr>
      <w:r w:rsidRPr="00096550">
        <w:rPr>
          <w:rFonts w:ascii="Times New Roman" w:eastAsia="Times New Roman" w:hAnsi="Times New Roman" w:cs="Times New Roman"/>
          <w:noProof/>
          <w:sz w:val="24"/>
          <w:szCs w:val="24"/>
          <w:lang w:eastAsia="ru-RU"/>
        </w:rPr>
        <w:t>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15B4D1A8"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6550">
        <w:rPr>
          <w:rFonts w:ascii="Times New Roman" w:eastAsia="Times New Roman" w:hAnsi="Times New Roman" w:cs="Times New Roman"/>
          <w:noProof/>
          <w:sz w:val="24"/>
          <w:szCs w:val="24"/>
          <w:lang w:eastAsia="ru-RU"/>
        </w:rPr>
        <w:t xml:space="preserve">2.2. </w:t>
      </w:r>
      <w:r w:rsidRPr="00096550">
        <w:rPr>
          <w:rFonts w:ascii="Times New Roman" w:eastAsia="Times New Roman" w:hAnsi="Times New Roman" w:cs="Times New Roman"/>
          <w:color w:val="000000"/>
          <w:sz w:val="24"/>
          <w:szCs w:val="24"/>
          <w:lang w:eastAsia="ru-RU"/>
        </w:rPr>
        <w:t>Виконавець гарантує якість наданих Послуг</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color w:val="000000"/>
          <w:sz w:val="24"/>
          <w:szCs w:val="24"/>
          <w:lang w:eastAsia="ru-RU"/>
        </w:rPr>
        <w:t xml:space="preserve">та виправлення недоліків (дефектів), що </w:t>
      </w:r>
      <w:r w:rsidRPr="00096550">
        <w:rPr>
          <w:rFonts w:ascii="Times New Roman" w:eastAsia="Times New Roman" w:hAnsi="Times New Roman" w:cs="Times New Roman"/>
          <w:color w:val="000000"/>
          <w:sz w:val="24"/>
          <w:szCs w:val="24"/>
          <w:lang w:eastAsia="ru-RU"/>
        </w:rPr>
        <w:lastRenderedPageBreak/>
        <w:t xml:space="preserve">будуть виявлені Замовником. </w:t>
      </w:r>
    </w:p>
    <w:p w14:paraId="54DBCF01"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noProof/>
          <w:sz w:val="24"/>
          <w:szCs w:val="24"/>
          <w:lang w:eastAsia="ru-RU"/>
        </w:rPr>
      </w:pPr>
      <w:r w:rsidRPr="00096550">
        <w:rPr>
          <w:rFonts w:ascii="Times New Roman" w:eastAsia="Times New Roman" w:hAnsi="Times New Roman" w:cs="Times New Roman"/>
          <w:noProof/>
          <w:sz w:val="24"/>
          <w:szCs w:val="24"/>
          <w:lang w:eastAsia="ru-RU"/>
        </w:rPr>
        <w:t>2.3. Якщо якість Послуг виявиться такою, що не відповідає вимогам, вказаним в п.2.1 Договору, Замовник має право відмовитися від прийняття таких Послуг.</w:t>
      </w:r>
    </w:p>
    <w:p w14:paraId="0FA14351" w14:textId="77777777" w:rsidR="00096550" w:rsidRPr="00096550" w:rsidRDefault="00096550" w:rsidP="00096550">
      <w:pPr>
        <w:widowControl w:val="0"/>
        <w:tabs>
          <w:tab w:val="left" w:pos="993"/>
        </w:tabs>
        <w:suppressAutoHyphens/>
        <w:autoSpaceDE w:val="0"/>
        <w:spacing w:after="0" w:line="240" w:lineRule="auto"/>
        <w:ind w:firstLine="567"/>
        <w:contextualSpacing/>
        <w:jc w:val="both"/>
        <w:rPr>
          <w:rFonts w:ascii="Times New Roman" w:eastAsia="Times New Roman" w:hAnsi="Times New Roman" w:cs="Times New Roman"/>
          <w:noProof/>
          <w:sz w:val="24"/>
          <w:szCs w:val="24"/>
          <w:lang w:eastAsia="ru-RU"/>
        </w:rPr>
      </w:pPr>
      <w:r w:rsidRPr="00096550">
        <w:rPr>
          <w:rFonts w:ascii="Times New Roman" w:eastAsia="Times New Roman" w:hAnsi="Times New Roman" w:cs="Times New Roman"/>
          <w:noProof/>
          <w:sz w:val="24"/>
          <w:szCs w:val="24"/>
          <w:lang w:eastAsia="ru-RU"/>
        </w:rPr>
        <w:t xml:space="preserve">2.4. </w:t>
      </w:r>
      <w:r w:rsidRPr="00096550">
        <w:rPr>
          <w:rFonts w:ascii="Times New Roman" w:eastAsia="Times New Roman" w:hAnsi="Times New Roman" w:cs="Times New Roman"/>
          <w:sz w:val="24"/>
          <w:szCs w:val="24"/>
          <w:lang w:eastAsia="zh-CN"/>
        </w:rPr>
        <w:t>За результатами здійсненої підготовки слухачів, Виконавець зобов’язується видати посвідчення та/або сертифікат встановленого зразка, що засвідчує отриманий ними рівень кваліфікації.</w:t>
      </w:r>
    </w:p>
    <w:p w14:paraId="38A027C2" w14:textId="77777777" w:rsidR="00096550" w:rsidRPr="00096550" w:rsidRDefault="00096550" w:rsidP="00096550">
      <w:pPr>
        <w:widowControl w:val="0"/>
        <w:suppressAutoHyphens/>
        <w:autoSpaceDE w:val="0"/>
        <w:spacing w:after="0" w:line="240" w:lineRule="auto"/>
        <w:contextualSpacing/>
        <w:rPr>
          <w:rFonts w:ascii="Times New Roman" w:eastAsia="Times New Roman" w:hAnsi="Times New Roman" w:cs="Times New Roman"/>
          <w:b/>
          <w:sz w:val="24"/>
          <w:szCs w:val="24"/>
          <w:lang w:eastAsia="ru-RU"/>
        </w:rPr>
      </w:pPr>
    </w:p>
    <w:p w14:paraId="73221331" w14:textId="77777777" w:rsidR="00096550" w:rsidRPr="00096550" w:rsidRDefault="00096550" w:rsidP="00096550">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 ПРАВА ТА ОБОВ'ЯЗКИ СТОРІН</w:t>
      </w:r>
    </w:p>
    <w:p w14:paraId="7D47373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b/>
          <w:sz w:val="24"/>
          <w:szCs w:val="24"/>
          <w:lang w:eastAsia="ru-RU"/>
        </w:rPr>
        <w:t>3.1.</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b/>
          <w:sz w:val="24"/>
          <w:szCs w:val="24"/>
          <w:lang w:eastAsia="ru-RU"/>
        </w:rPr>
        <w:t>Виконавець зобов'язаний:</w:t>
      </w:r>
    </w:p>
    <w:p w14:paraId="301DE890"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3.1.1. </w:t>
      </w:r>
      <w:bookmarkStart w:id="11" w:name="_Hlk143604527"/>
      <w:r w:rsidRPr="00096550">
        <w:rPr>
          <w:rFonts w:ascii="Times New Roman" w:eastAsia="Times New Roman" w:hAnsi="Times New Roman" w:cs="Times New Roman"/>
          <w:sz w:val="24"/>
          <w:szCs w:val="24"/>
          <w:lang w:eastAsia="ru-RU"/>
        </w:rPr>
        <w:t>Вчасно, якісно та в повному обсязі надавати Замовнику Послуги, визначені цим Договором відповідно до умов Додатку 1 «Специфікація» та Додатку 2 «Програма навчання», які є невід’ємними частинами цього Договору;</w:t>
      </w:r>
      <w:bookmarkEnd w:id="11"/>
    </w:p>
    <w:p w14:paraId="066F9CFB"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3.1.2. Видати </w:t>
      </w:r>
      <w:r w:rsidRPr="00096550">
        <w:rPr>
          <w:rFonts w:ascii="Times New Roman" w:eastAsia="Times New Roman" w:hAnsi="Times New Roman" w:cs="Times New Roman"/>
          <w:sz w:val="24"/>
          <w:szCs w:val="24"/>
          <w:lang w:eastAsia="zh-CN"/>
        </w:rPr>
        <w:t>посвідчення та/або сертифікат та/або свідоцтво встановленого зразка, що засвідчує отриманий ними рівень кваліфікації слухачем;</w:t>
      </w:r>
    </w:p>
    <w:p w14:paraId="02E5F34C"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zh-CN"/>
        </w:rPr>
        <w:t xml:space="preserve">3.1.3. </w:t>
      </w:r>
      <w:r w:rsidRPr="00096550">
        <w:rPr>
          <w:rFonts w:ascii="Times New Roman" w:eastAsia="Times New Roman" w:hAnsi="Times New Roman" w:cs="Times New Roman"/>
          <w:sz w:val="24"/>
          <w:szCs w:val="24"/>
          <w:lang w:eastAsia="ru-RU"/>
        </w:rPr>
        <w:t xml:space="preserve">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4AB3613B"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bCs/>
          <w:sz w:val="24"/>
          <w:szCs w:val="24"/>
          <w:lang w:eastAsia="ru-RU"/>
        </w:rPr>
      </w:pPr>
      <w:r w:rsidRPr="00096550">
        <w:rPr>
          <w:rFonts w:ascii="Times New Roman" w:eastAsia="Times New Roman" w:hAnsi="Times New Roman" w:cs="Times New Roman"/>
          <w:bCs/>
          <w:sz w:val="24"/>
          <w:szCs w:val="24"/>
          <w:lang w:eastAsia="ru-RU"/>
        </w:rPr>
        <w:t xml:space="preserve">3.1.4. Не пізніше 5 (п’яти) календарних днів з моменту закінчення надання Послуг направити Замовнику підписаний зі своєї сторони Акт </w:t>
      </w:r>
      <w:r w:rsidRPr="00096550">
        <w:rPr>
          <w:rFonts w:ascii="Times New Roman" w:eastAsia="Times New Roman" w:hAnsi="Times New Roman" w:cs="Times New Roman"/>
          <w:spacing w:val="-1"/>
          <w:sz w:val="24"/>
          <w:szCs w:val="24"/>
          <w:lang w:eastAsia="zh-CN"/>
        </w:rPr>
        <w:t xml:space="preserve">приймання-передачі наданих послуг </w:t>
      </w:r>
      <w:r w:rsidRPr="00096550">
        <w:rPr>
          <w:rFonts w:ascii="Times New Roman" w:eastAsia="Times New Roman" w:hAnsi="Times New Roman" w:cs="Times New Roman"/>
          <w:bCs/>
          <w:sz w:val="24"/>
          <w:szCs w:val="24"/>
          <w:lang w:eastAsia="ru-RU"/>
        </w:rPr>
        <w:t>у двох екземплярах;</w:t>
      </w:r>
    </w:p>
    <w:p w14:paraId="5EA5FE3C"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117208F"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3.1.6. Виконувати інші зобов’язання, які виникають на підставі цього Договору.</w:t>
      </w:r>
    </w:p>
    <w:p w14:paraId="0F48E2D9"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3.2. Виконавець має право:</w:t>
      </w:r>
    </w:p>
    <w:p w14:paraId="7A334A96"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3.2.1. Отримувати від Замовника інформацію, необхідну для надання Послуг за цим Договором;</w:t>
      </w:r>
    </w:p>
    <w:p w14:paraId="1CC15FB2"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3.2.2. Отримати за надані Послуги оплату в розмірах і строки, передбачені цим Договором;</w:t>
      </w:r>
    </w:p>
    <w:p w14:paraId="4180E53D"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hAnsi="Times New Roman" w:cs="Times New Roman"/>
          <w:noProof/>
          <w:snapToGrid w:val="0"/>
          <w:sz w:val="24"/>
          <w:szCs w:val="24"/>
          <w:lang w:eastAsia="zh-CN"/>
        </w:rPr>
      </w:pPr>
      <w:r w:rsidRPr="00096550">
        <w:rPr>
          <w:rFonts w:ascii="Times New Roman" w:eastAsia="Times New Roman" w:hAnsi="Times New Roman" w:cs="Times New Roman"/>
          <w:color w:val="000000"/>
          <w:sz w:val="24"/>
          <w:szCs w:val="24"/>
        </w:rPr>
        <w:t>3.2.3. В</w:t>
      </w:r>
      <w:r w:rsidRPr="00096550">
        <w:rPr>
          <w:rFonts w:ascii="Times New Roman" w:hAnsi="Times New Roman" w:cs="Times New Roman"/>
          <w:noProof/>
          <w:snapToGrid w:val="0"/>
          <w:sz w:val="24"/>
          <w:szCs w:val="24"/>
          <w:lang w:eastAsia="zh-CN"/>
        </w:rPr>
        <w:t>иконувати взяті на себе зобов’язання з надання Послуг як самостійно, так і з залученням третіх осіб. Послуги третіх осіб Виконавець оплачує за власні кошти, а умови надання Послуг для Замовника (у тому числі вартість Послуг та відповідальність Виконавця) залишаються для Замовника незмінними.</w:t>
      </w:r>
    </w:p>
    <w:p w14:paraId="08E72A22"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3.3. Замовник зобов'язаний:</w:t>
      </w:r>
    </w:p>
    <w:p w14:paraId="27480D14"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3.3.1. Прийняти від Виконавця надані Послуги, шляхом підписання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ru-RU"/>
        </w:rPr>
        <w:t xml:space="preserve">, якщо якість та обсяг Послуг відповідають умовам Договору та оплатити їх на умовах та строки, визначені цим Договором; </w:t>
      </w:r>
    </w:p>
    <w:p w14:paraId="122A90FC"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3.3.2. Надати Виконавцеві інформацію, матеріали та документи, необхідні для належного виконання своїх зобов’язань за цим Договором на письмову вимогу останнього;</w:t>
      </w:r>
    </w:p>
    <w:p w14:paraId="0608C96D"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3.3.3. При неможливості отримувати Послуги, письмово рекомендованим листом повідомити Виконавця не менше ніж за 1 (один) робочий день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1A23FEB7"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6550">
        <w:rPr>
          <w:rFonts w:ascii="Times New Roman" w:eastAsia="Times New Roman" w:hAnsi="Times New Roman" w:cs="Times New Roman"/>
          <w:sz w:val="24"/>
          <w:szCs w:val="24"/>
          <w:lang w:eastAsia="ru-RU"/>
        </w:rPr>
        <w:t>3.3.4. П</w:t>
      </w:r>
      <w:r w:rsidRPr="00096550">
        <w:rPr>
          <w:rFonts w:ascii="Times New Roman" w:eastAsia="Times New Roman" w:hAnsi="Times New Roman" w:cs="Times New Roman"/>
          <w:color w:val="000000"/>
          <w:sz w:val="24"/>
          <w:szCs w:val="24"/>
          <w:lang w:eastAsia="ru-RU"/>
        </w:rPr>
        <w:t xml:space="preserve">ідписати, скріпити печаткою та надіслати Виконавцю Акт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color w:val="000000"/>
          <w:sz w:val="24"/>
          <w:szCs w:val="24"/>
          <w:lang w:eastAsia="ru-RU"/>
        </w:rPr>
        <w:t xml:space="preserve"> або надати вмотивовану відмову від їх прийняття на умовах та в строки, визначені цим Договором.</w:t>
      </w:r>
    </w:p>
    <w:p w14:paraId="71EF7B1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3.4. Замовник має право:</w:t>
      </w:r>
    </w:p>
    <w:p w14:paraId="0B51D536"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3.4.1. Отримувати Послуги на умовах і в порядку, передбачених цим Договором;</w:t>
      </w:r>
    </w:p>
    <w:p w14:paraId="5D6D2067"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bCs/>
          <w:sz w:val="24"/>
          <w:szCs w:val="24"/>
          <w:lang w:eastAsia="ru-RU"/>
        </w:rPr>
        <w:t>3.4.2. Контролювати надання Послуг без втручання у господарську діяльність Виконавця;</w:t>
      </w:r>
    </w:p>
    <w:p w14:paraId="3E80FA91"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lastRenderedPageBreak/>
        <w:t>3.4.3.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75195CC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3.4.4. Ініціювати внесення змін до цього Договору у порядку, визначеному цим Договором;</w:t>
      </w:r>
    </w:p>
    <w:p w14:paraId="6908F86F"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color w:val="000000"/>
          <w:sz w:val="24"/>
          <w:szCs w:val="24"/>
        </w:rPr>
      </w:pPr>
      <w:r w:rsidRPr="00096550">
        <w:rPr>
          <w:rFonts w:ascii="Times New Roman" w:eastAsia="Times New Roman" w:hAnsi="Times New Roman" w:cs="Times New Roman"/>
          <w:bCs/>
          <w:iCs/>
          <w:color w:val="000000"/>
          <w:sz w:val="24"/>
          <w:szCs w:val="24"/>
        </w:rPr>
        <w:t>3.4.5. В</w:t>
      </w:r>
      <w:r w:rsidRPr="00096550">
        <w:rPr>
          <w:rFonts w:ascii="Times New Roman" w:eastAsia="Times New Roman" w:hAnsi="Times New Roman" w:cs="Times New Roman"/>
          <w:sz w:val="24"/>
          <w:szCs w:val="24"/>
          <w:lang w:eastAsia="ru-RU"/>
        </w:rPr>
        <w:t xml:space="preserve"> односторонньому порядку розірвати Договір у випадку, якщо Виконавець не виконує свої зобов’язання за Договором з урахуванням п. 11.3.-11.4. Договору.</w:t>
      </w:r>
    </w:p>
    <w:p w14:paraId="182FB8BB"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eastAsia="Times New Roman" w:hAnsi="Times New Roman" w:cs="Times New Roman"/>
          <w:b/>
          <w:bCs/>
          <w:sz w:val="24"/>
          <w:szCs w:val="24"/>
          <w:lang w:eastAsia="zh-CN"/>
        </w:rPr>
      </w:pPr>
    </w:p>
    <w:p w14:paraId="79CEA1D1" w14:textId="77777777" w:rsidR="00096550" w:rsidRPr="00096550" w:rsidRDefault="00096550" w:rsidP="00096550">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contextualSpacing/>
        <w:jc w:val="center"/>
        <w:rPr>
          <w:rFonts w:ascii="Times New Roman" w:eastAsia="Times New Roman" w:hAnsi="Times New Roman" w:cs="Times New Roman"/>
          <w:b/>
          <w:bCs/>
          <w:spacing w:val="-8"/>
          <w:kern w:val="2"/>
          <w:sz w:val="24"/>
          <w:szCs w:val="24"/>
          <w:lang w:eastAsia="zh-CN"/>
        </w:rPr>
      </w:pPr>
      <w:r w:rsidRPr="00096550">
        <w:rPr>
          <w:rFonts w:ascii="Times New Roman" w:eastAsia="Times New Roman" w:hAnsi="Times New Roman" w:cs="Times New Roman"/>
          <w:b/>
          <w:bCs/>
          <w:sz w:val="24"/>
          <w:szCs w:val="24"/>
          <w:lang w:eastAsia="zh-CN"/>
        </w:rPr>
        <w:t>4.</w:t>
      </w:r>
      <w:r w:rsidRPr="00096550">
        <w:rPr>
          <w:rFonts w:ascii="Times New Roman" w:eastAsia="Times New Roman" w:hAnsi="Times New Roman" w:cs="Times New Roman"/>
          <w:b/>
          <w:bCs/>
          <w:caps/>
          <w:sz w:val="24"/>
          <w:szCs w:val="24"/>
          <w:lang w:eastAsia="zh-CN"/>
        </w:rPr>
        <w:t>Вартість послуг</w:t>
      </w:r>
    </w:p>
    <w:p w14:paraId="0722BE7F"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hAnsi="Times New Roman" w:cs="Times New Roman"/>
          <w:bCs/>
          <w:sz w:val="24"/>
          <w:szCs w:val="24"/>
          <w:lang w:eastAsia="zh-CN"/>
        </w:rPr>
        <w:t xml:space="preserve">4.1. Вартість участі у навчанні слухачів Замовника становить ______________ грн (-____________ гривень ________ копійок) без ПДВ за кожну особу, що навчається за програмою. </w:t>
      </w:r>
    </w:p>
    <w:p w14:paraId="5AF2D372"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hAnsi="Times New Roman" w:cs="Times New Roman"/>
          <w:bCs/>
          <w:sz w:val="24"/>
          <w:szCs w:val="24"/>
          <w:lang w:eastAsia="zh-CN"/>
        </w:rPr>
        <w:t>Загальна вартість Послуг, що надаються згідно цього Договору складає ______________ грн (_______________ гривень _____________ копійок) без ПДВ.</w:t>
      </w:r>
    </w:p>
    <w:p w14:paraId="30A696EE"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hAnsi="Times New Roman" w:cs="Times New Roman"/>
          <w:bCs/>
          <w:sz w:val="24"/>
          <w:szCs w:val="24"/>
          <w:lang w:eastAsia="zh-CN"/>
        </w:rPr>
        <w:t>4.2. Вартість Послуг за цим Договором включає вартість усіх необхідних погоджень, податків, зборів, мита та інших платежів, що підлягають оплаті при наданні Послуг, зазначених у п. 1.1. та Додатку 1 «Специфікація» цього Договору.</w:t>
      </w:r>
    </w:p>
    <w:p w14:paraId="01F8EC20"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b/>
          <w:bCs/>
          <w:sz w:val="24"/>
          <w:szCs w:val="24"/>
          <w:lang w:eastAsia="zh-CN"/>
        </w:rPr>
      </w:pPr>
    </w:p>
    <w:p w14:paraId="45873BED" w14:textId="77777777" w:rsidR="00096550" w:rsidRPr="00096550" w:rsidRDefault="00096550" w:rsidP="00096550">
      <w:pPr>
        <w:widowControl w:val="0"/>
        <w:shd w:val="clear" w:color="auto" w:fill="FFFFFF"/>
        <w:tabs>
          <w:tab w:val="left" w:pos="5837"/>
        </w:tabs>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096550">
        <w:rPr>
          <w:rFonts w:ascii="Times New Roman" w:eastAsia="Times New Roman" w:hAnsi="Times New Roman" w:cs="Times New Roman"/>
          <w:b/>
          <w:bCs/>
          <w:sz w:val="24"/>
          <w:szCs w:val="24"/>
          <w:lang w:eastAsia="zh-CN"/>
        </w:rPr>
        <w:t xml:space="preserve">5. </w:t>
      </w:r>
      <w:r w:rsidRPr="00096550">
        <w:rPr>
          <w:rFonts w:ascii="Times New Roman" w:eastAsia="Times New Roman" w:hAnsi="Times New Roman" w:cs="Times New Roman"/>
          <w:b/>
          <w:bCs/>
          <w:caps/>
          <w:sz w:val="24"/>
          <w:szCs w:val="24"/>
          <w:lang w:eastAsia="zh-CN"/>
        </w:rPr>
        <w:t>Порядок здійснення розрахунків</w:t>
      </w:r>
    </w:p>
    <w:p w14:paraId="7012C4B2"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bCs/>
          <w:spacing w:val="-6"/>
          <w:kern w:val="2"/>
          <w:sz w:val="24"/>
          <w:szCs w:val="24"/>
          <w:lang w:eastAsia="zh-CN"/>
        </w:rPr>
      </w:pPr>
      <w:r w:rsidRPr="00096550">
        <w:rPr>
          <w:rFonts w:ascii="Times New Roman" w:eastAsia="Times New Roman" w:hAnsi="Times New Roman" w:cs="Times New Roman"/>
          <w:bCs/>
          <w:sz w:val="24"/>
          <w:szCs w:val="24"/>
          <w:lang w:eastAsia="zh-CN"/>
        </w:rPr>
        <w:t xml:space="preserve">5.1. Замовник здійснює оплату послуг за цим Договором </w:t>
      </w:r>
      <w:r w:rsidRPr="00096550">
        <w:rPr>
          <w:rFonts w:ascii="Times New Roman" w:hAnsi="Times New Roman" w:cs="Times New Roman"/>
          <w:sz w:val="24"/>
          <w:szCs w:val="24"/>
          <w:lang w:eastAsia="zh-CN"/>
        </w:rPr>
        <w:t>у безготівковій формі в національній валюті України - гривні </w:t>
      </w:r>
      <w:r w:rsidRPr="00096550">
        <w:rPr>
          <w:rFonts w:ascii="Times New Roman" w:hAnsi="Times New Roman" w:cs="Times New Roman"/>
          <w:color w:val="000000"/>
          <w:sz w:val="24"/>
          <w:szCs w:val="24"/>
          <w:shd w:val="clear" w:color="auto" w:fill="FFFFFF"/>
          <w:lang w:eastAsia="zh-CN"/>
        </w:rPr>
        <w:t xml:space="preserve"> </w:t>
      </w:r>
      <w:r w:rsidRPr="00096550">
        <w:rPr>
          <w:rFonts w:ascii="Times New Roman" w:eastAsia="Times New Roman" w:hAnsi="Times New Roman" w:cs="Times New Roman"/>
          <w:bCs/>
          <w:sz w:val="24"/>
          <w:szCs w:val="24"/>
          <w:lang w:eastAsia="zh-CN"/>
        </w:rPr>
        <w:t xml:space="preserve">протягом 10 (десяти) робочих днів з дати підписання Сторонами Акту </w:t>
      </w:r>
      <w:r w:rsidRPr="00096550">
        <w:rPr>
          <w:rFonts w:ascii="Times New Roman" w:eastAsia="Times New Roman" w:hAnsi="Times New Roman" w:cs="Times New Roman"/>
          <w:spacing w:val="-1"/>
          <w:sz w:val="24"/>
          <w:szCs w:val="24"/>
          <w:lang w:eastAsia="zh-CN"/>
        </w:rPr>
        <w:t>приймання-передачі наданих послуг.</w:t>
      </w:r>
    </w:p>
    <w:p w14:paraId="1B10CA17"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cs="Times New Roman"/>
          <w:bCs/>
          <w:sz w:val="24"/>
          <w:szCs w:val="24"/>
          <w:lang w:eastAsia="zh-CN"/>
        </w:rPr>
      </w:pPr>
      <w:r w:rsidRPr="00096550">
        <w:rPr>
          <w:rFonts w:ascii="Times New Roman" w:eastAsia="Times New Roman" w:hAnsi="Times New Roman" w:cs="Times New Roman"/>
          <w:bCs/>
          <w:spacing w:val="-6"/>
          <w:kern w:val="2"/>
          <w:sz w:val="24"/>
          <w:szCs w:val="24"/>
          <w:lang w:eastAsia="zh-CN"/>
        </w:rPr>
        <w:t xml:space="preserve">5.2. </w:t>
      </w:r>
      <w:r w:rsidRPr="00096550">
        <w:rPr>
          <w:rFonts w:ascii="Times New Roman" w:hAnsi="Times New Roman" w:cs="Times New Roman"/>
          <w:bCs/>
          <w:sz w:val="24"/>
          <w:szCs w:val="24"/>
          <w:lang w:eastAsia="zh-CN"/>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96550">
        <w:rPr>
          <w:rFonts w:ascii="Times New Roman" w:hAnsi="Times New Roman" w:cs="Times New Roman"/>
          <w:bCs/>
          <w:sz w:val="24"/>
          <w:szCs w:val="24"/>
          <w:lang w:eastAsia="zh-CN"/>
        </w:rPr>
        <w:t>субгрантів</w:t>
      </w:r>
      <w:proofErr w:type="spellEnd"/>
      <w:r w:rsidRPr="00096550">
        <w:rPr>
          <w:rFonts w:ascii="Times New Roman" w:hAnsi="Times New Roman" w:cs="Times New Roman"/>
          <w:bCs/>
          <w:sz w:val="24"/>
          <w:szCs w:val="24"/>
          <w:lang w:eastAsia="zh-CN"/>
        </w:rPr>
        <w:t>) Глобального фонду для боротьби із СНІДом, туберкульозом та малярією в Україні».</w:t>
      </w:r>
    </w:p>
    <w:p w14:paraId="6E259DB5"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bCs/>
          <w:sz w:val="24"/>
          <w:szCs w:val="24"/>
          <w:lang w:eastAsia="zh-CN"/>
        </w:rPr>
        <w:t xml:space="preserve">5.3. </w:t>
      </w:r>
      <w:r w:rsidRPr="00096550">
        <w:rPr>
          <w:rFonts w:ascii="Times New Roman" w:eastAsia="Times New Roman" w:hAnsi="Times New Roman" w:cs="Times New Roman"/>
          <w:sz w:val="24"/>
          <w:szCs w:val="24"/>
          <w:lang w:eastAsia="zh-CN"/>
        </w:rPr>
        <w:t>Усі розрахунки за надані Послуги за цим Договором проводяться в національній валюті України в безготівковій формі, шляхом перерахування грошових коштів на рахунок Виконавця, зазначений у цьому Договорі.</w:t>
      </w:r>
    </w:p>
    <w:p w14:paraId="3420224A"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5.4. Розрахунки за надані Послуги проводяться на підставі Акту приймання-передачі наданих послуг відповідно до ст. 49 Бюджетного кодексу України. </w:t>
      </w:r>
    </w:p>
    <w:p w14:paraId="4FD03C56"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cs="Times New Roman"/>
          <w:color w:val="000000"/>
          <w:sz w:val="24"/>
          <w:szCs w:val="24"/>
          <w:shd w:val="clear" w:color="auto" w:fill="FFFFFF"/>
          <w:lang w:eastAsia="zh-CN"/>
        </w:rPr>
      </w:pPr>
      <w:r w:rsidRPr="00096550">
        <w:rPr>
          <w:rFonts w:ascii="Times New Roman" w:eastAsia="Times New Roman" w:hAnsi="Times New Roman" w:cs="Times New Roman"/>
          <w:bCs/>
          <w:sz w:val="24"/>
          <w:szCs w:val="24"/>
          <w:lang w:eastAsia="zh-CN"/>
        </w:rPr>
        <w:t xml:space="preserve">5.5. </w:t>
      </w:r>
      <w:r w:rsidRPr="00096550">
        <w:rPr>
          <w:rFonts w:ascii="Times New Roman" w:hAnsi="Times New Roman" w:cs="Times New Roman"/>
          <w:color w:val="000000"/>
          <w:sz w:val="24"/>
          <w:szCs w:val="24"/>
          <w:shd w:val="clear" w:color="auto" w:fill="FFFFFF"/>
          <w:lang w:eastAsia="zh-CN"/>
        </w:rPr>
        <w:t xml:space="preserve">У разі затримки бюджетного фінансування, розрахунок за Послуги здійснюється протягом 10 (десяти) робочих днів з дати отримання Замовником бюджетних призначень на фінансування закупівлі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 </w:t>
      </w:r>
      <w:r w:rsidRPr="00096550">
        <w:rPr>
          <w:rFonts w:ascii="Times New Roman" w:eastAsia="Arial Unicode MS" w:hAnsi="Times New Roman" w:cs="Times New Roman"/>
          <w:sz w:val="24"/>
          <w:szCs w:val="24"/>
          <w:lang w:eastAsia="ar-SA"/>
        </w:rPr>
        <w:t>і штрафні санкції не нараховуються</w:t>
      </w:r>
      <w:r w:rsidRPr="00096550">
        <w:rPr>
          <w:rFonts w:ascii="Times New Roman" w:hAnsi="Times New Roman" w:cs="Times New Roman"/>
          <w:color w:val="000000"/>
          <w:sz w:val="24"/>
          <w:szCs w:val="24"/>
          <w:shd w:val="clear" w:color="auto" w:fill="FFFFFF"/>
          <w:lang w:eastAsia="zh-CN"/>
        </w:rPr>
        <w:t>.</w:t>
      </w:r>
    </w:p>
    <w:p w14:paraId="02A785B7"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bCs/>
          <w:sz w:val="24"/>
          <w:szCs w:val="24"/>
          <w:lang w:eastAsia="zh-CN"/>
        </w:rPr>
      </w:pPr>
      <w:r w:rsidRPr="00096550">
        <w:rPr>
          <w:rFonts w:ascii="Times New Roman" w:eastAsia="Times New Roman" w:hAnsi="Times New Roman" w:cs="Times New Roman"/>
          <w:bCs/>
          <w:sz w:val="24"/>
          <w:szCs w:val="24"/>
          <w:lang w:eastAsia="zh-CN"/>
        </w:rPr>
        <w:t xml:space="preserve">5.6. Після зарахування коштів за навчання на рахунок Виконавця та підписання Сторонами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bCs/>
          <w:sz w:val="24"/>
          <w:szCs w:val="24"/>
          <w:lang w:eastAsia="zh-CN"/>
        </w:rPr>
        <w:t xml:space="preserve"> Виконавець видає </w:t>
      </w:r>
      <w:r w:rsidRPr="00096550">
        <w:rPr>
          <w:rFonts w:ascii="Times New Roman" w:eastAsia="Times New Roman" w:hAnsi="Times New Roman" w:cs="Times New Roman"/>
          <w:sz w:val="24"/>
          <w:szCs w:val="24"/>
          <w:lang w:eastAsia="zh-CN"/>
        </w:rPr>
        <w:t>посвідчення та/або сертифікат встановленого зразка, що засвідчує отриманий ними рівень кваліфікації</w:t>
      </w:r>
      <w:r w:rsidRPr="00096550">
        <w:rPr>
          <w:rFonts w:ascii="Times New Roman" w:eastAsia="Times New Roman" w:hAnsi="Times New Roman" w:cs="Times New Roman"/>
          <w:bCs/>
          <w:sz w:val="24"/>
          <w:szCs w:val="24"/>
          <w:lang w:eastAsia="zh-CN"/>
        </w:rPr>
        <w:t>.</w:t>
      </w:r>
    </w:p>
    <w:p w14:paraId="6FC1621E" w14:textId="77777777" w:rsidR="00096550" w:rsidRPr="00096550" w:rsidRDefault="00096550" w:rsidP="00096550">
      <w:pPr>
        <w:widowControl w:val="0"/>
        <w:shd w:val="clear" w:color="auto" w:fill="FFFFFF"/>
        <w:tabs>
          <w:tab w:val="left" w:pos="5837"/>
        </w:tabs>
        <w:suppressAutoHyphens/>
        <w:autoSpaceDE w:val="0"/>
        <w:spacing w:after="0" w:line="240" w:lineRule="auto"/>
        <w:contextualSpacing/>
        <w:jc w:val="both"/>
        <w:rPr>
          <w:rFonts w:ascii="Times New Roman" w:eastAsia="Times New Roman" w:hAnsi="Times New Roman" w:cs="Times New Roman"/>
          <w:bCs/>
          <w:sz w:val="24"/>
          <w:szCs w:val="24"/>
          <w:lang w:eastAsia="zh-CN"/>
        </w:rPr>
      </w:pPr>
    </w:p>
    <w:p w14:paraId="68DE1248" w14:textId="77777777" w:rsidR="00096550" w:rsidRPr="00096550" w:rsidRDefault="00096550" w:rsidP="00096550">
      <w:pPr>
        <w:widowControl w:val="0"/>
        <w:suppressAutoHyphens/>
        <w:autoSpaceDE w:val="0"/>
        <w:spacing w:after="0" w:line="240" w:lineRule="auto"/>
        <w:contextualSpacing/>
        <w:jc w:val="center"/>
        <w:rPr>
          <w:rFonts w:ascii="Times New Roman" w:eastAsia="Arial Unicode MS" w:hAnsi="Times New Roman" w:cs="Times New Roman"/>
          <w:b/>
          <w:bCs/>
          <w:sz w:val="24"/>
          <w:szCs w:val="24"/>
          <w:lang w:eastAsia="ar-SA"/>
        </w:rPr>
      </w:pPr>
      <w:r w:rsidRPr="00096550">
        <w:rPr>
          <w:rFonts w:ascii="Times New Roman" w:eastAsia="Arial Unicode MS" w:hAnsi="Times New Roman" w:cs="Times New Roman"/>
          <w:b/>
          <w:bCs/>
          <w:sz w:val="24"/>
          <w:szCs w:val="24"/>
          <w:lang w:eastAsia="ar-SA"/>
        </w:rPr>
        <w:t>6. ПОРЯДОК ПРИЙМАННЯ-ПЕРЕДАЧІ ПОСЛУГ</w:t>
      </w:r>
    </w:p>
    <w:p w14:paraId="2A704EF7"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6.1. Не пізніше 5 (п’яти) календарних днів з моменту закінчення надання Послуг, Виконавець направляє  Замовнику  підписаний зі своєї  сторони Акт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zh-CN"/>
        </w:rPr>
        <w:t xml:space="preserve"> у двох екземплярах.</w:t>
      </w:r>
    </w:p>
    <w:p w14:paraId="31922868" w14:textId="77777777" w:rsidR="00096550" w:rsidRPr="00096550" w:rsidRDefault="00096550" w:rsidP="00096550">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lastRenderedPageBreak/>
        <w:t xml:space="preserve">6.2. Протягом 5 (п’яти) робочих днів з моменту отримання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zh-CN"/>
        </w:rPr>
        <w:t xml:space="preserve"> Замовник зобов'язаний розглянути та, за відсутності зауважень до наданих Послуг, підписати і направити один екземпляр Акту </w:t>
      </w:r>
      <w:r w:rsidRPr="00096550">
        <w:rPr>
          <w:rFonts w:ascii="Times New Roman" w:eastAsia="Times New Roman" w:hAnsi="Times New Roman" w:cs="Times New Roman"/>
          <w:spacing w:val="-1"/>
          <w:sz w:val="24"/>
          <w:szCs w:val="24"/>
          <w:lang w:eastAsia="zh-CN"/>
        </w:rPr>
        <w:t xml:space="preserve">приймання-передачі наданих послуг </w:t>
      </w:r>
      <w:r w:rsidRPr="00096550">
        <w:rPr>
          <w:rFonts w:ascii="Times New Roman" w:eastAsia="Times New Roman" w:hAnsi="Times New Roman" w:cs="Times New Roman"/>
          <w:sz w:val="24"/>
          <w:szCs w:val="24"/>
          <w:lang w:eastAsia="zh-CN"/>
        </w:rPr>
        <w:t>Виконавцю, або, у разі наявності зауважень до наданих Послуг, у цей же строк направити йому вмотивовану письмову відмову у прийнятті Послуг.</w:t>
      </w:r>
    </w:p>
    <w:p w14:paraId="4F24ECFB"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6.3.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6A432CC"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6.4. </w:t>
      </w:r>
      <w:r w:rsidRPr="00096550">
        <w:rPr>
          <w:rFonts w:ascii="Times New Roman" w:eastAsia="Times New Roman" w:hAnsi="Times New Roman" w:cs="Times New Roman"/>
          <w:bCs/>
          <w:spacing w:val="-6"/>
          <w:kern w:val="2"/>
          <w:sz w:val="24"/>
          <w:szCs w:val="24"/>
          <w:lang w:eastAsia="zh-CN"/>
        </w:rPr>
        <w:t>Здача-приймання</w:t>
      </w:r>
      <w:r w:rsidRPr="00096550">
        <w:rPr>
          <w:rFonts w:ascii="Times New Roman" w:eastAsia="Times New Roman" w:hAnsi="Times New Roman" w:cs="Times New Roman"/>
          <w:sz w:val="24"/>
          <w:szCs w:val="24"/>
          <w:lang w:eastAsia="ru-RU"/>
        </w:rPr>
        <w:t xml:space="preserve"> Послуг після усунення Виконавцем недоліків здійснюється відповідно до вимог </w:t>
      </w:r>
      <w:proofErr w:type="spellStart"/>
      <w:r w:rsidRPr="00096550">
        <w:rPr>
          <w:rFonts w:ascii="Times New Roman" w:eastAsia="Times New Roman" w:hAnsi="Times New Roman" w:cs="Times New Roman"/>
          <w:sz w:val="24"/>
          <w:szCs w:val="24"/>
          <w:lang w:eastAsia="ru-RU"/>
        </w:rPr>
        <w:t>п.п</w:t>
      </w:r>
      <w:proofErr w:type="spellEnd"/>
      <w:r w:rsidRPr="00096550">
        <w:rPr>
          <w:rFonts w:ascii="Times New Roman" w:eastAsia="Times New Roman" w:hAnsi="Times New Roman" w:cs="Times New Roman"/>
          <w:sz w:val="24"/>
          <w:szCs w:val="24"/>
          <w:lang w:eastAsia="ru-RU"/>
        </w:rPr>
        <w:t>. 6.1. – 6.3. цього Договору.</w:t>
      </w:r>
    </w:p>
    <w:p w14:paraId="743D9F3D"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6.5. Підписання Акту </w:t>
      </w:r>
      <w:r w:rsidRPr="00096550">
        <w:rPr>
          <w:rFonts w:ascii="Times New Roman" w:eastAsia="Times New Roman" w:hAnsi="Times New Roman" w:cs="Times New Roman"/>
          <w:spacing w:val="-1"/>
          <w:sz w:val="24"/>
          <w:szCs w:val="24"/>
          <w:lang w:eastAsia="zh-CN"/>
        </w:rPr>
        <w:t>приймання-передачі наданих послуг</w:t>
      </w:r>
      <w:r w:rsidRPr="00096550">
        <w:rPr>
          <w:rFonts w:ascii="Times New Roman" w:eastAsia="Times New Roman" w:hAnsi="Times New Roman" w:cs="Times New Roman"/>
          <w:sz w:val="24"/>
          <w:szCs w:val="24"/>
          <w:lang w:eastAsia="ru-RU"/>
        </w:rPr>
        <w:t xml:space="preserve"> представником Замовника є підтвердженням відсутності претензій з його боку.</w:t>
      </w:r>
    </w:p>
    <w:p w14:paraId="7B12CCE9"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709"/>
        <w:contextualSpacing/>
        <w:jc w:val="both"/>
        <w:rPr>
          <w:rFonts w:ascii="Times New Roman" w:eastAsia="Times New Roman" w:hAnsi="Times New Roman" w:cs="Times New Roman"/>
          <w:b/>
          <w:bCs/>
          <w:sz w:val="24"/>
          <w:szCs w:val="24"/>
          <w:lang w:eastAsia="zh-CN"/>
        </w:rPr>
      </w:pPr>
    </w:p>
    <w:p w14:paraId="1B4BFA43" w14:textId="77777777" w:rsidR="00096550" w:rsidRPr="00096550" w:rsidRDefault="00096550" w:rsidP="00096550">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bCs/>
          <w:sz w:val="24"/>
          <w:szCs w:val="24"/>
          <w:lang w:eastAsia="zh-CN"/>
        </w:rPr>
        <w:t xml:space="preserve">7. </w:t>
      </w:r>
      <w:r w:rsidRPr="00096550">
        <w:rPr>
          <w:rFonts w:ascii="Times New Roman" w:eastAsia="Times New Roman" w:hAnsi="Times New Roman" w:cs="Times New Roman"/>
          <w:b/>
          <w:sz w:val="24"/>
          <w:szCs w:val="24"/>
          <w:lang w:eastAsia="ru-RU"/>
        </w:rPr>
        <w:t>ВІДПОВІДАЛЬНІСТЬ СТОРІН ЗА ПОРУШЕННЯ ДОГОВОРУ</w:t>
      </w:r>
    </w:p>
    <w:p w14:paraId="4CCC9A4E" w14:textId="77777777" w:rsidR="00096550" w:rsidRPr="00096550" w:rsidRDefault="00096550" w:rsidP="00096550">
      <w:pPr>
        <w:widowControl w:val="0"/>
        <w:shd w:val="clear" w:color="auto" w:fill="FFFFFF"/>
        <w:tabs>
          <w:tab w:val="left" w:pos="5837"/>
        </w:tabs>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7.1. Замовник несе відповідальність за вчасну оплату послуг та долучення слухачів до онлайн  навчання.</w:t>
      </w:r>
    </w:p>
    <w:p w14:paraId="6048847E"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7.2. </w:t>
      </w:r>
      <w:r w:rsidRPr="00096550">
        <w:rPr>
          <w:rFonts w:ascii="Times New Roman" w:eastAsia="Times New Roman" w:hAnsi="Times New Roman" w:cs="Times New Roman"/>
          <w:noProof/>
          <w:sz w:val="24"/>
          <w:szCs w:val="24"/>
          <w:lang w:eastAsia="ru-RU"/>
        </w:rPr>
        <w:t xml:space="preserve">За порушення умов зобов’язання щодо якості Послуг </w:t>
      </w:r>
      <w:r w:rsidRPr="00096550">
        <w:rPr>
          <w:rFonts w:ascii="Times New Roman" w:eastAsia="Times New Roman" w:hAnsi="Times New Roman" w:cs="Times New Roman"/>
          <w:sz w:val="24"/>
          <w:szCs w:val="24"/>
          <w:lang w:eastAsia="ru-RU"/>
        </w:rPr>
        <w:t>Виконавець сплачує Замовнику</w:t>
      </w:r>
      <w:r w:rsidRPr="00096550">
        <w:rPr>
          <w:rFonts w:ascii="Times New Roman" w:eastAsia="Times New Roman" w:hAnsi="Times New Roman" w:cs="Times New Roman"/>
          <w:noProof/>
          <w:sz w:val="24"/>
          <w:szCs w:val="24"/>
          <w:lang w:eastAsia="ru-RU"/>
        </w:rPr>
        <w:t xml:space="preserve"> штраф у розмірі 20% (двадцяти відсотків) від ціни цього Договору.</w:t>
      </w:r>
    </w:p>
    <w:p w14:paraId="590FADAA" w14:textId="77777777" w:rsidR="00096550" w:rsidRPr="00096550" w:rsidRDefault="00096550" w:rsidP="00096550">
      <w:pPr>
        <w:widowControl w:val="0"/>
        <w:numPr>
          <w:ilvl w:val="1"/>
          <w:numId w:val="0"/>
        </w:numPr>
        <w:tabs>
          <w:tab w:val="left" w:pos="0"/>
          <w:tab w:val="left" w:pos="993"/>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zh-CN"/>
        </w:rPr>
        <w:t xml:space="preserve">7.3. </w:t>
      </w:r>
      <w:r w:rsidRPr="00096550">
        <w:rPr>
          <w:rFonts w:ascii="Times New Roman" w:eastAsia="Times New Roman" w:hAnsi="Times New Roman" w:cs="Times New Roman"/>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49862F12"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7.4. </w:t>
      </w:r>
      <w:r w:rsidRPr="00096550">
        <w:rPr>
          <w:rFonts w:ascii="Times New Roman" w:hAnsi="Times New Roman" w:cs="Times New Roman"/>
          <w:bCs/>
          <w:sz w:val="24"/>
          <w:szCs w:val="24"/>
          <w:lang w:eastAsia="zh-CN"/>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096550">
        <w:rPr>
          <w:rFonts w:ascii="Times New Roman" w:eastAsia="Times New Roman" w:hAnsi="Times New Roman" w:cs="Times New Roman"/>
          <w:sz w:val="24"/>
          <w:szCs w:val="24"/>
          <w:lang w:eastAsia="zh-CN"/>
        </w:rPr>
        <w:t>.</w:t>
      </w:r>
    </w:p>
    <w:p w14:paraId="3BC896FD"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 xml:space="preserve">7.5. </w:t>
      </w:r>
      <w:r w:rsidRPr="00096550">
        <w:rPr>
          <w:rFonts w:ascii="Times New Roman" w:eastAsia="Times New Roman" w:hAnsi="Times New Roman" w:cs="Times New Roman"/>
          <w:sz w:val="24"/>
          <w:szCs w:val="24"/>
          <w:lang w:eastAsia="ru-RU"/>
        </w:rPr>
        <w:t>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19552C66" w14:textId="77777777" w:rsidR="00096550" w:rsidRPr="00096550" w:rsidRDefault="00096550" w:rsidP="00096550">
      <w:pPr>
        <w:widowControl w:val="0"/>
        <w:shd w:val="clear" w:color="auto" w:fill="FFFFFF"/>
        <w:suppressAutoHyphens/>
        <w:autoSpaceDE w:val="0"/>
        <w:spacing w:after="0" w:line="240" w:lineRule="auto"/>
        <w:ind w:firstLine="567"/>
        <w:contextualSpacing/>
        <w:jc w:val="both"/>
        <w:rPr>
          <w:rFonts w:ascii="Times New Roman" w:hAnsi="Times New Roman" w:cs="Times New Roman"/>
          <w:bCs/>
          <w:sz w:val="24"/>
          <w:szCs w:val="24"/>
          <w:lang w:eastAsia="zh-CN"/>
        </w:rPr>
      </w:pPr>
      <w:r w:rsidRPr="00096550">
        <w:rPr>
          <w:rFonts w:ascii="Times New Roman" w:eastAsia="Times New Roman" w:hAnsi="Times New Roman" w:cs="Times New Roman"/>
          <w:sz w:val="24"/>
          <w:szCs w:val="24"/>
          <w:lang w:eastAsia="zh-CN"/>
        </w:rPr>
        <w:t xml:space="preserve">7.6. </w:t>
      </w:r>
      <w:r w:rsidRPr="00096550">
        <w:rPr>
          <w:rFonts w:ascii="Times New Roman" w:hAnsi="Times New Roman" w:cs="Times New Roman"/>
          <w:bCs/>
          <w:sz w:val="24"/>
          <w:szCs w:val="24"/>
          <w:lang w:eastAsia="zh-CN"/>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7394F947"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hAnsi="Times New Roman" w:cs="Times New Roman"/>
          <w:bCs/>
          <w:sz w:val="24"/>
          <w:szCs w:val="24"/>
          <w:lang w:eastAsia="zh-CN"/>
        </w:rPr>
      </w:pPr>
    </w:p>
    <w:p w14:paraId="352C09C9" w14:textId="77777777" w:rsidR="00096550" w:rsidRPr="00096550" w:rsidRDefault="00096550" w:rsidP="00096550">
      <w:pPr>
        <w:widowControl w:val="0"/>
        <w:numPr>
          <w:ilvl w:val="0"/>
          <w:numId w:val="48"/>
        </w:numPr>
        <w:suppressAutoHyphens/>
        <w:autoSpaceDE w:val="0"/>
        <w:spacing w:after="0" w:line="240" w:lineRule="auto"/>
        <w:ind w:left="851" w:hanging="284"/>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КОНФІДЕНЦІЙНІСТЬ</w:t>
      </w:r>
    </w:p>
    <w:p w14:paraId="75803A8F"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8.1.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3537849"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8.2.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443A5792"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p>
    <w:p w14:paraId="0D3E47B8" w14:textId="77777777" w:rsidR="00096550" w:rsidRPr="00096550" w:rsidRDefault="00096550" w:rsidP="00096550">
      <w:pPr>
        <w:widowControl w:val="0"/>
        <w:numPr>
          <w:ilvl w:val="0"/>
          <w:numId w:val="48"/>
        </w:numPr>
        <w:shd w:val="clear" w:color="auto" w:fill="FFFFFF"/>
        <w:tabs>
          <w:tab w:val="left" w:pos="284"/>
        </w:tabs>
        <w:suppressAutoHyphens/>
        <w:autoSpaceDE w:val="0"/>
        <w:spacing w:after="0" w:line="240" w:lineRule="auto"/>
        <w:contextualSpacing/>
        <w:jc w:val="center"/>
        <w:rPr>
          <w:rFonts w:ascii="Times New Roman" w:eastAsia="Times New Roman" w:hAnsi="Times New Roman" w:cs="Times New Roman"/>
          <w:b/>
          <w:bCs/>
          <w:color w:val="000000"/>
          <w:sz w:val="24"/>
          <w:szCs w:val="24"/>
        </w:rPr>
      </w:pPr>
      <w:r w:rsidRPr="00096550">
        <w:rPr>
          <w:rFonts w:ascii="Times New Roman" w:eastAsia="Times New Roman" w:hAnsi="Times New Roman" w:cs="Times New Roman"/>
          <w:b/>
          <w:bCs/>
          <w:color w:val="000000"/>
          <w:sz w:val="24"/>
          <w:szCs w:val="24"/>
        </w:rPr>
        <w:t>ОБСТАВИНИ НЕПЕРЕБОРНОЇ СИЛИ, ФОРС-МАЖОР</w:t>
      </w:r>
    </w:p>
    <w:p w14:paraId="295222DB"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4F0FEA33"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 xml:space="preserve">9.2.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w:t>
      </w:r>
      <w:r w:rsidRPr="00096550">
        <w:rPr>
          <w:rFonts w:ascii="Times New Roman" w:eastAsia="Times New Roman" w:hAnsi="Times New Roman" w:cs="Times New Roman"/>
          <w:sz w:val="24"/>
          <w:szCs w:val="24"/>
          <w:lang w:eastAsia="ar-SA"/>
        </w:rPr>
        <w:lastRenderedPageBreak/>
        <w:t>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та форс-мажору.</w:t>
      </w:r>
    </w:p>
    <w:p w14:paraId="30987AAC"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64A6F1A6"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(5).</w:t>
      </w:r>
    </w:p>
    <w:p w14:paraId="73914CFC"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9.5. Сторона, яка зазнала впливу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або форс-мажору, зобов'язана у термін 3 (трьох) робочих днів</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28435E07"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9.6. У разі нездійснення Стороною, на виконання зобов'язань якої вплинули обставини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або форс-мажору,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B7AFD66"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096550">
        <w:rPr>
          <w:rFonts w:ascii="Times New Roman" w:eastAsia="Times New Roman" w:hAnsi="Times New Roman" w:cs="Times New Roman"/>
          <w:sz w:val="24"/>
          <w:szCs w:val="24"/>
          <w:lang w:eastAsia="ru-RU"/>
        </w:rPr>
        <w:t xml:space="preserve"> </w:t>
      </w:r>
      <w:r w:rsidRPr="00096550">
        <w:rPr>
          <w:rFonts w:ascii="Times New Roman" w:eastAsia="Times New Roman" w:hAnsi="Times New Roman" w:cs="Times New Roman"/>
          <w:sz w:val="24"/>
          <w:szCs w:val="24"/>
          <w:lang w:eastAsia="ar-SA"/>
        </w:rPr>
        <w:t>та форс-мажору,  і на розумний термін для усунення їх наслідків.</w:t>
      </w:r>
    </w:p>
    <w:p w14:paraId="7857F723" w14:textId="77777777" w:rsidR="00096550" w:rsidRPr="00096550" w:rsidRDefault="00096550" w:rsidP="00096550">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eastAsia="Times New Roman" w:hAnsi="Times New Roman" w:cs="Times New Roman"/>
          <w:sz w:val="24"/>
          <w:szCs w:val="24"/>
          <w:lang w:eastAsia="ar-SA"/>
        </w:rPr>
      </w:pPr>
      <w:r w:rsidRPr="00096550">
        <w:rPr>
          <w:rFonts w:ascii="Times New Roman" w:eastAsia="Times New Roman" w:hAnsi="Times New Roman" w:cs="Times New Roman"/>
          <w:sz w:val="24"/>
          <w:szCs w:val="24"/>
          <w:lang w:eastAsia="ar-SA"/>
        </w:rPr>
        <w:t>9.8.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61B0E5AF"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ar-SA"/>
        </w:rPr>
        <w:t>9.9.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A686109"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p>
    <w:p w14:paraId="715F76C6" w14:textId="77777777" w:rsidR="00096550" w:rsidRPr="00096550" w:rsidRDefault="00096550" w:rsidP="00096550">
      <w:pPr>
        <w:widowControl w:val="0"/>
        <w:tabs>
          <w:tab w:val="left" w:pos="851"/>
          <w:tab w:val="left" w:pos="993"/>
          <w:tab w:val="left" w:pos="1843"/>
        </w:tabs>
        <w:suppressAutoHyphens/>
        <w:autoSpaceDE w:val="0"/>
        <w:spacing w:after="0" w:line="240" w:lineRule="auto"/>
        <w:contextualSpacing/>
        <w:jc w:val="center"/>
        <w:rPr>
          <w:rFonts w:ascii="Times New Roman" w:eastAsia="Times New Roman" w:hAnsi="Times New Roman" w:cs="Times New Roman"/>
          <w:b/>
          <w:bCs/>
          <w:sz w:val="24"/>
          <w:szCs w:val="24"/>
          <w:lang w:eastAsia="ru-RU"/>
        </w:rPr>
      </w:pPr>
      <w:r w:rsidRPr="00096550">
        <w:rPr>
          <w:rFonts w:ascii="Times New Roman" w:eastAsia="Times New Roman" w:hAnsi="Times New Roman" w:cs="Times New Roman"/>
          <w:b/>
          <w:bCs/>
          <w:sz w:val="24"/>
          <w:szCs w:val="24"/>
          <w:lang w:eastAsia="ru-RU"/>
        </w:rPr>
        <w:t>10. АНТИКОРУПЦІЙНІ ЗАСТЕРЕЖЕННЯ</w:t>
      </w:r>
    </w:p>
    <w:p w14:paraId="765C8855"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6E70F33"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93F0E23"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xml:space="preserve">10.3. Виконавець гарантує та зобов’язується забезпечити, що Виконавець, його </w:t>
      </w:r>
      <w:r w:rsidRPr="00096550">
        <w:rPr>
          <w:rFonts w:ascii="Times New Roman" w:eastAsia="Times New Roman" w:hAnsi="Times New Roman" w:cs="Times New Roman"/>
          <w:sz w:val="24"/>
          <w:szCs w:val="24"/>
          <w:lang w:eastAsia="ar-SA" w:bidi="en-US"/>
        </w:rPr>
        <w:lastRenderedPageBreak/>
        <w:t>представники, агенти, директори, працівники, посадові особи та/або інші особи, пов'язані з ним:</w:t>
      </w:r>
    </w:p>
    <w:p w14:paraId="030E432A"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5334BD8"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2BF1700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686426E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35E5CD"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ar-SA" w:bidi="en-US"/>
        </w:rPr>
      </w:pPr>
      <w:r w:rsidRPr="00096550">
        <w:rPr>
          <w:rFonts w:ascii="Times New Roman" w:eastAsia="Times New Roman" w:hAnsi="Times New Roman" w:cs="Times New Roman"/>
          <w:sz w:val="24"/>
          <w:szCs w:val="24"/>
          <w:lang w:eastAsia="ar-SA" w:bidi="en-US"/>
        </w:rPr>
        <w:t>10.5.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5FBDE0E8" w14:textId="77777777" w:rsidR="00096550" w:rsidRPr="00096550" w:rsidRDefault="00096550" w:rsidP="00096550">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b/>
          <w:sz w:val="24"/>
          <w:szCs w:val="24"/>
          <w:lang w:eastAsia="zh-CN"/>
        </w:rPr>
      </w:pPr>
    </w:p>
    <w:p w14:paraId="126A12A7" w14:textId="77777777" w:rsidR="00096550" w:rsidRPr="00096550" w:rsidRDefault="00096550" w:rsidP="00096550">
      <w:pPr>
        <w:widowControl w:val="0"/>
        <w:tabs>
          <w:tab w:val="left" w:pos="561"/>
        </w:tabs>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ru-RU"/>
        </w:rPr>
        <w:t>11. СТРОК ДІЇ ДОГОВОРУ</w:t>
      </w:r>
    </w:p>
    <w:p w14:paraId="0A5A5980" w14:textId="77777777" w:rsidR="00096550" w:rsidRPr="00096550" w:rsidRDefault="00096550" w:rsidP="00096550">
      <w:pPr>
        <w:widowControl w:val="0"/>
        <w:shd w:val="clear" w:color="auto" w:fill="FFFFFF"/>
        <w:tabs>
          <w:tab w:val="left" w:pos="426"/>
          <w:tab w:val="left" w:leader="underscore" w:pos="5760"/>
          <w:tab w:val="left" w:leader="underscore" w:pos="8302"/>
          <w:tab w:val="left" w:leader="underscore" w:pos="9569"/>
        </w:tabs>
        <w:suppressAutoHyphens/>
        <w:autoSpaceDE w:val="0"/>
        <w:spacing w:after="0" w:line="240" w:lineRule="auto"/>
        <w:ind w:firstLine="567"/>
        <w:contextualSpacing/>
        <w:jc w:val="both"/>
        <w:rPr>
          <w:rFonts w:ascii="Times New Roman" w:eastAsia="Times New Roman" w:hAnsi="Times New Roman" w:cs="Times New Roman"/>
          <w:sz w:val="24"/>
          <w:szCs w:val="24"/>
          <w:lang w:eastAsia="zh-CN"/>
        </w:rPr>
      </w:pPr>
      <w:r w:rsidRPr="00096550">
        <w:rPr>
          <w:rFonts w:ascii="Times New Roman" w:eastAsia="Times New Roman" w:hAnsi="Times New Roman" w:cs="Times New Roman"/>
          <w:sz w:val="24"/>
          <w:szCs w:val="24"/>
          <w:lang w:eastAsia="zh-CN"/>
        </w:rPr>
        <w:t>11.1. Цей Договір набирає чинності з моменту підписання</w:t>
      </w:r>
      <w:r w:rsidRPr="00096550">
        <w:rPr>
          <w:rFonts w:ascii="Times New Roman" w:eastAsia="Times New Roman" w:hAnsi="Times New Roman" w:cs="Times New Roman"/>
          <w:sz w:val="24"/>
          <w:szCs w:val="24"/>
          <w:lang w:eastAsia="ru-RU"/>
        </w:rPr>
        <w:t xml:space="preserve"> його уповноваженими представниками Сторін</w:t>
      </w:r>
      <w:r w:rsidRPr="00096550">
        <w:rPr>
          <w:rFonts w:ascii="Times New Roman" w:eastAsia="Times New Roman" w:hAnsi="Times New Roman" w:cs="Times New Roman"/>
          <w:sz w:val="24"/>
          <w:szCs w:val="24"/>
          <w:lang w:eastAsia="zh-CN"/>
        </w:rPr>
        <w:t xml:space="preserve"> та діє до 31 грудня 2024 року, </w:t>
      </w:r>
      <w:r w:rsidRPr="00096550">
        <w:rPr>
          <w:rFonts w:ascii="Times New Roman" w:hAnsi="Times New Roman" w:cs="Times New Roman"/>
          <w:sz w:val="24"/>
          <w:szCs w:val="24"/>
          <w:lang w:eastAsia="ru-RU"/>
        </w:rPr>
        <w:t>але у будь-якому випадку до повного виконання Сторонами своїх зобов'язань</w:t>
      </w:r>
      <w:r w:rsidRPr="00096550">
        <w:rPr>
          <w:rFonts w:ascii="Times New Roman" w:eastAsia="Times New Roman" w:hAnsi="Times New Roman" w:cs="Times New Roman"/>
          <w:sz w:val="24"/>
          <w:szCs w:val="24"/>
          <w:lang w:eastAsia="zh-CN"/>
        </w:rPr>
        <w:t>.</w:t>
      </w:r>
    </w:p>
    <w:p w14:paraId="47284C41"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11.2. Закінчення строку дії цього Договору не звільняє Сторони </w:t>
      </w:r>
      <w:proofErr w:type="spellStart"/>
      <w:r w:rsidRPr="00096550">
        <w:rPr>
          <w:rFonts w:ascii="Times New Roman" w:eastAsia="Times New Roman" w:hAnsi="Times New Roman" w:cs="Times New Roman"/>
          <w:sz w:val="24"/>
          <w:szCs w:val="24"/>
          <w:lang w:eastAsia="ru-RU"/>
        </w:rPr>
        <w:t>вiд</w:t>
      </w:r>
      <w:proofErr w:type="spellEnd"/>
      <w:r w:rsidRPr="00096550">
        <w:rPr>
          <w:rFonts w:ascii="Times New Roman" w:eastAsia="Times New Roman" w:hAnsi="Times New Roman" w:cs="Times New Roman"/>
          <w:sz w:val="24"/>
          <w:szCs w:val="24"/>
          <w:lang w:eastAsia="ru-RU"/>
        </w:rPr>
        <w:t xml:space="preserve"> виконання тих зобов’язань, які залишились не виконаними, а також від відповідальності за його порушення, яке мало </w:t>
      </w:r>
      <w:proofErr w:type="spellStart"/>
      <w:r w:rsidRPr="00096550">
        <w:rPr>
          <w:rFonts w:ascii="Times New Roman" w:eastAsia="Times New Roman" w:hAnsi="Times New Roman" w:cs="Times New Roman"/>
          <w:sz w:val="24"/>
          <w:szCs w:val="24"/>
          <w:lang w:eastAsia="ru-RU"/>
        </w:rPr>
        <w:t>мiсце</w:t>
      </w:r>
      <w:proofErr w:type="spellEnd"/>
      <w:r w:rsidRPr="00096550">
        <w:rPr>
          <w:rFonts w:ascii="Times New Roman" w:eastAsia="Times New Roman" w:hAnsi="Times New Roman" w:cs="Times New Roman"/>
          <w:sz w:val="24"/>
          <w:szCs w:val="24"/>
          <w:lang w:eastAsia="ru-RU"/>
        </w:rPr>
        <w:t xml:space="preserve"> </w:t>
      </w:r>
      <w:proofErr w:type="spellStart"/>
      <w:r w:rsidRPr="00096550">
        <w:rPr>
          <w:rFonts w:ascii="Times New Roman" w:eastAsia="Times New Roman" w:hAnsi="Times New Roman" w:cs="Times New Roman"/>
          <w:sz w:val="24"/>
          <w:szCs w:val="24"/>
          <w:lang w:eastAsia="ru-RU"/>
        </w:rPr>
        <w:t>пiд</w:t>
      </w:r>
      <w:proofErr w:type="spellEnd"/>
      <w:r w:rsidRPr="00096550">
        <w:rPr>
          <w:rFonts w:ascii="Times New Roman" w:eastAsia="Times New Roman" w:hAnsi="Times New Roman" w:cs="Times New Roman"/>
          <w:sz w:val="24"/>
          <w:szCs w:val="24"/>
          <w:lang w:eastAsia="ru-RU"/>
        </w:rPr>
        <w:t xml:space="preserve"> час </w:t>
      </w:r>
      <w:proofErr w:type="spellStart"/>
      <w:r w:rsidRPr="00096550">
        <w:rPr>
          <w:rFonts w:ascii="Times New Roman" w:eastAsia="Times New Roman" w:hAnsi="Times New Roman" w:cs="Times New Roman"/>
          <w:sz w:val="24"/>
          <w:szCs w:val="24"/>
          <w:lang w:eastAsia="ru-RU"/>
        </w:rPr>
        <w:t>дiї</w:t>
      </w:r>
      <w:proofErr w:type="spellEnd"/>
      <w:r w:rsidRPr="00096550">
        <w:rPr>
          <w:rFonts w:ascii="Times New Roman" w:eastAsia="Times New Roman" w:hAnsi="Times New Roman" w:cs="Times New Roman"/>
          <w:sz w:val="24"/>
          <w:szCs w:val="24"/>
          <w:lang w:eastAsia="ru-RU"/>
        </w:rPr>
        <w:t xml:space="preserve"> Договору.</w:t>
      </w:r>
    </w:p>
    <w:p w14:paraId="700241C3"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11.3. Договір може бути припинений  у випадку </w:t>
      </w:r>
      <w:bookmarkStart w:id="12" w:name="_Hlk27581395"/>
      <w:r w:rsidRPr="00096550">
        <w:rPr>
          <w:rFonts w:ascii="Times New Roman" w:eastAsia="Times New Roman" w:hAnsi="Times New Roman" w:cs="Times New Roman"/>
          <w:sz w:val="24"/>
          <w:szCs w:val="24"/>
          <w:lang w:eastAsia="ru-RU"/>
        </w:rPr>
        <w:t xml:space="preserve">односторонньої відмови </w:t>
      </w:r>
      <w:bookmarkEnd w:id="12"/>
      <w:r w:rsidRPr="00096550">
        <w:rPr>
          <w:rFonts w:ascii="Times New Roman" w:eastAsia="Times New Roman" w:hAnsi="Times New Roman" w:cs="Times New Roman"/>
          <w:sz w:val="24"/>
          <w:szCs w:val="24"/>
          <w:lang w:eastAsia="ru-RU"/>
        </w:rPr>
        <w:t xml:space="preserve">Замовника від Договору з підстав 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за 5 (п’ять) робочих днів до припинення Договору. </w:t>
      </w:r>
    </w:p>
    <w:p w14:paraId="21A1C21D" w14:textId="77777777" w:rsidR="00096550" w:rsidRPr="00096550" w:rsidRDefault="00096550" w:rsidP="00096550">
      <w:pPr>
        <w:widowControl w:val="0"/>
        <w:tabs>
          <w:tab w:val="left" w:pos="561"/>
        </w:tabs>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11.4. У випадку односторонньої відмови Замовника від Договору, Договір вважається розірваним з дня наступного за </w:t>
      </w:r>
      <w:proofErr w:type="spellStart"/>
      <w:r w:rsidRPr="00096550">
        <w:rPr>
          <w:rFonts w:ascii="Times New Roman" w:eastAsia="Times New Roman" w:hAnsi="Times New Roman" w:cs="Times New Roman"/>
          <w:sz w:val="24"/>
          <w:szCs w:val="24"/>
          <w:lang w:eastAsia="ru-RU"/>
        </w:rPr>
        <w:t>спливом</w:t>
      </w:r>
      <w:proofErr w:type="spellEnd"/>
      <w:r w:rsidRPr="00096550">
        <w:rPr>
          <w:rFonts w:ascii="Times New Roman" w:eastAsia="Times New Roman" w:hAnsi="Times New Roman" w:cs="Times New Roman"/>
          <w:sz w:val="24"/>
          <w:szCs w:val="24"/>
          <w:lang w:eastAsia="ru-RU"/>
        </w:rPr>
        <w:t xml:space="preserve">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55A09824" w14:textId="77777777" w:rsidR="00096550" w:rsidRPr="00096550" w:rsidRDefault="00096550" w:rsidP="00096550">
      <w:pPr>
        <w:widowControl w:val="0"/>
        <w:shd w:val="clear" w:color="auto" w:fill="FFFFFF"/>
        <w:tabs>
          <w:tab w:val="left" w:pos="426"/>
          <w:tab w:val="left" w:leader="underscore" w:pos="5760"/>
          <w:tab w:val="left" w:leader="underscore" w:pos="8302"/>
          <w:tab w:val="left" w:leader="underscore" w:pos="9569"/>
        </w:tabs>
        <w:suppressAutoHyphens/>
        <w:autoSpaceDE w:val="0"/>
        <w:spacing w:after="0" w:line="240" w:lineRule="auto"/>
        <w:ind w:firstLine="709"/>
        <w:contextualSpacing/>
        <w:jc w:val="both"/>
        <w:rPr>
          <w:rFonts w:ascii="Times New Roman" w:eastAsia="Times New Roman" w:hAnsi="Times New Roman" w:cs="Times New Roman"/>
          <w:b/>
          <w:sz w:val="24"/>
          <w:szCs w:val="24"/>
          <w:lang w:eastAsia="zh-CN"/>
        </w:rPr>
      </w:pPr>
    </w:p>
    <w:p w14:paraId="0CF99378" w14:textId="77777777" w:rsidR="00096550" w:rsidRPr="00096550" w:rsidRDefault="00096550" w:rsidP="00096550">
      <w:pPr>
        <w:widowControl w:val="0"/>
        <w:suppressAutoHyphens/>
        <w:autoSpaceDE w:val="0"/>
        <w:spacing w:after="0" w:line="240" w:lineRule="auto"/>
        <w:contextualSpacing/>
        <w:jc w:val="center"/>
        <w:rPr>
          <w:rFonts w:ascii="Times New Roman" w:eastAsia="Times New Roman" w:hAnsi="Times New Roman" w:cs="Times New Roman"/>
          <w:b/>
          <w:sz w:val="24"/>
          <w:szCs w:val="24"/>
          <w:lang w:eastAsia="ru-RU"/>
        </w:rPr>
      </w:pPr>
      <w:r w:rsidRPr="00096550">
        <w:rPr>
          <w:rFonts w:ascii="Times New Roman" w:eastAsia="Times New Roman" w:hAnsi="Times New Roman" w:cs="Times New Roman"/>
          <w:b/>
          <w:sz w:val="24"/>
          <w:szCs w:val="24"/>
          <w:lang w:eastAsia="zh-CN"/>
        </w:rPr>
        <w:t xml:space="preserve">12. </w:t>
      </w:r>
      <w:r w:rsidRPr="00096550">
        <w:rPr>
          <w:rFonts w:ascii="Times New Roman" w:eastAsia="Times New Roman" w:hAnsi="Times New Roman" w:cs="Times New Roman"/>
          <w:b/>
          <w:sz w:val="24"/>
          <w:szCs w:val="24"/>
          <w:lang w:eastAsia="ru-RU"/>
        </w:rPr>
        <w:t>ПОРЯДОК ВИРІШЕННЯ СПОРІВ</w:t>
      </w:r>
    </w:p>
    <w:p w14:paraId="5D9B15C5"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12.1. Усі спори, що виникають з цього Договору або пов'язані із ним, вирішуються шляхом переговорів між Сторонами.</w:t>
      </w:r>
    </w:p>
    <w:p w14:paraId="219F02BB"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r w:rsidRPr="00096550">
        <w:rPr>
          <w:rFonts w:ascii="Times New Roman" w:eastAsia="Times New Roman" w:hAnsi="Times New Roman" w:cs="Times New Roman"/>
          <w:sz w:val="24"/>
          <w:szCs w:val="24"/>
          <w:lang w:eastAsia="ru-RU"/>
        </w:rPr>
        <w:t xml:space="preserve">12.2.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6C388371" w14:textId="77777777" w:rsidR="00096550" w:rsidRPr="00096550" w:rsidRDefault="00096550" w:rsidP="00096550">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ru-RU"/>
        </w:rPr>
      </w:pPr>
    </w:p>
    <w:p w14:paraId="4F177924" w14:textId="77777777" w:rsidR="00096550" w:rsidRPr="00096550" w:rsidRDefault="00096550" w:rsidP="00096550">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096550">
        <w:rPr>
          <w:rFonts w:ascii="Times New Roman" w:eastAsia="Arial Unicode MS" w:hAnsi="Times New Roman" w:cs="Times New Roman"/>
          <w:b/>
          <w:sz w:val="24"/>
          <w:szCs w:val="24"/>
          <w:lang w:eastAsia="ar-SA" w:bidi="uk-UA"/>
        </w:rPr>
        <w:t>13. ІНШІ УМОВИ</w:t>
      </w:r>
    </w:p>
    <w:p w14:paraId="528F33E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AC7900B"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34EDCF63"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39D731"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lastRenderedPageBreak/>
        <w:t>13.4.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0013E8E"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bookmarkStart w:id="13" w:name="n511"/>
      <w:bookmarkStart w:id="14" w:name="n512"/>
      <w:bookmarkStart w:id="15" w:name="n513"/>
      <w:bookmarkStart w:id="16" w:name="n514"/>
      <w:bookmarkStart w:id="17" w:name="n515"/>
      <w:bookmarkStart w:id="18" w:name="n516"/>
      <w:bookmarkStart w:id="19" w:name="n517"/>
      <w:bookmarkEnd w:id="13"/>
      <w:bookmarkEnd w:id="14"/>
      <w:bookmarkEnd w:id="15"/>
      <w:bookmarkEnd w:id="16"/>
      <w:bookmarkEnd w:id="17"/>
      <w:bookmarkEnd w:id="18"/>
      <w:bookmarkEnd w:id="19"/>
      <w:r w:rsidRPr="00096550">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6AC99990"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13.6. Усі Додатки до даного Договору, які оформлені в порядку, визначеному в п. 13.5 даного Договору, є його невід’ємною складовою частиною.</w:t>
      </w:r>
    </w:p>
    <w:p w14:paraId="53150A32"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13.7. Замовник є неприбутковою установою.</w:t>
      </w:r>
    </w:p>
    <w:p w14:paraId="6934F4C2"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13.8. Виконавець є _________.</w:t>
      </w:r>
    </w:p>
    <w:p w14:paraId="2F9E9317"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17DA04F"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7B7BF76C" w14:textId="77777777" w:rsidR="00096550" w:rsidRPr="00096550" w:rsidRDefault="00096550" w:rsidP="0009655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bidi="en-US"/>
        </w:rPr>
      </w:pPr>
      <w:r w:rsidRPr="00096550">
        <w:rPr>
          <w:rFonts w:ascii="Times New Roman" w:eastAsia="Times New Roman" w:hAnsi="Times New Roman" w:cs="Times New Roman"/>
          <w:sz w:val="24"/>
          <w:szCs w:val="24"/>
        </w:rPr>
        <w:t>13.11. Цей Договір має додатки, які є його невід’ємними частинами:</w:t>
      </w:r>
    </w:p>
    <w:p w14:paraId="5DCFECD5" w14:textId="77777777" w:rsidR="00096550" w:rsidRPr="00096550" w:rsidRDefault="00096550" w:rsidP="00096550">
      <w:pPr>
        <w:widowControl w:val="0"/>
        <w:numPr>
          <w:ilvl w:val="0"/>
          <w:numId w:val="24"/>
        </w:numPr>
        <w:tabs>
          <w:tab w:val="left" w:pos="1095"/>
        </w:tabs>
        <w:autoSpaceDE w:val="0"/>
        <w:autoSpaceDN w:val="0"/>
        <w:spacing w:after="0" w:line="240" w:lineRule="auto"/>
        <w:ind w:right="161" w:firstLine="567"/>
        <w:contextualSpacing/>
        <w:jc w:val="both"/>
        <w:rPr>
          <w:rFonts w:ascii="Times New Roman" w:eastAsia="Times New Roman" w:hAnsi="Times New Roman" w:cs="Times New Roman"/>
          <w:sz w:val="24"/>
          <w:szCs w:val="24"/>
          <w:lang w:eastAsia="en-US" w:bidi="en-US"/>
        </w:rPr>
      </w:pPr>
      <w:bookmarkStart w:id="20" w:name="13._ДОДАТКИ"/>
      <w:bookmarkEnd w:id="20"/>
      <w:r w:rsidRPr="00096550">
        <w:rPr>
          <w:rFonts w:ascii="Times New Roman" w:eastAsia="Times New Roman" w:hAnsi="Times New Roman" w:cs="Times New Roman"/>
          <w:spacing w:val="-3"/>
          <w:sz w:val="24"/>
          <w:szCs w:val="24"/>
          <w:lang w:eastAsia="en-US" w:bidi="en-US"/>
        </w:rPr>
        <w:t xml:space="preserve">Додаток </w:t>
      </w:r>
      <w:r w:rsidRPr="00096550">
        <w:rPr>
          <w:rFonts w:ascii="Times New Roman" w:eastAsia="Times New Roman" w:hAnsi="Times New Roman" w:cs="Times New Roman"/>
          <w:sz w:val="24"/>
          <w:szCs w:val="24"/>
          <w:lang w:eastAsia="en-US" w:bidi="en-US"/>
        </w:rPr>
        <w:t xml:space="preserve">1 </w:t>
      </w:r>
      <w:r w:rsidRPr="00096550">
        <w:rPr>
          <w:rFonts w:ascii="Times New Roman" w:eastAsia="Times New Roman" w:hAnsi="Times New Roman" w:cs="Times New Roman"/>
          <w:spacing w:val="-3"/>
          <w:sz w:val="24"/>
          <w:szCs w:val="24"/>
          <w:lang w:eastAsia="en-US" w:bidi="en-US"/>
        </w:rPr>
        <w:t>«</w:t>
      </w:r>
      <w:bookmarkStart w:id="21" w:name="_Hlk142490499"/>
      <w:r w:rsidRPr="00096550">
        <w:rPr>
          <w:rFonts w:ascii="Times New Roman" w:eastAsia="Times New Roman" w:hAnsi="Times New Roman" w:cs="Times New Roman"/>
          <w:spacing w:val="-3"/>
          <w:sz w:val="24"/>
          <w:szCs w:val="24"/>
          <w:lang w:eastAsia="en-US" w:bidi="en-US"/>
        </w:rPr>
        <w:t>Специфікація»</w:t>
      </w:r>
      <w:bookmarkEnd w:id="21"/>
      <w:r w:rsidRPr="00096550">
        <w:rPr>
          <w:rFonts w:ascii="Times New Roman" w:eastAsia="Times New Roman" w:hAnsi="Times New Roman" w:cs="Times New Roman"/>
          <w:sz w:val="24"/>
          <w:szCs w:val="24"/>
          <w:lang w:eastAsia="en-US" w:bidi="en-US"/>
        </w:rPr>
        <w:t xml:space="preserve"> </w:t>
      </w:r>
    </w:p>
    <w:p w14:paraId="0CBD984D" w14:textId="77777777" w:rsidR="00096550" w:rsidRPr="00096550" w:rsidRDefault="00096550" w:rsidP="00096550">
      <w:pPr>
        <w:spacing w:after="0" w:line="240" w:lineRule="auto"/>
        <w:ind w:left="100" w:firstLine="609"/>
        <w:contextualSpacing/>
        <w:rPr>
          <w:rFonts w:ascii="Times New Roman" w:eastAsia="Times New Roman" w:hAnsi="Times New Roman" w:cs="Times New Roman"/>
          <w:sz w:val="24"/>
          <w:szCs w:val="24"/>
          <w:lang w:eastAsia="en-US" w:bidi="en-US"/>
        </w:rPr>
      </w:pPr>
      <w:r w:rsidRPr="00096550">
        <w:rPr>
          <w:rFonts w:ascii="Times New Roman" w:eastAsia="Times New Roman" w:hAnsi="Times New Roman" w:cs="Times New Roman"/>
          <w:spacing w:val="-3"/>
          <w:sz w:val="24"/>
          <w:szCs w:val="24"/>
          <w:lang w:eastAsia="en-US" w:bidi="en-US"/>
        </w:rPr>
        <w:t>- Додаток</w:t>
      </w:r>
      <w:r w:rsidRPr="00096550">
        <w:rPr>
          <w:rFonts w:ascii="Times New Roman" w:eastAsia="Times New Roman" w:hAnsi="Times New Roman" w:cs="Times New Roman"/>
          <w:spacing w:val="-12"/>
          <w:sz w:val="24"/>
          <w:szCs w:val="24"/>
          <w:lang w:eastAsia="en-US" w:bidi="en-US"/>
        </w:rPr>
        <w:t xml:space="preserve"> </w:t>
      </w:r>
      <w:r w:rsidRPr="00096550">
        <w:rPr>
          <w:rFonts w:ascii="Times New Roman" w:eastAsia="Times New Roman" w:hAnsi="Times New Roman" w:cs="Times New Roman"/>
          <w:sz w:val="24"/>
          <w:szCs w:val="24"/>
          <w:lang w:eastAsia="en-US" w:bidi="en-US"/>
        </w:rPr>
        <w:t xml:space="preserve">2 </w:t>
      </w:r>
      <w:r w:rsidRPr="00096550">
        <w:rPr>
          <w:rFonts w:ascii="Times New Roman" w:eastAsia="Times New Roman" w:hAnsi="Times New Roman" w:cs="Times New Roman"/>
          <w:spacing w:val="-3"/>
          <w:sz w:val="24"/>
          <w:szCs w:val="24"/>
          <w:lang w:eastAsia="en-US" w:bidi="en-US"/>
        </w:rPr>
        <w:t>«</w:t>
      </w:r>
      <w:r w:rsidRPr="00096550">
        <w:rPr>
          <w:rFonts w:ascii="Times New Roman" w:eastAsia="Times New Roman" w:hAnsi="Times New Roman" w:cs="Times New Roman"/>
          <w:sz w:val="24"/>
          <w:szCs w:val="24"/>
          <w:lang w:eastAsia="en-US" w:bidi="en-US"/>
        </w:rPr>
        <w:t>Програма навчання».</w:t>
      </w:r>
    </w:p>
    <w:p w14:paraId="60886B2E" w14:textId="77777777" w:rsidR="00096550" w:rsidRPr="00096550" w:rsidRDefault="00096550" w:rsidP="00096550">
      <w:pPr>
        <w:widowControl w:val="0"/>
        <w:autoSpaceDE w:val="0"/>
        <w:autoSpaceDN w:val="0"/>
        <w:spacing w:after="0" w:line="240" w:lineRule="auto"/>
        <w:contextualSpacing/>
        <w:jc w:val="both"/>
        <w:rPr>
          <w:rFonts w:ascii="Times New Roman" w:eastAsia="Times New Roman" w:hAnsi="Times New Roman" w:cs="Times New Roman"/>
          <w:i/>
          <w:sz w:val="24"/>
          <w:szCs w:val="24"/>
          <w:lang w:eastAsia="en-US" w:bidi="en-US"/>
        </w:rPr>
      </w:pPr>
    </w:p>
    <w:p w14:paraId="6C84C02A" w14:textId="77777777" w:rsidR="00096550" w:rsidRPr="00096550" w:rsidRDefault="00096550" w:rsidP="00096550">
      <w:pPr>
        <w:widowControl w:val="0"/>
        <w:tabs>
          <w:tab w:val="left" w:pos="284"/>
          <w:tab w:val="left" w:pos="709"/>
          <w:tab w:val="left" w:pos="993"/>
          <w:tab w:val="left" w:pos="1134"/>
        </w:tabs>
        <w:suppressAutoHyphens/>
        <w:spacing w:after="0" w:line="240" w:lineRule="auto"/>
        <w:ind w:right="-3" w:firstLine="709"/>
        <w:contextualSpacing/>
        <w:jc w:val="center"/>
        <w:rPr>
          <w:rFonts w:ascii="Times New Roman" w:eastAsia="Arial Unicode MS" w:hAnsi="Times New Roman" w:cs="Times New Roman"/>
          <w:b/>
          <w:bCs/>
          <w:sz w:val="24"/>
          <w:szCs w:val="24"/>
          <w:lang w:eastAsia="ar-SA" w:bidi="uk-UA"/>
        </w:rPr>
      </w:pPr>
      <w:r w:rsidRPr="00096550">
        <w:rPr>
          <w:rFonts w:ascii="Times New Roman" w:eastAsia="Arial Unicode MS" w:hAnsi="Times New Roman" w:cs="Times New Roman"/>
          <w:b/>
          <w:bCs/>
          <w:sz w:val="24"/>
          <w:szCs w:val="24"/>
          <w:lang w:eastAsia="ar-SA" w:bidi="uk-UA"/>
        </w:rPr>
        <w:t>14. МІСЦЕЗНАХОДЖЕННЯ, РЕКВІЗИТИ ТА ПІДПИСИ СТОРІН</w:t>
      </w:r>
    </w:p>
    <w:p w14:paraId="3BCD0026" w14:textId="77777777" w:rsidR="00096550" w:rsidRPr="00096550" w:rsidRDefault="00096550" w:rsidP="00096550">
      <w:pPr>
        <w:widowControl w:val="0"/>
        <w:tabs>
          <w:tab w:val="left" w:pos="284"/>
          <w:tab w:val="left" w:pos="709"/>
          <w:tab w:val="left" w:pos="993"/>
          <w:tab w:val="left" w:pos="1134"/>
        </w:tabs>
        <w:suppressAutoHyphens/>
        <w:spacing w:after="0" w:line="240" w:lineRule="auto"/>
        <w:ind w:right="-3" w:firstLine="709"/>
        <w:contextualSpacing/>
        <w:jc w:val="both"/>
        <w:rPr>
          <w:rFonts w:ascii="Times New Roman" w:eastAsia="Arial Unicode MS" w:hAnsi="Times New Roman" w:cs="Times New Roman"/>
          <w:b/>
          <w:bCs/>
          <w:sz w:val="24"/>
          <w:szCs w:val="24"/>
          <w:lang w:eastAsia="ar-SA" w:bidi="uk-UA"/>
        </w:rPr>
      </w:pPr>
    </w:p>
    <w:tbl>
      <w:tblPr>
        <w:tblW w:w="9923" w:type="dxa"/>
        <w:tblLook w:val="04A0" w:firstRow="1" w:lastRow="0" w:firstColumn="1" w:lastColumn="0" w:noHBand="0" w:noVBand="1"/>
      </w:tblPr>
      <w:tblGrid>
        <w:gridCol w:w="5245"/>
        <w:gridCol w:w="4678"/>
      </w:tblGrid>
      <w:tr w:rsidR="00096550" w:rsidRPr="00096550" w14:paraId="6FFCB48D" w14:textId="77777777" w:rsidTr="005A080F">
        <w:tc>
          <w:tcPr>
            <w:tcW w:w="5245" w:type="dxa"/>
            <w:hideMark/>
          </w:tcPr>
          <w:p w14:paraId="428B7311" w14:textId="77777777" w:rsidR="00096550" w:rsidRPr="00096550" w:rsidRDefault="00096550" w:rsidP="00096550">
            <w:pPr>
              <w:spacing w:after="0" w:line="240" w:lineRule="auto"/>
              <w:contextualSpacing/>
              <w:jc w:val="center"/>
              <w:rPr>
                <w:rFonts w:ascii="Times New Roman" w:hAnsi="Times New Roman" w:cs="Times New Roman"/>
                <w:b/>
                <w:sz w:val="24"/>
                <w:szCs w:val="24"/>
                <w:lang w:eastAsia="en-US"/>
              </w:rPr>
            </w:pPr>
            <w:r w:rsidRPr="00096550">
              <w:rPr>
                <w:rFonts w:ascii="Times New Roman" w:hAnsi="Times New Roman" w:cs="Times New Roman"/>
                <w:b/>
                <w:sz w:val="24"/>
                <w:szCs w:val="24"/>
              </w:rPr>
              <w:t>Замовник:</w:t>
            </w:r>
          </w:p>
          <w:p w14:paraId="7ACA3507" w14:textId="77777777" w:rsidR="00096550" w:rsidRPr="00096550" w:rsidRDefault="00096550" w:rsidP="00096550">
            <w:pPr>
              <w:tabs>
                <w:tab w:val="left" w:pos="851"/>
              </w:tabs>
              <w:spacing w:after="0" w:line="240" w:lineRule="auto"/>
              <w:contextualSpacing/>
              <w:rPr>
                <w:rFonts w:ascii="Times New Roman" w:hAnsi="Times New Roman" w:cs="Times New Roman"/>
                <w:sz w:val="24"/>
                <w:szCs w:val="24"/>
              </w:rPr>
            </w:pPr>
            <w:r w:rsidRPr="00096550">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A61564A"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04071, м. Київ, Подільський р-н, </w:t>
            </w:r>
          </w:p>
          <w:p w14:paraId="43381B64"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вул. Ярославська, буд. 41, </w:t>
            </w:r>
          </w:p>
          <w:p w14:paraId="5A7FA23E"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UA118201720343101009300097402</w:t>
            </w:r>
          </w:p>
          <w:p w14:paraId="6D80195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ГУДКСУ у м. Києві </w:t>
            </w:r>
          </w:p>
          <w:p w14:paraId="6658D8E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color w:val="000000"/>
                <w:sz w:val="24"/>
                <w:szCs w:val="24"/>
                <w:lang w:eastAsia="en-US"/>
              </w:rPr>
            </w:pPr>
            <w:r w:rsidRPr="00096550">
              <w:rPr>
                <w:rFonts w:ascii="Times New Roman" w:hAnsi="Times New Roman" w:cs="Times New Roman"/>
                <w:color w:val="000000"/>
                <w:sz w:val="24"/>
                <w:szCs w:val="24"/>
              </w:rPr>
              <w:t>Код ЄДРПОУ: 40524109</w:t>
            </w:r>
          </w:p>
          <w:p w14:paraId="7985D5AE"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proofErr w:type="spellStart"/>
            <w:r w:rsidRPr="00096550">
              <w:rPr>
                <w:rFonts w:ascii="Times New Roman" w:hAnsi="Times New Roman" w:cs="Times New Roman"/>
                <w:sz w:val="24"/>
                <w:szCs w:val="24"/>
                <w:lang w:eastAsia="ar-SA"/>
              </w:rPr>
              <w:t>Тел</w:t>
            </w:r>
            <w:proofErr w:type="spellEnd"/>
            <w:r w:rsidRPr="00096550">
              <w:rPr>
                <w:rFonts w:ascii="Times New Roman" w:hAnsi="Times New Roman" w:cs="Times New Roman"/>
                <w:sz w:val="24"/>
                <w:szCs w:val="24"/>
                <w:lang w:eastAsia="ar-SA"/>
              </w:rPr>
              <w:t>./факс (044) 334-56-89</w:t>
            </w:r>
          </w:p>
          <w:p w14:paraId="1E636428" w14:textId="77777777" w:rsidR="00096550" w:rsidRPr="00096550" w:rsidRDefault="00096550" w:rsidP="00096550">
            <w:pPr>
              <w:tabs>
                <w:tab w:val="left" w:pos="851"/>
                <w:tab w:val="left" w:pos="2625"/>
              </w:tabs>
              <w:suppressAutoHyphens/>
              <w:spacing w:after="0" w:line="240" w:lineRule="auto"/>
              <w:contextualSpacing/>
              <w:rPr>
                <w:rFonts w:ascii="Times New Roman" w:hAnsi="Times New Roman" w:cs="Times New Roman"/>
                <w:b/>
                <w:bCs/>
                <w:sz w:val="24"/>
                <w:szCs w:val="24"/>
                <w:lang w:eastAsia="en-US"/>
              </w:rPr>
            </w:pPr>
            <w:r w:rsidRPr="00096550">
              <w:rPr>
                <w:rFonts w:ascii="Times New Roman" w:hAnsi="Times New Roman" w:cs="Times New Roman"/>
                <w:b/>
                <w:sz w:val="24"/>
                <w:szCs w:val="24"/>
                <w:lang w:eastAsia="ar-SA"/>
              </w:rPr>
              <w:t>______</w:t>
            </w:r>
            <w:r w:rsidRPr="00096550">
              <w:rPr>
                <w:rFonts w:ascii="Times New Roman" w:hAnsi="Times New Roman" w:cs="Times New Roman"/>
                <w:b/>
                <w:bCs/>
                <w:sz w:val="24"/>
                <w:szCs w:val="24"/>
                <w:lang w:eastAsia="ar-SA"/>
              </w:rPr>
              <w:t>_______________/                            /</w:t>
            </w:r>
          </w:p>
        </w:tc>
        <w:tc>
          <w:tcPr>
            <w:tcW w:w="4678" w:type="dxa"/>
          </w:tcPr>
          <w:p w14:paraId="66061464" w14:textId="77777777" w:rsidR="00096550" w:rsidRPr="00096550" w:rsidRDefault="00096550" w:rsidP="00096550">
            <w:pPr>
              <w:spacing w:after="0" w:line="240" w:lineRule="auto"/>
              <w:contextualSpacing/>
              <w:jc w:val="center"/>
              <w:rPr>
                <w:rFonts w:ascii="Times New Roman" w:hAnsi="Times New Roman" w:cs="Times New Roman"/>
                <w:sz w:val="24"/>
                <w:szCs w:val="24"/>
                <w:lang w:eastAsia="ar-SA"/>
              </w:rPr>
            </w:pPr>
            <w:r w:rsidRPr="00096550">
              <w:rPr>
                <w:rFonts w:ascii="Times New Roman" w:hAnsi="Times New Roman" w:cs="Times New Roman"/>
                <w:b/>
                <w:sz w:val="24"/>
                <w:szCs w:val="24"/>
              </w:rPr>
              <w:t>Виконавець:</w:t>
            </w:r>
          </w:p>
          <w:p w14:paraId="12493392" w14:textId="77777777" w:rsidR="00096550" w:rsidRPr="00096550" w:rsidRDefault="00096550" w:rsidP="00096550">
            <w:pPr>
              <w:spacing w:after="0" w:line="240" w:lineRule="auto"/>
              <w:contextualSpacing/>
              <w:rPr>
                <w:rFonts w:ascii="Times New Roman" w:eastAsia="Times New Roman" w:hAnsi="Times New Roman" w:cs="Times New Roman"/>
                <w:sz w:val="24"/>
                <w:szCs w:val="24"/>
                <w:lang w:eastAsia="ru-RU"/>
              </w:rPr>
            </w:pPr>
          </w:p>
          <w:p w14:paraId="1D4C2974"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lang w:eastAsia="en-US"/>
              </w:rPr>
            </w:pPr>
          </w:p>
          <w:p w14:paraId="0DDF1093"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418B8B2E"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21672AE5"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0DE55C1A"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330AFACF"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474494DD"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2D0FCEEF"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528268D6" w14:textId="77777777" w:rsidR="00096550" w:rsidRPr="00096550" w:rsidRDefault="00096550" w:rsidP="00096550">
            <w:pPr>
              <w:tabs>
                <w:tab w:val="left" w:pos="4395"/>
              </w:tabs>
              <w:spacing w:after="0" w:line="240" w:lineRule="auto"/>
              <w:contextualSpacing/>
              <w:jc w:val="both"/>
              <w:rPr>
                <w:rFonts w:ascii="Times New Roman" w:hAnsi="Times New Roman" w:cs="Times New Roman"/>
                <w:b/>
                <w:bCs/>
                <w:color w:val="000000"/>
                <w:sz w:val="24"/>
                <w:szCs w:val="24"/>
              </w:rPr>
            </w:pPr>
            <w:r w:rsidRPr="00096550">
              <w:rPr>
                <w:rFonts w:ascii="Times New Roman" w:hAnsi="Times New Roman" w:cs="Times New Roman"/>
                <w:color w:val="000000"/>
                <w:sz w:val="24"/>
                <w:szCs w:val="24"/>
              </w:rPr>
              <w:t>________________</w:t>
            </w:r>
            <w:r w:rsidRPr="00096550">
              <w:rPr>
                <w:rFonts w:ascii="Times New Roman" w:hAnsi="Times New Roman" w:cs="Times New Roman"/>
                <w:b/>
                <w:bCs/>
                <w:color w:val="000000"/>
                <w:sz w:val="24"/>
                <w:szCs w:val="24"/>
              </w:rPr>
              <w:t>/                               /</w:t>
            </w:r>
          </w:p>
        </w:tc>
      </w:tr>
    </w:tbl>
    <w:p w14:paraId="4CA78B1E"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290EE84"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096550" w:rsidRPr="00096550" w:rsidSect="00E205EB">
          <w:headerReference w:type="default" r:id="rId13"/>
          <w:pgSz w:w="11906" w:h="16838"/>
          <w:pgMar w:top="850" w:right="850" w:bottom="850" w:left="1417" w:header="709" w:footer="709" w:gutter="0"/>
          <w:pgNumType w:start="1"/>
          <w:cols w:space="720"/>
          <w:docGrid w:linePitch="299"/>
        </w:sectPr>
      </w:pPr>
    </w:p>
    <w:p w14:paraId="1D1B1805" w14:textId="77777777" w:rsidR="00096550" w:rsidRPr="00096550" w:rsidRDefault="00096550" w:rsidP="00096550">
      <w:pPr>
        <w:tabs>
          <w:tab w:val="left" w:pos="851"/>
        </w:tabs>
        <w:suppressAutoHyphens/>
        <w:spacing w:before="100" w:beforeAutospacing="1" w:after="100" w:afterAutospacing="1" w:line="240" w:lineRule="auto"/>
        <w:ind w:left="11340"/>
        <w:contextualSpacing/>
        <w:rPr>
          <w:rFonts w:ascii="Times New Roman" w:eastAsia="Times New Roman" w:hAnsi="Times New Roman" w:cs="Times New Roman"/>
          <w:sz w:val="24"/>
          <w:szCs w:val="24"/>
        </w:rPr>
      </w:pPr>
      <w:bookmarkStart w:id="22" w:name="_Hlk160811179"/>
      <w:bookmarkStart w:id="23" w:name="_Hlk160811152"/>
      <w:r w:rsidRPr="00096550">
        <w:rPr>
          <w:rFonts w:ascii="Times New Roman" w:eastAsia="Times New Roman" w:hAnsi="Times New Roman" w:cs="Times New Roman"/>
          <w:sz w:val="24"/>
          <w:szCs w:val="24"/>
        </w:rPr>
        <w:lastRenderedPageBreak/>
        <w:t>Додаток 1</w:t>
      </w:r>
    </w:p>
    <w:p w14:paraId="33753808" w14:textId="77777777" w:rsidR="00096550" w:rsidRPr="00096550" w:rsidRDefault="00096550" w:rsidP="00096550">
      <w:pPr>
        <w:tabs>
          <w:tab w:val="left" w:pos="851"/>
        </w:tabs>
        <w:suppressAutoHyphens/>
        <w:spacing w:before="100" w:beforeAutospacing="1" w:after="100" w:afterAutospacing="1" w:line="240" w:lineRule="auto"/>
        <w:ind w:left="11340"/>
        <w:contextualSpacing/>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до Договору про закупівлю № _____</w:t>
      </w:r>
    </w:p>
    <w:p w14:paraId="32F357EF" w14:textId="77777777" w:rsidR="00096550" w:rsidRPr="00096550" w:rsidRDefault="00096550" w:rsidP="00096550">
      <w:pPr>
        <w:tabs>
          <w:tab w:val="left" w:pos="851"/>
        </w:tabs>
        <w:suppressAutoHyphens/>
        <w:spacing w:before="100" w:beforeAutospacing="1" w:after="100" w:afterAutospacing="1" w:line="240" w:lineRule="auto"/>
        <w:ind w:left="11340"/>
        <w:contextualSpacing/>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 xml:space="preserve">від </w:t>
      </w:r>
      <w:r w:rsidRPr="00096550">
        <w:rPr>
          <w:rFonts w:ascii="Times New Roman" w:eastAsia="Times New Roman" w:hAnsi="Times New Roman" w:cs="Times New Roman"/>
          <w:sz w:val="24"/>
          <w:szCs w:val="24"/>
          <w:lang w:eastAsia="ar-SA"/>
        </w:rPr>
        <w:t xml:space="preserve">«___» ______________ </w:t>
      </w:r>
      <w:r w:rsidRPr="00096550">
        <w:rPr>
          <w:rFonts w:ascii="Times New Roman" w:eastAsia="Times New Roman" w:hAnsi="Times New Roman" w:cs="Times New Roman"/>
          <w:sz w:val="24"/>
          <w:szCs w:val="24"/>
        </w:rPr>
        <w:t>2024 року</w:t>
      </w:r>
    </w:p>
    <w:bookmarkEnd w:id="22"/>
    <w:p w14:paraId="3C813B2C" w14:textId="77777777" w:rsidR="00096550" w:rsidRPr="00096550" w:rsidRDefault="00096550" w:rsidP="00096550">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44C7EE89" w14:textId="77777777" w:rsidR="00096550" w:rsidRPr="00096550" w:rsidRDefault="00096550" w:rsidP="00096550">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096550">
        <w:rPr>
          <w:rFonts w:ascii="Times New Roman" w:eastAsia="Times New Roman" w:hAnsi="Times New Roman" w:cs="Times New Roman"/>
          <w:b/>
          <w:sz w:val="24"/>
          <w:szCs w:val="24"/>
        </w:rPr>
        <w:t>СПЕЦИФІКАЦІЯ</w:t>
      </w:r>
    </w:p>
    <w:p w14:paraId="4516D8A8" w14:textId="77777777" w:rsidR="00096550" w:rsidRPr="00096550" w:rsidRDefault="00096550" w:rsidP="00096550">
      <w:pPr>
        <w:spacing w:before="100" w:beforeAutospacing="1" w:after="100" w:afterAutospacing="1" w:line="240" w:lineRule="auto"/>
        <w:contextualSpacing/>
        <w:jc w:val="both"/>
        <w:rPr>
          <w:rFonts w:ascii="Times New Roman" w:eastAsia="Times New Roman" w:hAnsi="Times New Roman" w:cs="Times New Roman"/>
          <w:sz w:val="24"/>
          <w:szCs w:val="24"/>
        </w:rPr>
      </w:pPr>
      <w:bookmarkStart w:id="24" w:name="_Hlk161057756"/>
      <w:r w:rsidRPr="00096550">
        <w:rPr>
          <w:rFonts w:ascii="Times New Roman" w:eastAsia="Times New Roman" w:hAnsi="Times New Roman" w:cs="Times New Roman"/>
          <w:sz w:val="24"/>
          <w:szCs w:val="24"/>
        </w:rPr>
        <w:t>м. Київ</w:t>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t xml:space="preserve">           </w:t>
      </w:r>
      <w:r w:rsidRPr="00096550">
        <w:rPr>
          <w:rFonts w:ascii="Times New Roman" w:eastAsia="Times New Roman" w:hAnsi="Times New Roman" w:cs="Times New Roman"/>
          <w:sz w:val="24"/>
          <w:szCs w:val="24"/>
        </w:rPr>
        <w:tab/>
        <w:t xml:space="preserve">                                                                                                            «____»_________2024 року</w:t>
      </w:r>
    </w:p>
    <w:bookmarkEnd w:id="24"/>
    <w:p w14:paraId="18828B89" w14:textId="77777777" w:rsidR="00096550" w:rsidRPr="00096550" w:rsidRDefault="00096550" w:rsidP="00096550">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632FCCD3" w14:textId="77777777" w:rsidR="00096550" w:rsidRPr="00096550" w:rsidRDefault="00096550" w:rsidP="00096550">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096550">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096550">
        <w:rPr>
          <w:rFonts w:ascii="Times New Roman" w:eastAsia="Times New Roman" w:hAnsi="Times New Roman" w:cs="Times New Roman"/>
          <w:sz w:val="24"/>
          <w:szCs w:val="24"/>
          <w:lang w:eastAsia="en-US"/>
        </w:rPr>
        <w:t xml:space="preserve"> (далі – Замовник), </w:t>
      </w:r>
      <w:r w:rsidRPr="00096550">
        <w:rPr>
          <w:rFonts w:ascii="Times New Roman" w:eastAsia="Times New Roman" w:hAnsi="Times New Roman" w:cs="Times New Roman"/>
          <w:sz w:val="24"/>
          <w:szCs w:val="24"/>
          <w:lang w:eastAsia="en-US" w:bidi="en-US"/>
        </w:rPr>
        <w:t xml:space="preserve">в особі _________________, який(а) діє на підставі ___________, з однієї сторони та, </w:t>
      </w:r>
    </w:p>
    <w:p w14:paraId="3BD1B47C" w14:textId="77777777" w:rsidR="00096550" w:rsidRPr="00096550" w:rsidRDefault="00096550" w:rsidP="00096550">
      <w:pPr>
        <w:suppressAutoHyphens/>
        <w:snapToGrid w:val="0"/>
        <w:spacing w:before="100" w:beforeAutospacing="1" w:after="100" w:afterAutospacing="1" w:line="240" w:lineRule="auto"/>
        <w:ind w:left="-180" w:right="-1" w:firstLine="567"/>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lang w:eastAsia="en-US" w:bidi="en-US"/>
        </w:rPr>
        <w:t>___________________________(далі – Виконавець), в особі _______________, який(а) діє на підставі ___________</w:t>
      </w:r>
      <w:r w:rsidRPr="00096550">
        <w:rPr>
          <w:rFonts w:ascii="Times New Roman" w:eastAsia="Times New Roman" w:hAnsi="Times New Roman" w:cs="Times New Roman"/>
          <w:noProof/>
          <w:sz w:val="24"/>
          <w:szCs w:val="24"/>
        </w:rPr>
        <w:t xml:space="preserve">, </w:t>
      </w:r>
      <w:r w:rsidRPr="00096550">
        <w:rPr>
          <w:rFonts w:ascii="Times New Roman" w:eastAsia="Times New Roman" w:hAnsi="Times New Roman" w:cs="Times New Roman"/>
          <w:sz w:val="24"/>
          <w:szCs w:val="24"/>
          <w:lang w:eastAsia="en-US" w:bidi="en-US"/>
        </w:rPr>
        <w:t xml:space="preserve">з другої сторони, </w:t>
      </w:r>
      <w:r w:rsidRPr="00096550">
        <w:rPr>
          <w:rFonts w:ascii="Times New Roman" w:eastAsia="Times New Roman" w:hAnsi="Times New Roman" w:cs="Times New Roman"/>
          <w:noProof/>
          <w:sz w:val="24"/>
          <w:szCs w:val="24"/>
        </w:rPr>
        <w:t xml:space="preserve">які в подальшому при спільному згадуванні по тексту разом </w:t>
      </w:r>
      <w:r w:rsidRPr="00096550">
        <w:rPr>
          <w:rFonts w:ascii="Times New Roman" w:eastAsia="Times New Roman" w:hAnsi="Times New Roman" w:cs="Times New Roman"/>
          <w:sz w:val="24"/>
          <w:szCs w:val="24"/>
        </w:rPr>
        <w:t>іменуються Сторони, а кожна окремо – Сторона, уклали цей Додаток 1 «Специфікація» до Договору про закупівлю №_____ від _________________ року (далі - Специфікація) про наступне:</w:t>
      </w:r>
    </w:p>
    <w:p w14:paraId="7705E038" w14:textId="77777777" w:rsidR="00096550" w:rsidRPr="00096550" w:rsidRDefault="00096550" w:rsidP="00096550">
      <w:pPr>
        <w:suppressAutoHyphens/>
        <w:snapToGrid w:val="0"/>
        <w:spacing w:before="100" w:beforeAutospacing="1" w:after="100" w:afterAutospacing="1" w:line="240" w:lineRule="auto"/>
        <w:ind w:left="-180" w:right="-1" w:firstLine="567"/>
        <w:contextualSpacing/>
        <w:jc w:val="both"/>
        <w:rPr>
          <w:rFonts w:ascii="Times New Roman" w:eastAsia="Times New Roman" w:hAnsi="Times New Roman" w:cs="Times New Roman"/>
          <w:sz w:val="24"/>
          <w:szCs w:val="24"/>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5"/>
        <w:gridCol w:w="4252"/>
        <w:gridCol w:w="2410"/>
        <w:gridCol w:w="2835"/>
        <w:gridCol w:w="2977"/>
      </w:tblGrid>
      <w:tr w:rsidR="00096550" w:rsidRPr="00096550" w14:paraId="74730566" w14:textId="77777777" w:rsidTr="005A080F">
        <w:trPr>
          <w:cantSplit/>
          <w:trHeight w:val="136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14:paraId="3777C91E" w14:textId="77777777" w:rsidR="00096550" w:rsidRPr="00096550" w:rsidRDefault="00096550" w:rsidP="00096550">
            <w:pPr>
              <w:widowControl w:val="0"/>
              <w:suppressAutoHyphens/>
              <w:autoSpaceDE w:val="0"/>
              <w:spacing w:after="0" w:line="240" w:lineRule="auto"/>
              <w:ind w:right="26"/>
              <w:contextualSpacing/>
              <w:jc w:val="center"/>
              <w:rPr>
                <w:rFonts w:ascii="Times New Roman" w:eastAsia="Times New Roman" w:hAnsi="Times New Roman" w:cs="Times New Roman"/>
                <w:b/>
                <w:bCs/>
                <w:sz w:val="24"/>
                <w:szCs w:val="24"/>
              </w:rPr>
            </w:pPr>
            <w:r w:rsidRPr="00096550">
              <w:rPr>
                <w:rFonts w:ascii="Times New Roman" w:eastAsia="Times New Roman" w:hAnsi="Times New Roman" w:cs="Times New Roman"/>
                <w:b/>
                <w:bCs/>
                <w:sz w:val="24"/>
                <w:szCs w:val="24"/>
              </w:rPr>
              <w:t>Найменування Послуги</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96B58A5" w14:textId="77777777" w:rsidR="00096550" w:rsidRPr="00096550" w:rsidRDefault="00096550" w:rsidP="00096550">
            <w:pPr>
              <w:widowControl w:val="0"/>
              <w:suppressAutoHyphens/>
              <w:autoSpaceDE w:val="0"/>
              <w:spacing w:after="0" w:line="240" w:lineRule="auto"/>
              <w:ind w:left="-108"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ПІБ слухачів</w:t>
            </w:r>
          </w:p>
          <w:p w14:paraId="76347620" w14:textId="77777777" w:rsidR="00096550" w:rsidRPr="00096550" w:rsidRDefault="00096550" w:rsidP="00096550">
            <w:pPr>
              <w:widowControl w:val="0"/>
              <w:suppressAutoHyphens/>
              <w:autoSpaceDE w:val="0"/>
              <w:spacing w:after="0" w:line="240" w:lineRule="auto"/>
              <w:ind w:left="-108"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Замовника та їх реєстраційний номер облікової картки платника податків (далі - РНОКПП)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48EB4"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Кількість слухачів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6A95"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Вартість Послуги на одного слухача грн, без ПДВ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8BC8" w14:textId="77777777" w:rsidR="00096550" w:rsidRPr="00096550" w:rsidRDefault="00096550" w:rsidP="00096550">
            <w:pPr>
              <w:widowControl w:val="0"/>
              <w:suppressAutoHyphens/>
              <w:autoSpaceDE w:val="0"/>
              <w:spacing w:after="0" w:line="240" w:lineRule="auto"/>
              <w:ind w:left="-107"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Загальна вартість Послуг,</w:t>
            </w:r>
          </w:p>
          <w:p w14:paraId="552B2D3B" w14:textId="77777777" w:rsidR="00096550" w:rsidRPr="00096550" w:rsidRDefault="00096550" w:rsidP="00096550">
            <w:pPr>
              <w:widowControl w:val="0"/>
              <w:suppressAutoHyphens/>
              <w:autoSpaceDE w:val="0"/>
              <w:spacing w:after="0" w:line="240" w:lineRule="auto"/>
              <w:ind w:left="-107" w:right="26"/>
              <w:contextualSpacing/>
              <w:jc w:val="center"/>
              <w:rPr>
                <w:rFonts w:ascii="Times New Roman" w:hAnsi="Times New Roman" w:cs="Times New Roman"/>
                <w:b/>
                <w:bCs/>
                <w:color w:val="000000"/>
                <w:sz w:val="24"/>
                <w:szCs w:val="24"/>
                <w:lang w:eastAsia="ru-RU"/>
              </w:rPr>
            </w:pPr>
            <w:r w:rsidRPr="00096550">
              <w:rPr>
                <w:rFonts w:ascii="Times New Roman" w:hAnsi="Times New Roman" w:cs="Times New Roman"/>
                <w:b/>
                <w:bCs/>
                <w:color w:val="000000"/>
                <w:sz w:val="24"/>
                <w:szCs w:val="24"/>
                <w:lang w:eastAsia="ru-RU"/>
              </w:rPr>
              <w:t>грн, без ПДВ</w:t>
            </w:r>
          </w:p>
        </w:tc>
      </w:tr>
      <w:tr w:rsidR="00096550" w:rsidRPr="00096550" w14:paraId="6B6E469C" w14:textId="77777777" w:rsidTr="005A080F">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7BA31981" w14:textId="77777777" w:rsidR="00096550" w:rsidRPr="00096550" w:rsidRDefault="00096550" w:rsidP="00096550">
            <w:pPr>
              <w:widowControl w:val="0"/>
              <w:suppressAutoHyphens/>
              <w:autoSpaceDE w:val="0"/>
              <w:spacing w:after="0" w:line="240" w:lineRule="auto"/>
              <w:ind w:right="26"/>
              <w:contextualSpacing/>
              <w:jc w:val="both"/>
              <w:rPr>
                <w:rFonts w:ascii="Times New Roman" w:hAnsi="Times New Roman" w:cs="Times New Roman"/>
                <w:color w:val="000000"/>
                <w:sz w:val="24"/>
                <w:szCs w:val="24"/>
                <w:lang w:eastAsia="ru-RU"/>
              </w:rPr>
            </w:pPr>
            <w:r w:rsidRPr="00096550">
              <w:rPr>
                <w:rFonts w:ascii="Times New Roman" w:eastAsia="Times New Roman" w:hAnsi="Times New Roman" w:cs="Times New Roman"/>
                <w:spacing w:val="-4"/>
                <w:kern w:val="2"/>
                <w:sz w:val="24"/>
                <w:szCs w:val="24"/>
                <w:lang w:eastAsia="zh-CN"/>
              </w:rPr>
              <w:t>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B166904" w14:textId="77777777" w:rsidR="00096550" w:rsidRPr="00096550" w:rsidRDefault="00096550" w:rsidP="00096550">
            <w:pPr>
              <w:widowControl w:val="0"/>
              <w:suppressAutoHyphens/>
              <w:autoSpaceDE w:val="0"/>
              <w:spacing w:after="0" w:line="240" w:lineRule="auto"/>
              <w:ind w:right="26"/>
              <w:contextualSpacing/>
              <w:jc w:val="both"/>
              <w:rPr>
                <w:rFonts w:ascii="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C7A1BB"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9476A0"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979CFB"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color w:val="000000"/>
                <w:sz w:val="24"/>
                <w:szCs w:val="24"/>
                <w:lang w:eastAsia="ru-RU"/>
              </w:rPr>
            </w:pPr>
          </w:p>
        </w:tc>
      </w:tr>
      <w:tr w:rsidR="00096550" w:rsidRPr="00096550" w14:paraId="5B4FB477" w14:textId="77777777" w:rsidTr="005A080F">
        <w:trPr>
          <w:gridAfter w:val="5"/>
          <w:wAfter w:w="13609" w:type="dxa"/>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097D193" w14:textId="77777777" w:rsidR="00096550" w:rsidRPr="00096550" w:rsidRDefault="00096550" w:rsidP="00096550">
            <w:pPr>
              <w:widowControl w:val="0"/>
              <w:suppressAutoHyphens/>
              <w:autoSpaceDE w:val="0"/>
              <w:spacing w:after="0" w:line="240" w:lineRule="auto"/>
              <w:ind w:right="26"/>
              <w:contextualSpacing/>
              <w:jc w:val="center"/>
              <w:rPr>
                <w:rFonts w:ascii="Times New Roman" w:hAnsi="Times New Roman" w:cs="Times New Roman"/>
                <w:b/>
                <w:bCs/>
                <w:color w:val="000000"/>
                <w:sz w:val="24"/>
                <w:szCs w:val="24"/>
                <w:lang w:eastAsia="ru-RU"/>
              </w:rPr>
            </w:pPr>
          </w:p>
        </w:tc>
      </w:tr>
    </w:tbl>
    <w:p w14:paraId="1BCB1EB0" w14:textId="77777777" w:rsidR="00096550" w:rsidRPr="00096550" w:rsidRDefault="00096550" w:rsidP="00096550">
      <w:pPr>
        <w:widowControl w:val="0"/>
        <w:suppressAutoHyphens/>
        <w:autoSpaceDE w:val="0"/>
        <w:spacing w:after="0" w:line="240" w:lineRule="auto"/>
        <w:ind w:right="26" w:firstLine="567"/>
        <w:contextualSpacing/>
        <w:rPr>
          <w:rFonts w:ascii="Times New Roman" w:eastAsia="Times New Roman" w:hAnsi="Times New Roman" w:cs="Times New Roman"/>
          <w:b/>
          <w:spacing w:val="-8"/>
          <w:kern w:val="2"/>
          <w:sz w:val="24"/>
          <w:szCs w:val="24"/>
          <w:lang w:eastAsia="zh-CN"/>
        </w:rPr>
      </w:pPr>
      <w:r w:rsidRPr="00096550">
        <w:rPr>
          <w:rFonts w:ascii="Times New Roman" w:eastAsia="Times New Roman" w:hAnsi="Times New Roman" w:cs="Times New Roman"/>
          <w:b/>
          <w:bCs/>
          <w:color w:val="000000"/>
          <w:sz w:val="24"/>
          <w:szCs w:val="24"/>
          <w:lang w:eastAsia="ru-RU"/>
        </w:rPr>
        <w:t xml:space="preserve">Загальна вартість Послуг відповідно до даної Специфікації  становить: </w:t>
      </w:r>
      <w:r w:rsidRPr="00096550">
        <w:rPr>
          <w:rFonts w:ascii="Times New Roman" w:eastAsia="Times New Roman" w:hAnsi="Times New Roman" w:cs="Times New Roman"/>
          <w:b/>
          <w:spacing w:val="-8"/>
          <w:kern w:val="2"/>
          <w:sz w:val="24"/>
          <w:szCs w:val="24"/>
          <w:lang w:eastAsia="zh-CN"/>
        </w:rPr>
        <w:t xml:space="preserve">_____________ грн (____________ гривень _____копійок) </w:t>
      </w:r>
      <w:r w:rsidRPr="00096550">
        <w:rPr>
          <w:rFonts w:ascii="Times New Roman" w:eastAsia="Times New Roman" w:hAnsi="Times New Roman" w:cs="Times New Roman"/>
          <w:b/>
          <w:color w:val="000000"/>
          <w:spacing w:val="-8"/>
          <w:kern w:val="2"/>
          <w:sz w:val="24"/>
          <w:szCs w:val="24"/>
          <w:lang w:eastAsia="zh-CN"/>
        </w:rPr>
        <w:t>без</w:t>
      </w:r>
      <w:r w:rsidRPr="00096550">
        <w:rPr>
          <w:rFonts w:ascii="Times New Roman" w:eastAsia="Times New Roman" w:hAnsi="Times New Roman" w:cs="Times New Roman"/>
          <w:b/>
          <w:spacing w:val="-8"/>
          <w:kern w:val="2"/>
          <w:sz w:val="24"/>
          <w:szCs w:val="24"/>
          <w:lang w:eastAsia="zh-CN"/>
        </w:rPr>
        <w:t xml:space="preserve"> ПДВ*.</w:t>
      </w:r>
    </w:p>
    <w:p w14:paraId="5A6502A1" w14:textId="77777777" w:rsidR="00096550" w:rsidRPr="00096550" w:rsidRDefault="00096550" w:rsidP="00096550">
      <w:pPr>
        <w:widowControl w:val="0"/>
        <w:suppressAutoHyphens/>
        <w:autoSpaceDE w:val="0"/>
        <w:spacing w:after="0" w:line="240" w:lineRule="auto"/>
        <w:ind w:right="26" w:firstLine="567"/>
        <w:contextualSpacing/>
        <w:rPr>
          <w:rFonts w:ascii="Times New Roman" w:eastAsia="Times New Roman" w:hAnsi="Times New Roman" w:cs="Times New Roman"/>
          <w:i/>
          <w:iCs/>
          <w:color w:val="000000"/>
          <w:sz w:val="20"/>
          <w:szCs w:val="20"/>
          <w:lang w:eastAsia="ru-RU"/>
        </w:rPr>
      </w:pPr>
      <w:r w:rsidRPr="00096550">
        <w:rPr>
          <w:rFonts w:ascii="Times New Roman" w:eastAsia="Times New Roman" w:hAnsi="Times New Roman" w:cs="Times New Roman"/>
          <w:i/>
          <w:iCs/>
          <w:color w:val="000000"/>
          <w:sz w:val="20"/>
          <w:szCs w:val="20"/>
          <w:lang w:eastAsia="ru-RU"/>
        </w:rPr>
        <w:lastRenderedPageBreak/>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96550">
        <w:rPr>
          <w:rFonts w:ascii="Times New Roman" w:eastAsia="Times New Roman" w:hAnsi="Times New Roman" w:cs="Times New Roman"/>
          <w:i/>
          <w:iCs/>
          <w:color w:val="000000"/>
          <w:sz w:val="20"/>
          <w:szCs w:val="20"/>
          <w:lang w:eastAsia="ru-RU"/>
        </w:rPr>
        <w:t>субгрантів</w:t>
      </w:r>
      <w:proofErr w:type="spellEnd"/>
      <w:r w:rsidRPr="00096550">
        <w:rPr>
          <w:rFonts w:ascii="Times New Roman" w:eastAsia="Times New Roman" w:hAnsi="Times New Roman" w:cs="Times New Roman"/>
          <w:i/>
          <w:iCs/>
          <w:color w:val="000000"/>
          <w:sz w:val="20"/>
          <w:szCs w:val="20"/>
          <w:lang w:eastAsia="ru-RU"/>
        </w:rPr>
        <w:t>) Глобального фонду для боротьби із СНІДом, туберкульозом та малярією в Україні».</w:t>
      </w:r>
    </w:p>
    <w:tbl>
      <w:tblPr>
        <w:tblW w:w="15026" w:type="dxa"/>
        <w:tblLayout w:type="fixed"/>
        <w:tblLook w:val="04A0" w:firstRow="1" w:lastRow="0" w:firstColumn="1" w:lastColumn="0" w:noHBand="0" w:noVBand="1"/>
      </w:tblPr>
      <w:tblGrid>
        <w:gridCol w:w="8080"/>
        <w:gridCol w:w="6946"/>
      </w:tblGrid>
      <w:tr w:rsidR="00096550" w:rsidRPr="00096550" w14:paraId="46EA2022" w14:textId="77777777" w:rsidTr="005A080F">
        <w:tc>
          <w:tcPr>
            <w:tcW w:w="8080" w:type="dxa"/>
            <w:hideMark/>
          </w:tcPr>
          <w:p w14:paraId="7022B945"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b/>
                <w:sz w:val="24"/>
                <w:szCs w:val="24"/>
              </w:rPr>
            </w:pPr>
          </w:p>
          <w:p w14:paraId="7F2A83A6"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b/>
                <w:sz w:val="24"/>
                <w:szCs w:val="24"/>
                <w:lang w:eastAsia="en-US"/>
              </w:rPr>
            </w:pPr>
            <w:r w:rsidRPr="00096550">
              <w:rPr>
                <w:rFonts w:ascii="Times New Roman" w:hAnsi="Times New Roman" w:cs="Times New Roman"/>
                <w:b/>
                <w:sz w:val="24"/>
                <w:szCs w:val="24"/>
              </w:rPr>
              <w:t>Замовник:</w:t>
            </w:r>
          </w:p>
          <w:p w14:paraId="1D09739D" w14:textId="77777777" w:rsidR="00096550" w:rsidRPr="00096550" w:rsidRDefault="00096550" w:rsidP="00096550">
            <w:pPr>
              <w:tabs>
                <w:tab w:val="left" w:pos="851"/>
              </w:tabs>
              <w:spacing w:before="100" w:beforeAutospacing="1" w:after="100" w:afterAutospacing="1" w:line="240" w:lineRule="auto"/>
              <w:contextualSpacing/>
              <w:rPr>
                <w:rFonts w:ascii="Times New Roman" w:hAnsi="Times New Roman" w:cs="Times New Roman"/>
                <w:sz w:val="24"/>
                <w:szCs w:val="24"/>
              </w:rPr>
            </w:pPr>
            <w:r w:rsidRPr="00096550">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EA50EB4"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04071, м. Київ, Подільський р-н, </w:t>
            </w:r>
          </w:p>
          <w:p w14:paraId="6D31B97F"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вул. Ярославська, буд. 41, </w:t>
            </w:r>
          </w:p>
          <w:p w14:paraId="27A6407D"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UA118201720343101009300097402</w:t>
            </w:r>
          </w:p>
          <w:p w14:paraId="3004BEEC"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ГУДКСУ у м. Києві </w:t>
            </w:r>
          </w:p>
          <w:p w14:paraId="411D3076"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096550">
              <w:rPr>
                <w:rFonts w:ascii="Times New Roman" w:hAnsi="Times New Roman" w:cs="Times New Roman"/>
                <w:color w:val="000000"/>
                <w:sz w:val="24"/>
                <w:szCs w:val="24"/>
              </w:rPr>
              <w:t>Код ЄДРПОУ: 40524109</w:t>
            </w:r>
          </w:p>
          <w:p w14:paraId="17D8F8B6" w14:textId="77777777" w:rsidR="00096550" w:rsidRPr="00096550" w:rsidRDefault="00096550" w:rsidP="00096550">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proofErr w:type="spellStart"/>
            <w:r w:rsidRPr="00096550">
              <w:rPr>
                <w:rFonts w:ascii="Times New Roman" w:hAnsi="Times New Roman" w:cs="Times New Roman"/>
                <w:sz w:val="24"/>
                <w:szCs w:val="24"/>
                <w:lang w:eastAsia="ar-SA"/>
              </w:rPr>
              <w:t>Тел</w:t>
            </w:r>
            <w:proofErr w:type="spellEnd"/>
            <w:r w:rsidRPr="00096550">
              <w:rPr>
                <w:rFonts w:ascii="Times New Roman" w:hAnsi="Times New Roman" w:cs="Times New Roman"/>
                <w:sz w:val="24"/>
                <w:szCs w:val="24"/>
                <w:lang w:eastAsia="ar-SA"/>
              </w:rPr>
              <w:t>./факс (044) 334-56-89</w:t>
            </w:r>
          </w:p>
          <w:p w14:paraId="79CA096C" w14:textId="77777777" w:rsidR="00096550" w:rsidRPr="00096550" w:rsidRDefault="00096550" w:rsidP="00096550">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096550">
              <w:rPr>
                <w:rFonts w:ascii="Times New Roman" w:hAnsi="Times New Roman" w:cs="Times New Roman"/>
                <w:b/>
                <w:sz w:val="24"/>
                <w:szCs w:val="24"/>
                <w:lang w:eastAsia="ar-SA"/>
              </w:rPr>
              <w:t>______</w:t>
            </w:r>
            <w:r w:rsidRPr="00096550">
              <w:rPr>
                <w:rFonts w:ascii="Times New Roman" w:hAnsi="Times New Roman" w:cs="Times New Roman"/>
                <w:b/>
                <w:bCs/>
                <w:sz w:val="24"/>
                <w:szCs w:val="24"/>
                <w:lang w:eastAsia="ar-SA"/>
              </w:rPr>
              <w:t>_______________/                            /</w:t>
            </w:r>
          </w:p>
        </w:tc>
        <w:tc>
          <w:tcPr>
            <w:tcW w:w="6946" w:type="dxa"/>
          </w:tcPr>
          <w:p w14:paraId="56D873FC"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b/>
                <w:sz w:val="24"/>
                <w:szCs w:val="24"/>
              </w:rPr>
            </w:pPr>
          </w:p>
          <w:p w14:paraId="48E67F36" w14:textId="77777777" w:rsidR="00096550" w:rsidRPr="00096550" w:rsidRDefault="00096550" w:rsidP="00096550">
            <w:pPr>
              <w:spacing w:before="100" w:beforeAutospacing="1" w:after="100" w:afterAutospacing="1" w:line="240" w:lineRule="auto"/>
              <w:contextualSpacing/>
              <w:jc w:val="center"/>
              <w:rPr>
                <w:rFonts w:ascii="Times New Roman" w:hAnsi="Times New Roman" w:cs="Times New Roman"/>
                <w:sz w:val="24"/>
                <w:szCs w:val="24"/>
                <w:lang w:eastAsia="ar-SA"/>
              </w:rPr>
            </w:pPr>
            <w:r w:rsidRPr="00096550">
              <w:rPr>
                <w:rFonts w:ascii="Times New Roman" w:hAnsi="Times New Roman" w:cs="Times New Roman"/>
                <w:b/>
                <w:sz w:val="24"/>
                <w:szCs w:val="24"/>
              </w:rPr>
              <w:t>Виконавець:</w:t>
            </w:r>
          </w:p>
          <w:p w14:paraId="4DAB0D56" w14:textId="77777777" w:rsidR="00096550" w:rsidRPr="00096550" w:rsidRDefault="00096550" w:rsidP="00096550">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362B8A76"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3F6BB220"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19D46A0"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9AB292A"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656FD36"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23CC8FF"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0F7CA50"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D191349"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605C883" w14:textId="77777777" w:rsidR="00096550" w:rsidRPr="00096550" w:rsidRDefault="00096550" w:rsidP="00096550">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096550">
              <w:rPr>
                <w:rFonts w:ascii="Times New Roman" w:hAnsi="Times New Roman" w:cs="Times New Roman"/>
                <w:color w:val="000000"/>
                <w:sz w:val="24"/>
                <w:szCs w:val="24"/>
              </w:rPr>
              <w:t>________________</w:t>
            </w:r>
            <w:r w:rsidRPr="00096550">
              <w:rPr>
                <w:rFonts w:ascii="Times New Roman" w:hAnsi="Times New Roman" w:cs="Times New Roman"/>
                <w:b/>
                <w:bCs/>
                <w:color w:val="000000"/>
                <w:sz w:val="24"/>
                <w:szCs w:val="24"/>
              </w:rPr>
              <w:t>/                               /</w:t>
            </w:r>
          </w:p>
        </w:tc>
      </w:tr>
    </w:tbl>
    <w:p w14:paraId="1EDF8A53"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096550" w:rsidRPr="00096550" w:rsidSect="00E205EB">
          <w:pgSz w:w="16838" w:h="11906" w:orient="landscape"/>
          <w:pgMar w:top="1417" w:right="850" w:bottom="850" w:left="850" w:header="709" w:footer="709" w:gutter="0"/>
          <w:pgNumType w:start="1"/>
          <w:cols w:space="720"/>
          <w:docGrid w:linePitch="299"/>
        </w:sectPr>
      </w:pPr>
    </w:p>
    <w:p w14:paraId="00CA610E" w14:textId="77777777" w:rsidR="00096550" w:rsidRPr="00096550" w:rsidRDefault="00096550" w:rsidP="00096550">
      <w:pPr>
        <w:spacing w:before="100" w:beforeAutospacing="1" w:after="100" w:afterAutospacing="1" w:line="240" w:lineRule="auto"/>
        <w:ind w:firstLine="5670"/>
        <w:contextualSpacing/>
        <w:rPr>
          <w:rFonts w:ascii="Times New Roman" w:eastAsia="Times New Roman" w:hAnsi="Times New Roman" w:cs="Times New Roman"/>
          <w:bCs/>
          <w:color w:val="000000"/>
          <w:sz w:val="24"/>
          <w:szCs w:val="24"/>
        </w:rPr>
      </w:pPr>
      <w:r w:rsidRPr="00096550">
        <w:rPr>
          <w:rFonts w:ascii="Times New Roman" w:eastAsia="Times New Roman" w:hAnsi="Times New Roman" w:cs="Times New Roman"/>
          <w:bCs/>
          <w:color w:val="000000"/>
          <w:sz w:val="24"/>
          <w:szCs w:val="24"/>
        </w:rPr>
        <w:lastRenderedPageBreak/>
        <w:t>Додаток 2</w:t>
      </w:r>
    </w:p>
    <w:p w14:paraId="6EFA13D3" w14:textId="77777777" w:rsidR="00096550" w:rsidRPr="00096550" w:rsidRDefault="00096550" w:rsidP="00096550">
      <w:pPr>
        <w:spacing w:before="100" w:beforeAutospacing="1" w:after="100" w:afterAutospacing="1" w:line="240" w:lineRule="auto"/>
        <w:ind w:firstLine="5670"/>
        <w:contextualSpacing/>
        <w:rPr>
          <w:rFonts w:ascii="Times New Roman" w:eastAsia="Times New Roman" w:hAnsi="Times New Roman" w:cs="Times New Roman"/>
          <w:bCs/>
          <w:color w:val="000000"/>
          <w:sz w:val="24"/>
          <w:szCs w:val="24"/>
        </w:rPr>
      </w:pPr>
      <w:r w:rsidRPr="00096550">
        <w:rPr>
          <w:rFonts w:ascii="Times New Roman" w:eastAsia="Times New Roman" w:hAnsi="Times New Roman" w:cs="Times New Roman"/>
          <w:bCs/>
          <w:color w:val="000000"/>
          <w:sz w:val="24"/>
          <w:szCs w:val="24"/>
        </w:rPr>
        <w:t>до Договору про закупівлю № _____</w:t>
      </w:r>
    </w:p>
    <w:p w14:paraId="0AD77945" w14:textId="77777777" w:rsidR="00096550" w:rsidRPr="00096550" w:rsidRDefault="00096550" w:rsidP="00096550">
      <w:pPr>
        <w:spacing w:before="100" w:beforeAutospacing="1" w:after="100" w:afterAutospacing="1" w:line="240" w:lineRule="auto"/>
        <w:ind w:firstLine="5670"/>
        <w:contextualSpacing/>
        <w:rPr>
          <w:rFonts w:ascii="Times New Roman" w:eastAsia="Times New Roman" w:hAnsi="Times New Roman" w:cs="Times New Roman"/>
          <w:bCs/>
          <w:color w:val="000000"/>
          <w:sz w:val="24"/>
          <w:szCs w:val="24"/>
        </w:rPr>
      </w:pPr>
      <w:r w:rsidRPr="00096550">
        <w:rPr>
          <w:rFonts w:ascii="Times New Roman" w:eastAsia="Times New Roman" w:hAnsi="Times New Roman" w:cs="Times New Roman"/>
          <w:bCs/>
          <w:color w:val="000000"/>
          <w:sz w:val="24"/>
          <w:szCs w:val="24"/>
        </w:rPr>
        <w:t>від «___» ______________ 2024 року</w:t>
      </w:r>
    </w:p>
    <w:p w14:paraId="07541593"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C6325" w14:textId="77777777" w:rsidR="00096550" w:rsidRPr="00096550" w:rsidRDefault="00096550" w:rsidP="00096550">
      <w:pPr>
        <w:widowControl w:val="0"/>
        <w:suppressAutoHyphens/>
        <w:autoSpaceDE w:val="0"/>
        <w:spacing w:after="0" w:line="240" w:lineRule="auto"/>
        <w:ind w:right="26"/>
        <w:jc w:val="center"/>
        <w:rPr>
          <w:rFonts w:ascii="Times New Roman" w:eastAsia="Times New Roman" w:hAnsi="Times New Roman" w:cs="Times New Roman"/>
          <w:b/>
          <w:color w:val="000000"/>
          <w:sz w:val="24"/>
          <w:szCs w:val="24"/>
          <w:lang w:eastAsia="ru-RU"/>
        </w:rPr>
      </w:pPr>
      <w:r w:rsidRPr="00096550">
        <w:rPr>
          <w:rFonts w:ascii="Times New Roman" w:eastAsia="Times New Roman" w:hAnsi="Times New Roman" w:cs="Times New Roman"/>
          <w:b/>
          <w:color w:val="000000"/>
          <w:sz w:val="24"/>
          <w:szCs w:val="24"/>
          <w:lang w:eastAsia="ru-RU"/>
        </w:rPr>
        <w:t>ПРОГРАМА НАВЧАННЯ</w:t>
      </w:r>
    </w:p>
    <w:p w14:paraId="1F046BDE" w14:textId="77777777" w:rsidR="00096550" w:rsidRPr="00096550" w:rsidRDefault="00096550" w:rsidP="00096550">
      <w:pPr>
        <w:spacing w:before="100" w:beforeAutospacing="1" w:after="100" w:afterAutospacing="1" w:line="240" w:lineRule="auto"/>
        <w:contextualSpacing/>
        <w:jc w:val="both"/>
        <w:rPr>
          <w:rFonts w:ascii="Times New Roman" w:eastAsia="Times New Roman" w:hAnsi="Times New Roman" w:cs="Times New Roman"/>
          <w:sz w:val="24"/>
          <w:szCs w:val="24"/>
        </w:rPr>
      </w:pPr>
      <w:r w:rsidRPr="00096550">
        <w:rPr>
          <w:rFonts w:ascii="Times New Roman" w:eastAsia="Times New Roman" w:hAnsi="Times New Roman" w:cs="Times New Roman"/>
          <w:sz w:val="24"/>
          <w:szCs w:val="24"/>
        </w:rPr>
        <w:t>м. Київ</w:t>
      </w:r>
      <w:r w:rsidRPr="00096550">
        <w:rPr>
          <w:rFonts w:ascii="Times New Roman" w:eastAsia="Times New Roman" w:hAnsi="Times New Roman" w:cs="Times New Roman"/>
          <w:sz w:val="24"/>
          <w:szCs w:val="24"/>
        </w:rPr>
        <w:tab/>
        <w:t xml:space="preserve">                                                                                                «____»_________2024 року</w:t>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r>
      <w:r w:rsidRPr="00096550">
        <w:rPr>
          <w:rFonts w:ascii="Times New Roman" w:eastAsia="Times New Roman" w:hAnsi="Times New Roman" w:cs="Times New Roman"/>
          <w:sz w:val="24"/>
          <w:szCs w:val="24"/>
        </w:rPr>
        <w:tab/>
        <w:t xml:space="preserve">           </w:t>
      </w:r>
      <w:r w:rsidRPr="00096550">
        <w:rPr>
          <w:rFonts w:ascii="Times New Roman" w:eastAsia="Times New Roman" w:hAnsi="Times New Roman" w:cs="Times New Roman"/>
          <w:sz w:val="24"/>
          <w:szCs w:val="24"/>
        </w:rPr>
        <w:tab/>
        <w:t xml:space="preserve">                                                                                                        </w:t>
      </w:r>
    </w:p>
    <w:p w14:paraId="07AAECEF" w14:textId="77777777" w:rsidR="00096550" w:rsidRPr="00096550" w:rsidRDefault="00096550" w:rsidP="00096550">
      <w:pPr>
        <w:widowControl w:val="0"/>
        <w:suppressAutoHyphens/>
        <w:autoSpaceDE w:val="0"/>
        <w:spacing w:after="0" w:line="240" w:lineRule="auto"/>
        <w:ind w:right="26"/>
        <w:jc w:val="center"/>
        <w:rPr>
          <w:rFonts w:ascii="Times New Roman" w:eastAsia="Times New Roman" w:hAnsi="Times New Roman" w:cs="Times New Roman"/>
          <w:b/>
          <w:color w:val="000000"/>
          <w:sz w:val="24"/>
          <w:szCs w:val="24"/>
          <w:lang w:eastAsia="ru-RU"/>
        </w:rPr>
      </w:pPr>
    </w:p>
    <w:p w14:paraId="435032AA" w14:textId="77777777" w:rsidR="00096550" w:rsidRPr="00096550" w:rsidRDefault="00096550" w:rsidP="00096550">
      <w:pPr>
        <w:widowControl w:val="0"/>
        <w:suppressAutoHyphens/>
        <w:autoSpaceDE w:val="0"/>
        <w:spacing w:after="0" w:line="240" w:lineRule="auto"/>
        <w:ind w:right="26" w:firstLine="709"/>
        <w:jc w:val="both"/>
        <w:rPr>
          <w:rFonts w:ascii="Times New Roman" w:eastAsia="Times New Roman" w:hAnsi="Times New Roman" w:cs="Times New Roman"/>
          <w:bCs/>
          <w:color w:val="000000"/>
          <w:sz w:val="24"/>
          <w:szCs w:val="24"/>
          <w:lang w:eastAsia="ru-RU"/>
        </w:rPr>
      </w:pPr>
      <w:r w:rsidRPr="00096550">
        <w:rPr>
          <w:rFonts w:ascii="Times New Roman" w:eastAsia="Times New Roman" w:hAnsi="Times New Roman" w:cs="Times New Roman"/>
          <w:b/>
          <w:color w:val="000000"/>
          <w:sz w:val="24"/>
          <w:szCs w:val="24"/>
          <w:lang w:eastAsia="ru-RU"/>
        </w:rPr>
        <w:t xml:space="preserve">Державна установа «Центр громадського здоров’я Міністерства охорони здоров’я України», </w:t>
      </w:r>
      <w:r w:rsidRPr="00096550">
        <w:rPr>
          <w:rFonts w:ascii="Times New Roman" w:eastAsia="Times New Roman" w:hAnsi="Times New Roman" w:cs="Times New Roman"/>
          <w:bCs/>
          <w:color w:val="000000"/>
          <w:sz w:val="24"/>
          <w:szCs w:val="24"/>
          <w:lang w:eastAsia="ru-RU"/>
        </w:rPr>
        <w:t xml:space="preserve">(далі – Замовник), в особі _________________, який(а) діє на підставі ___________, з однієї сторони та, </w:t>
      </w:r>
    </w:p>
    <w:p w14:paraId="76B4732E" w14:textId="77777777" w:rsidR="00096550" w:rsidRPr="00096550" w:rsidRDefault="00096550" w:rsidP="00096550">
      <w:pPr>
        <w:widowControl w:val="0"/>
        <w:suppressAutoHyphens/>
        <w:autoSpaceDE w:val="0"/>
        <w:spacing w:after="0" w:line="240" w:lineRule="auto"/>
        <w:ind w:right="26" w:firstLine="709"/>
        <w:jc w:val="both"/>
        <w:rPr>
          <w:rFonts w:ascii="Times New Roman" w:eastAsia="Times New Roman" w:hAnsi="Times New Roman" w:cs="Times New Roman"/>
          <w:bCs/>
          <w:color w:val="000000"/>
          <w:sz w:val="24"/>
          <w:szCs w:val="24"/>
          <w:lang w:eastAsia="ru-RU"/>
        </w:rPr>
      </w:pPr>
      <w:r w:rsidRPr="00096550">
        <w:rPr>
          <w:rFonts w:ascii="Times New Roman" w:eastAsia="Times New Roman" w:hAnsi="Times New Roman" w:cs="Times New Roman"/>
          <w:bCs/>
          <w:color w:val="000000"/>
          <w:sz w:val="24"/>
          <w:szCs w:val="24"/>
          <w:lang w:eastAsia="ru-RU"/>
        </w:rPr>
        <w:t>___________________________, (далі – Виконавець), в особі _______________, який(а) діє на підставі ___________, з другої сторони, які в подальшому при спільному згадуванні по тексту разом іменуються Сторони, а кожна окремо – Сторона, уклали цей Додаток 2 «Програма навчання» до Договору про закупівлю №_____ від _________________ 2024 року про наступне:</w:t>
      </w:r>
    </w:p>
    <w:p w14:paraId="03B39A3C"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809"/>
        <w:gridCol w:w="1390"/>
        <w:gridCol w:w="1267"/>
      </w:tblGrid>
      <w:tr w:rsidR="00096550" w:rsidRPr="00096550" w14:paraId="48591E16" w14:textId="77777777" w:rsidTr="005A080F">
        <w:tc>
          <w:tcPr>
            <w:tcW w:w="2096" w:type="dxa"/>
            <w:shd w:val="clear" w:color="auto" w:fill="auto"/>
          </w:tcPr>
          <w:p w14:paraId="1C30A047"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Найменування програми</w:t>
            </w:r>
          </w:p>
        </w:tc>
        <w:tc>
          <w:tcPr>
            <w:tcW w:w="5446" w:type="dxa"/>
            <w:shd w:val="clear" w:color="auto" w:fill="auto"/>
          </w:tcPr>
          <w:p w14:paraId="10818B47"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Питання, які будуть вивчатися в межах проходження навчання за програмою</w:t>
            </w:r>
          </w:p>
        </w:tc>
        <w:tc>
          <w:tcPr>
            <w:tcW w:w="1417" w:type="dxa"/>
          </w:tcPr>
          <w:p w14:paraId="54C8E135"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Строк навчання</w:t>
            </w:r>
          </w:p>
        </w:tc>
        <w:tc>
          <w:tcPr>
            <w:tcW w:w="1269" w:type="dxa"/>
          </w:tcPr>
          <w:p w14:paraId="397493DB" w14:textId="77777777" w:rsidR="00096550" w:rsidRPr="00096550" w:rsidRDefault="00096550" w:rsidP="00096550">
            <w:pPr>
              <w:widowControl w:val="0"/>
              <w:tabs>
                <w:tab w:val="left" w:pos="7416"/>
              </w:tabs>
              <w:suppressAutoHyphens/>
              <w:autoSpaceDE w:val="0"/>
              <w:spacing w:after="0" w:line="240" w:lineRule="auto"/>
              <w:jc w:val="center"/>
              <w:rPr>
                <w:rFonts w:ascii="Times New Roman" w:hAnsi="Times New Roman" w:cs="Times New Roman"/>
                <w:b/>
                <w:bCs/>
                <w:color w:val="242424"/>
                <w:kern w:val="2"/>
                <w:sz w:val="24"/>
                <w:szCs w:val="24"/>
                <w:lang w:eastAsia="zh-CN"/>
              </w:rPr>
            </w:pPr>
            <w:r w:rsidRPr="00096550">
              <w:rPr>
                <w:rFonts w:ascii="Times New Roman" w:hAnsi="Times New Roman" w:cs="Times New Roman"/>
                <w:b/>
                <w:bCs/>
                <w:color w:val="242424"/>
                <w:kern w:val="2"/>
                <w:sz w:val="24"/>
                <w:szCs w:val="24"/>
                <w:lang w:eastAsia="zh-CN"/>
              </w:rPr>
              <w:t>Дати навчання</w:t>
            </w:r>
          </w:p>
        </w:tc>
      </w:tr>
      <w:tr w:rsidR="00096550" w:rsidRPr="00096550" w14:paraId="46F9AAD7" w14:textId="77777777" w:rsidTr="005A080F">
        <w:tc>
          <w:tcPr>
            <w:tcW w:w="2096" w:type="dxa"/>
            <w:shd w:val="clear" w:color="auto" w:fill="auto"/>
          </w:tcPr>
          <w:p w14:paraId="1DE4108E" w14:textId="77777777" w:rsidR="00096550" w:rsidRPr="00096550" w:rsidRDefault="00096550" w:rsidP="00096550">
            <w:pPr>
              <w:widowControl w:val="0"/>
              <w:tabs>
                <w:tab w:val="left" w:pos="7416"/>
              </w:tabs>
              <w:suppressAutoHyphens/>
              <w:autoSpaceDE w:val="0"/>
              <w:spacing w:after="0" w:line="240" w:lineRule="auto"/>
              <w:rPr>
                <w:rFonts w:ascii="Times New Roman" w:hAnsi="Times New Roman" w:cs="Times New Roman"/>
                <w:bCs/>
                <w:color w:val="242424"/>
                <w:kern w:val="2"/>
                <w:sz w:val="24"/>
                <w:szCs w:val="24"/>
                <w:lang w:eastAsia="zh-CN"/>
              </w:rPr>
            </w:pPr>
          </w:p>
        </w:tc>
        <w:tc>
          <w:tcPr>
            <w:tcW w:w="5446" w:type="dxa"/>
            <w:shd w:val="clear" w:color="auto" w:fill="auto"/>
          </w:tcPr>
          <w:p w14:paraId="515BD3E7"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417" w:type="dxa"/>
          </w:tcPr>
          <w:p w14:paraId="4ADD2739"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269" w:type="dxa"/>
          </w:tcPr>
          <w:p w14:paraId="21369B89"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r>
      <w:tr w:rsidR="00096550" w:rsidRPr="00096550" w14:paraId="4F7CE5A1" w14:textId="77777777" w:rsidTr="005A080F">
        <w:trPr>
          <w:trHeight w:val="259"/>
        </w:trPr>
        <w:tc>
          <w:tcPr>
            <w:tcW w:w="2096" w:type="dxa"/>
            <w:shd w:val="clear" w:color="auto" w:fill="auto"/>
          </w:tcPr>
          <w:p w14:paraId="731BCC4D" w14:textId="77777777" w:rsidR="00096550" w:rsidRPr="00096550" w:rsidRDefault="00096550" w:rsidP="00096550">
            <w:pPr>
              <w:widowControl w:val="0"/>
              <w:tabs>
                <w:tab w:val="left" w:pos="7416"/>
              </w:tabs>
              <w:suppressAutoHyphens/>
              <w:autoSpaceDE w:val="0"/>
              <w:spacing w:after="0" w:line="240" w:lineRule="auto"/>
              <w:rPr>
                <w:rFonts w:ascii="Times New Roman" w:hAnsi="Times New Roman" w:cs="Times New Roman"/>
                <w:bCs/>
                <w:color w:val="242424"/>
                <w:kern w:val="2"/>
                <w:sz w:val="24"/>
                <w:szCs w:val="24"/>
                <w:lang w:eastAsia="zh-CN"/>
              </w:rPr>
            </w:pPr>
          </w:p>
        </w:tc>
        <w:tc>
          <w:tcPr>
            <w:tcW w:w="5446" w:type="dxa"/>
            <w:shd w:val="clear" w:color="auto" w:fill="auto"/>
          </w:tcPr>
          <w:p w14:paraId="0C7989C8"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417" w:type="dxa"/>
          </w:tcPr>
          <w:p w14:paraId="2DA76F09"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269" w:type="dxa"/>
          </w:tcPr>
          <w:p w14:paraId="0B5B7AA6"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r>
      <w:tr w:rsidR="00096550" w:rsidRPr="00096550" w14:paraId="11E4C918" w14:textId="77777777" w:rsidTr="005A080F">
        <w:trPr>
          <w:trHeight w:val="201"/>
        </w:trPr>
        <w:tc>
          <w:tcPr>
            <w:tcW w:w="2096" w:type="dxa"/>
            <w:shd w:val="clear" w:color="auto" w:fill="auto"/>
          </w:tcPr>
          <w:p w14:paraId="05823B97" w14:textId="77777777" w:rsidR="00096550" w:rsidRPr="00096550" w:rsidRDefault="00096550" w:rsidP="00096550">
            <w:pPr>
              <w:widowControl w:val="0"/>
              <w:tabs>
                <w:tab w:val="left" w:pos="7416"/>
              </w:tabs>
              <w:suppressAutoHyphens/>
              <w:autoSpaceDE w:val="0"/>
              <w:spacing w:after="0" w:line="240" w:lineRule="auto"/>
              <w:rPr>
                <w:rFonts w:ascii="Times New Roman" w:hAnsi="Times New Roman" w:cs="Times New Roman"/>
                <w:bCs/>
                <w:color w:val="242424"/>
                <w:kern w:val="2"/>
                <w:sz w:val="24"/>
                <w:szCs w:val="24"/>
                <w:lang w:eastAsia="zh-CN"/>
              </w:rPr>
            </w:pPr>
          </w:p>
        </w:tc>
        <w:tc>
          <w:tcPr>
            <w:tcW w:w="5446" w:type="dxa"/>
            <w:shd w:val="clear" w:color="auto" w:fill="auto"/>
          </w:tcPr>
          <w:p w14:paraId="7034CB1F"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417" w:type="dxa"/>
          </w:tcPr>
          <w:p w14:paraId="3461581A"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c>
          <w:tcPr>
            <w:tcW w:w="1269" w:type="dxa"/>
          </w:tcPr>
          <w:p w14:paraId="157DB065" w14:textId="77777777" w:rsidR="00096550" w:rsidRPr="00096550" w:rsidRDefault="00096550" w:rsidP="00096550">
            <w:pPr>
              <w:widowControl w:val="0"/>
              <w:tabs>
                <w:tab w:val="left" w:pos="7416"/>
              </w:tabs>
              <w:suppressAutoHyphens/>
              <w:autoSpaceDE w:val="0"/>
              <w:spacing w:after="0" w:line="240" w:lineRule="auto"/>
              <w:jc w:val="both"/>
              <w:rPr>
                <w:rFonts w:ascii="Times New Roman" w:hAnsi="Times New Roman" w:cs="Times New Roman"/>
                <w:bCs/>
                <w:color w:val="242424"/>
                <w:kern w:val="2"/>
                <w:sz w:val="24"/>
                <w:szCs w:val="24"/>
                <w:lang w:eastAsia="zh-CN"/>
              </w:rPr>
            </w:pPr>
          </w:p>
        </w:tc>
      </w:tr>
    </w:tbl>
    <w:p w14:paraId="11034C41"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tbl>
      <w:tblPr>
        <w:tblW w:w="9923" w:type="dxa"/>
        <w:tblLook w:val="04A0" w:firstRow="1" w:lastRow="0" w:firstColumn="1" w:lastColumn="0" w:noHBand="0" w:noVBand="1"/>
      </w:tblPr>
      <w:tblGrid>
        <w:gridCol w:w="5245"/>
        <w:gridCol w:w="4678"/>
      </w:tblGrid>
      <w:tr w:rsidR="00096550" w:rsidRPr="00096550" w14:paraId="208E94FC" w14:textId="77777777" w:rsidTr="005A080F">
        <w:tc>
          <w:tcPr>
            <w:tcW w:w="5245" w:type="dxa"/>
            <w:hideMark/>
          </w:tcPr>
          <w:p w14:paraId="4691055F" w14:textId="77777777" w:rsidR="00096550" w:rsidRPr="00096550" w:rsidRDefault="00096550" w:rsidP="00096550">
            <w:pPr>
              <w:spacing w:after="0" w:line="240" w:lineRule="auto"/>
              <w:contextualSpacing/>
              <w:jc w:val="center"/>
              <w:rPr>
                <w:rFonts w:ascii="Times New Roman" w:hAnsi="Times New Roman" w:cs="Times New Roman"/>
                <w:b/>
                <w:sz w:val="24"/>
                <w:szCs w:val="24"/>
                <w:lang w:eastAsia="en-US"/>
              </w:rPr>
            </w:pPr>
            <w:r w:rsidRPr="00096550">
              <w:rPr>
                <w:rFonts w:ascii="Times New Roman" w:hAnsi="Times New Roman" w:cs="Times New Roman"/>
                <w:b/>
                <w:sz w:val="24"/>
                <w:szCs w:val="24"/>
              </w:rPr>
              <w:t>Замовник:</w:t>
            </w:r>
          </w:p>
          <w:p w14:paraId="4487EA59" w14:textId="77777777" w:rsidR="00096550" w:rsidRPr="00096550" w:rsidRDefault="00096550" w:rsidP="00096550">
            <w:pPr>
              <w:tabs>
                <w:tab w:val="left" w:pos="851"/>
              </w:tabs>
              <w:spacing w:after="0" w:line="240" w:lineRule="auto"/>
              <w:contextualSpacing/>
              <w:rPr>
                <w:rFonts w:ascii="Times New Roman" w:hAnsi="Times New Roman" w:cs="Times New Roman"/>
                <w:sz w:val="24"/>
                <w:szCs w:val="24"/>
              </w:rPr>
            </w:pPr>
            <w:r w:rsidRPr="00096550">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D363432"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04071, м. Київ, Подільський р-н, </w:t>
            </w:r>
          </w:p>
          <w:p w14:paraId="137D302B"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вул. Ярославська, буд. 41, </w:t>
            </w:r>
          </w:p>
          <w:p w14:paraId="44AD9878"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UA118201720343101009300097402</w:t>
            </w:r>
          </w:p>
          <w:p w14:paraId="52BF0BEF"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r w:rsidRPr="00096550">
              <w:rPr>
                <w:rFonts w:ascii="Times New Roman" w:hAnsi="Times New Roman" w:cs="Times New Roman"/>
                <w:sz w:val="24"/>
                <w:szCs w:val="24"/>
                <w:lang w:eastAsia="ar-SA"/>
              </w:rPr>
              <w:t xml:space="preserve">ГУДКСУ у м. Києві </w:t>
            </w:r>
          </w:p>
          <w:p w14:paraId="0639AF9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color w:val="000000"/>
                <w:sz w:val="24"/>
                <w:szCs w:val="24"/>
                <w:lang w:eastAsia="en-US"/>
              </w:rPr>
            </w:pPr>
            <w:r w:rsidRPr="00096550">
              <w:rPr>
                <w:rFonts w:ascii="Times New Roman" w:hAnsi="Times New Roman" w:cs="Times New Roman"/>
                <w:color w:val="000000"/>
                <w:sz w:val="24"/>
                <w:szCs w:val="24"/>
              </w:rPr>
              <w:t>Код ЄДРПОУ: 40524109</w:t>
            </w:r>
          </w:p>
          <w:p w14:paraId="6E11C636" w14:textId="77777777" w:rsidR="00096550" w:rsidRPr="00096550" w:rsidRDefault="00096550" w:rsidP="00096550">
            <w:pPr>
              <w:tabs>
                <w:tab w:val="left" w:pos="851"/>
                <w:tab w:val="left" w:pos="1134"/>
              </w:tabs>
              <w:suppressAutoHyphens/>
              <w:spacing w:after="0" w:line="240" w:lineRule="auto"/>
              <w:contextualSpacing/>
              <w:rPr>
                <w:rFonts w:ascii="Times New Roman" w:hAnsi="Times New Roman" w:cs="Times New Roman"/>
                <w:sz w:val="24"/>
                <w:szCs w:val="24"/>
                <w:lang w:eastAsia="ar-SA"/>
              </w:rPr>
            </w:pPr>
            <w:proofErr w:type="spellStart"/>
            <w:r w:rsidRPr="00096550">
              <w:rPr>
                <w:rFonts w:ascii="Times New Roman" w:hAnsi="Times New Roman" w:cs="Times New Roman"/>
                <w:sz w:val="24"/>
                <w:szCs w:val="24"/>
                <w:lang w:eastAsia="ar-SA"/>
              </w:rPr>
              <w:t>Тел</w:t>
            </w:r>
            <w:proofErr w:type="spellEnd"/>
            <w:r w:rsidRPr="00096550">
              <w:rPr>
                <w:rFonts w:ascii="Times New Roman" w:hAnsi="Times New Roman" w:cs="Times New Roman"/>
                <w:sz w:val="24"/>
                <w:szCs w:val="24"/>
                <w:lang w:eastAsia="ar-SA"/>
              </w:rPr>
              <w:t>./факс (044) 334-56-89</w:t>
            </w:r>
          </w:p>
          <w:p w14:paraId="3AEDF2B7" w14:textId="77777777" w:rsidR="00096550" w:rsidRPr="00096550" w:rsidRDefault="00096550" w:rsidP="00096550">
            <w:pPr>
              <w:tabs>
                <w:tab w:val="left" w:pos="851"/>
                <w:tab w:val="left" w:pos="2625"/>
              </w:tabs>
              <w:suppressAutoHyphens/>
              <w:spacing w:after="0" w:line="240" w:lineRule="auto"/>
              <w:contextualSpacing/>
              <w:rPr>
                <w:rFonts w:ascii="Times New Roman" w:hAnsi="Times New Roman" w:cs="Times New Roman"/>
                <w:b/>
                <w:bCs/>
                <w:sz w:val="24"/>
                <w:szCs w:val="24"/>
                <w:lang w:eastAsia="en-US"/>
              </w:rPr>
            </w:pPr>
            <w:r w:rsidRPr="00096550">
              <w:rPr>
                <w:rFonts w:ascii="Times New Roman" w:hAnsi="Times New Roman" w:cs="Times New Roman"/>
                <w:b/>
                <w:sz w:val="24"/>
                <w:szCs w:val="24"/>
                <w:lang w:eastAsia="ar-SA"/>
              </w:rPr>
              <w:t>______</w:t>
            </w:r>
            <w:r w:rsidRPr="00096550">
              <w:rPr>
                <w:rFonts w:ascii="Times New Roman" w:hAnsi="Times New Roman" w:cs="Times New Roman"/>
                <w:b/>
                <w:bCs/>
                <w:sz w:val="24"/>
                <w:szCs w:val="24"/>
                <w:lang w:eastAsia="ar-SA"/>
              </w:rPr>
              <w:t>_______________/                            /</w:t>
            </w:r>
          </w:p>
        </w:tc>
        <w:tc>
          <w:tcPr>
            <w:tcW w:w="4678" w:type="dxa"/>
          </w:tcPr>
          <w:p w14:paraId="55851BF0" w14:textId="77777777" w:rsidR="00096550" w:rsidRPr="00096550" w:rsidRDefault="00096550" w:rsidP="00096550">
            <w:pPr>
              <w:spacing w:after="0" w:line="240" w:lineRule="auto"/>
              <w:contextualSpacing/>
              <w:jc w:val="center"/>
              <w:rPr>
                <w:rFonts w:ascii="Times New Roman" w:hAnsi="Times New Roman" w:cs="Times New Roman"/>
                <w:sz w:val="24"/>
                <w:szCs w:val="24"/>
                <w:lang w:eastAsia="ar-SA"/>
              </w:rPr>
            </w:pPr>
            <w:r w:rsidRPr="00096550">
              <w:rPr>
                <w:rFonts w:ascii="Times New Roman" w:hAnsi="Times New Roman" w:cs="Times New Roman"/>
                <w:b/>
                <w:sz w:val="24"/>
                <w:szCs w:val="24"/>
              </w:rPr>
              <w:t>Виконавець:</w:t>
            </w:r>
          </w:p>
          <w:p w14:paraId="6E8DAEA3" w14:textId="77777777" w:rsidR="00096550" w:rsidRPr="00096550" w:rsidRDefault="00096550" w:rsidP="00096550">
            <w:pPr>
              <w:spacing w:after="0" w:line="240" w:lineRule="auto"/>
              <w:contextualSpacing/>
              <w:rPr>
                <w:rFonts w:ascii="Times New Roman" w:eastAsia="Times New Roman" w:hAnsi="Times New Roman" w:cs="Times New Roman"/>
                <w:sz w:val="24"/>
                <w:szCs w:val="24"/>
                <w:lang w:eastAsia="ru-RU"/>
              </w:rPr>
            </w:pPr>
          </w:p>
          <w:p w14:paraId="4C7184FF"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lang w:eastAsia="en-US"/>
              </w:rPr>
            </w:pPr>
          </w:p>
          <w:p w14:paraId="3A080620"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60DFCB25"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04813C43"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6CF18671"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08BF8E6C"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37C771F8"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796BFB6D" w14:textId="77777777" w:rsidR="00096550" w:rsidRPr="00096550" w:rsidRDefault="00096550" w:rsidP="00096550">
            <w:pPr>
              <w:tabs>
                <w:tab w:val="left" w:pos="4395"/>
              </w:tabs>
              <w:spacing w:after="0" w:line="240" w:lineRule="auto"/>
              <w:contextualSpacing/>
              <w:jc w:val="both"/>
              <w:rPr>
                <w:rFonts w:ascii="Times New Roman" w:hAnsi="Times New Roman" w:cs="Times New Roman"/>
                <w:color w:val="000000"/>
                <w:sz w:val="24"/>
                <w:szCs w:val="24"/>
              </w:rPr>
            </w:pPr>
          </w:p>
          <w:p w14:paraId="3E99779D" w14:textId="77777777" w:rsidR="00096550" w:rsidRPr="00096550" w:rsidRDefault="00096550" w:rsidP="00096550">
            <w:pPr>
              <w:tabs>
                <w:tab w:val="left" w:pos="4395"/>
              </w:tabs>
              <w:spacing w:after="0" w:line="240" w:lineRule="auto"/>
              <w:contextualSpacing/>
              <w:jc w:val="both"/>
              <w:rPr>
                <w:rFonts w:ascii="Times New Roman" w:hAnsi="Times New Roman" w:cs="Times New Roman"/>
                <w:b/>
                <w:bCs/>
                <w:color w:val="000000"/>
                <w:sz w:val="24"/>
                <w:szCs w:val="24"/>
              </w:rPr>
            </w:pPr>
            <w:r w:rsidRPr="00096550">
              <w:rPr>
                <w:rFonts w:ascii="Times New Roman" w:hAnsi="Times New Roman" w:cs="Times New Roman"/>
                <w:color w:val="000000"/>
                <w:sz w:val="24"/>
                <w:szCs w:val="24"/>
              </w:rPr>
              <w:t>_______________</w:t>
            </w:r>
          </w:p>
        </w:tc>
      </w:tr>
    </w:tbl>
    <w:p w14:paraId="18F63DF3" w14:textId="77777777" w:rsidR="00096550" w:rsidRPr="00096550" w:rsidRDefault="00096550" w:rsidP="00096550">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9B341CF" w14:textId="77777777" w:rsidR="00096550" w:rsidRPr="00096550" w:rsidRDefault="00096550" w:rsidP="00096550">
      <w:pPr>
        <w:rPr>
          <w:rFonts w:cs="Times New Roman"/>
          <w:kern w:val="2"/>
          <w:lang w:eastAsia="en-US"/>
          <w14:ligatures w14:val="standardContextual"/>
        </w:rPr>
      </w:pPr>
    </w:p>
    <w:p w14:paraId="5D172D36" w14:textId="77777777" w:rsidR="00271002" w:rsidRPr="00813DFF" w:rsidRDefault="00271002" w:rsidP="00271002">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271002" w:rsidRPr="00813DFF" w:rsidSect="00E205EB">
          <w:headerReference w:type="default" r:id="rId14"/>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E205EB">
          <w:pgSz w:w="11906" w:h="16838"/>
          <w:pgMar w:top="850" w:right="850" w:bottom="850" w:left="1417" w:header="709" w:footer="709" w:gutter="0"/>
          <w:pgNumType w:start="1"/>
          <w:cols w:space="720"/>
        </w:sect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6208FEB8" w14:textId="77777777" w:rsidR="0019543A" w:rsidRPr="00B13E44"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02954D7C"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4CF3125B"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p>
    <w:p w14:paraId="2FA153FF"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p>
    <w:p w14:paraId="5B201CBA" w14:textId="77777777" w:rsidR="0019543A" w:rsidRDefault="0019543A" w:rsidP="0019543A">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79FAE329" w14:textId="77777777" w:rsidR="0019543A" w:rsidRPr="005B50A4" w:rsidRDefault="0019543A" w:rsidP="0019543A">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28E982B3" w14:textId="77777777" w:rsidR="0019543A" w:rsidRPr="005B50A4" w:rsidRDefault="0019543A" w:rsidP="0019543A">
      <w:pPr>
        <w:spacing w:after="0" w:line="240" w:lineRule="auto"/>
        <w:jc w:val="center"/>
        <w:rPr>
          <w:rFonts w:ascii="Times New Roman" w:eastAsia="Arial Unicode MS" w:hAnsi="Times New Roman" w:cs="Times New Roman"/>
          <w:b/>
          <w:color w:val="000000"/>
          <w:sz w:val="24"/>
          <w:szCs w:val="24"/>
          <w:lang w:eastAsia="ru-RU"/>
        </w:rPr>
      </w:pPr>
    </w:p>
    <w:p w14:paraId="2147C899" w14:textId="77777777" w:rsidR="0019543A" w:rsidRPr="005B50A4" w:rsidRDefault="0019543A" w:rsidP="0019543A">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9E75891" w14:textId="77777777" w:rsidR="0019543A" w:rsidRPr="005B50A4" w:rsidRDefault="0019543A" w:rsidP="0019543A">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1B3D9B5A" w14:textId="77777777" w:rsidR="0019543A" w:rsidRPr="005B50A4" w:rsidRDefault="0019543A" w:rsidP="0019543A">
      <w:pPr>
        <w:spacing w:after="0" w:line="240" w:lineRule="auto"/>
        <w:rPr>
          <w:rFonts w:ascii="Times New Roman" w:eastAsia="Times New Roman" w:hAnsi="Times New Roman" w:cs="Times New Roman"/>
          <w:sz w:val="24"/>
          <w:szCs w:val="24"/>
        </w:rPr>
      </w:pPr>
    </w:p>
    <w:p w14:paraId="257D9C05" w14:textId="77777777" w:rsidR="0019543A" w:rsidRPr="005B50A4" w:rsidRDefault="0019543A" w:rsidP="0019543A">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Pr="00CE299D">
        <w:rPr>
          <w:rFonts w:ascii="Times New Roman" w:eastAsia="Times New Roman" w:hAnsi="Times New Roman" w:cs="Times New Roman"/>
          <w:b/>
          <w:bCs/>
          <w:color w:val="000000"/>
          <w:sz w:val="24"/>
          <w:szCs w:val="24"/>
          <w:lang w:eastAsia="ru-RU"/>
        </w:rPr>
        <w:t>ДК 021:2015: 79410000-1-Консультаційні послуги з питань підприємницької діяльності та управління (Послуга з проведення онлайн навчання по системі управління якістю відповідно до ISO 15189:2022 для закладів громадського здоров’я та закладів охорони здоров’я, які надають медичну допомогу людям, що живуть з ВІЛ, хворим на туберкульоз)</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5ED73ADD" w14:textId="77777777" w:rsidR="0019543A" w:rsidRPr="005B50A4" w:rsidRDefault="0019543A" w:rsidP="0019543A">
      <w:pPr>
        <w:spacing w:after="0" w:line="240" w:lineRule="auto"/>
        <w:rPr>
          <w:rFonts w:ascii="Times New Roman" w:eastAsia="Times New Roman" w:hAnsi="Times New Roman" w:cs="Times New Roman"/>
          <w:sz w:val="24"/>
          <w:szCs w:val="24"/>
        </w:rPr>
      </w:pPr>
    </w:p>
    <w:p w14:paraId="01FA2255" w14:textId="77777777" w:rsidR="0019543A" w:rsidRPr="005B50A4" w:rsidRDefault="0019543A" w:rsidP="0019543A">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03B586" w14:textId="77777777" w:rsidR="0019543A" w:rsidRPr="005B50A4" w:rsidRDefault="0019543A" w:rsidP="0019543A">
      <w:pPr>
        <w:spacing w:after="0" w:line="240" w:lineRule="auto"/>
        <w:rPr>
          <w:rFonts w:ascii="Times New Roman" w:eastAsia="Times New Roman" w:hAnsi="Times New Roman" w:cs="Times New Roman"/>
          <w:sz w:val="24"/>
          <w:szCs w:val="24"/>
        </w:rPr>
      </w:pPr>
    </w:p>
    <w:p w14:paraId="4D57BAAF" w14:textId="77777777" w:rsidR="0019543A" w:rsidRPr="005B50A4" w:rsidRDefault="0019543A" w:rsidP="0019543A">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9A1B6CC" w14:textId="77777777" w:rsidR="0019543A" w:rsidRPr="005B50A4" w:rsidRDefault="0019543A" w:rsidP="0019543A">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19543A" w:rsidRPr="005B50A4" w14:paraId="15E2736F"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E872E"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4A5BC"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0B16F5B7"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D2DD9"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6234926E" w14:textId="77777777" w:rsidR="0019543A" w:rsidRPr="005B50A4" w:rsidRDefault="0019543A" w:rsidP="005A080F">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19543A" w:rsidRPr="005B50A4" w14:paraId="736C6AE3"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32B43" w14:textId="77777777" w:rsidR="0019543A" w:rsidRPr="005B50A4" w:rsidRDefault="0019543A" w:rsidP="005A080F">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F7D2E" w14:textId="77777777" w:rsidR="0019543A" w:rsidRPr="005B50A4" w:rsidRDefault="0019543A" w:rsidP="005A080F">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257BB" w14:textId="77777777" w:rsidR="0019543A" w:rsidRPr="005B50A4" w:rsidRDefault="0019543A" w:rsidP="005A080F">
            <w:pPr>
              <w:spacing w:after="200" w:line="276" w:lineRule="auto"/>
              <w:rPr>
                <w:rFonts w:ascii="Times New Roman" w:eastAsia="Times New Roman" w:hAnsi="Times New Roman" w:cs="Times New Roman"/>
                <w:sz w:val="24"/>
                <w:szCs w:val="24"/>
              </w:rPr>
            </w:pPr>
          </w:p>
        </w:tc>
      </w:tr>
      <w:tr w:rsidR="0019543A" w:rsidRPr="005B50A4" w14:paraId="2C64ADE7"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D6B05" w14:textId="77777777" w:rsidR="0019543A" w:rsidRPr="005B50A4" w:rsidRDefault="0019543A" w:rsidP="005A080F">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F6FAA" w14:textId="77777777" w:rsidR="0019543A" w:rsidRPr="005B50A4" w:rsidRDefault="0019543A" w:rsidP="005A080F">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A63A" w14:textId="77777777" w:rsidR="0019543A" w:rsidRPr="005B50A4" w:rsidRDefault="0019543A" w:rsidP="005A080F">
            <w:pPr>
              <w:spacing w:after="200" w:line="276" w:lineRule="auto"/>
              <w:rPr>
                <w:rFonts w:ascii="Times New Roman" w:eastAsia="Times New Roman" w:hAnsi="Times New Roman" w:cs="Times New Roman"/>
                <w:sz w:val="24"/>
                <w:szCs w:val="24"/>
              </w:rPr>
            </w:pPr>
          </w:p>
        </w:tc>
      </w:tr>
      <w:tr w:rsidR="0019543A" w:rsidRPr="005B50A4" w14:paraId="7EEC3E1D" w14:textId="77777777" w:rsidTr="005A08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03E8D" w14:textId="77777777" w:rsidR="0019543A" w:rsidRPr="005B50A4" w:rsidRDefault="0019543A" w:rsidP="005A080F">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C7393" w14:textId="77777777" w:rsidR="0019543A" w:rsidRPr="005B50A4" w:rsidRDefault="0019543A" w:rsidP="005A080F">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AABC3" w14:textId="77777777" w:rsidR="0019543A" w:rsidRPr="005B50A4" w:rsidRDefault="0019543A" w:rsidP="005A080F">
            <w:pPr>
              <w:spacing w:after="200" w:line="276" w:lineRule="auto"/>
              <w:rPr>
                <w:rFonts w:ascii="Times New Roman" w:eastAsia="Times New Roman" w:hAnsi="Times New Roman" w:cs="Times New Roman"/>
                <w:sz w:val="24"/>
                <w:szCs w:val="24"/>
              </w:rPr>
            </w:pPr>
          </w:p>
        </w:tc>
      </w:tr>
    </w:tbl>
    <w:p w14:paraId="4817DC6A" w14:textId="77777777" w:rsidR="0019543A" w:rsidRPr="005B50A4" w:rsidRDefault="0019543A" w:rsidP="0019543A">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566FAE57" w14:textId="77777777" w:rsidR="0019543A" w:rsidRPr="005B50A4" w:rsidRDefault="0019543A" w:rsidP="0019543A">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lastRenderedPageBreak/>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19543A" w:rsidRPr="005B50A4" w14:paraId="241CCF56" w14:textId="77777777" w:rsidTr="005A080F">
        <w:tc>
          <w:tcPr>
            <w:tcW w:w="4859" w:type="dxa"/>
          </w:tcPr>
          <w:p w14:paraId="158025A9" w14:textId="77777777" w:rsidR="0019543A" w:rsidRPr="005B50A4" w:rsidRDefault="0019543A" w:rsidP="005A080F">
            <w:pPr>
              <w:suppressAutoHyphens/>
              <w:spacing w:after="0" w:line="240" w:lineRule="auto"/>
              <w:ind w:firstLine="426"/>
              <w:jc w:val="both"/>
              <w:rPr>
                <w:rFonts w:ascii="Times New Roman" w:eastAsia="Times New Roman" w:hAnsi="Times New Roman" w:cs="Times New Roman"/>
                <w:sz w:val="24"/>
                <w:szCs w:val="24"/>
              </w:rPr>
            </w:pPr>
          </w:p>
          <w:p w14:paraId="70318701" w14:textId="77777777" w:rsidR="0019543A" w:rsidRPr="005B50A4" w:rsidRDefault="0019543A" w:rsidP="005A080F">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37151D90" w14:textId="77777777" w:rsidR="0019543A" w:rsidRPr="005B50A4" w:rsidRDefault="0019543A" w:rsidP="005A080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01BDBE1" w14:textId="77777777" w:rsidR="0019543A" w:rsidRPr="005B50A4" w:rsidRDefault="0019543A" w:rsidP="005A080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07CF13EB" w14:textId="77777777" w:rsidR="0019543A" w:rsidRPr="005B50A4" w:rsidRDefault="0019543A" w:rsidP="005A080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2E3BD54C" w14:textId="77777777" w:rsidR="0019543A" w:rsidRPr="005B50A4" w:rsidRDefault="0019543A" w:rsidP="005A080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8727D8E" w14:textId="77777777" w:rsidR="0019543A" w:rsidRPr="005B50A4" w:rsidRDefault="0019543A" w:rsidP="005A080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B478C39" w14:textId="77777777" w:rsidR="0019543A" w:rsidRPr="005B50A4" w:rsidRDefault="0019543A" w:rsidP="005A080F">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32DB462B" w14:textId="77777777" w:rsidR="0019543A" w:rsidRPr="005B50A4" w:rsidRDefault="0019543A" w:rsidP="005A080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211FA2FC"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5BC5C56"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62F3153"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B840E13" w14:textId="77777777" w:rsidR="0019543A" w:rsidRPr="005B50A4" w:rsidRDefault="0019543A" w:rsidP="005A080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04AE752" w14:textId="77777777" w:rsidR="0019543A" w:rsidRPr="005B50A4" w:rsidRDefault="0019543A" w:rsidP="0019543A">
      <w:pPr>
        <w:spacing w:after="200" w:line="276" w:lineRule="auto"/>
        <w:rPr>
          <w:rFonts w:ascii="Times New Roman" w:eastAsia="Times New Roman" w:hAnsi="Times New Roman" w:cs="Times New Roman"/>
          <w:sz w:val="24"/>
          <w:szCs w:val="24"/>
        </w:rPr>
      </w:pPr>
    </w:p>
    <w:p w14:paraId="1C927A47" w14:textId="77777777" w:rsidR="0019543A"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sectPr w:rsidR="0019543A" w:rsidSect="00E205EB">
          <w:pgSz w:w="11906" w:h="16838"/>
          <w:pgMar w:top="850" w:right="850" w:bottom="850" w:left="1417" w:header="709" w:footer="709" w:gutter="0"/>
          <w:pgNumType w:start="1"/>
          <w:cols w:space="720"/>
        </w:sectPr>
      </w:pPr>
    </w:p>
    <w:p w14:paraId="0E20D4DA" w14:textId="77777777" w:rsidR="0019543A" w:rsidRPr="00813DFF" w:rsidRDefault="0019543A" w:rsidP="0019543A">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p>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0"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 xml:space="preserve">ідтвердження відсутності підстави для відмови учаснику процедури </w:t>
            </w:r>
            <w:r w:rsidRPr="002302A0">
              <w:rPr>
                <w:color w:val="000000"/>
                <w:sz w:val="24"/>
                <w:szCs w:val="24"/>
              </w:rPr>
              <w:lastRenderedPageBreak/>
              <w:t>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lastRenderedPageBreak/>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w:t>
            </w:r>
            <w:r w:rsidRPr="002302A0">
              <w:rPr>
                <w:color w:val="000000"/>
                <w:sz w:val="24"/>
                <w:szCs w:val="24"/>
                <w:lang w:eastAsia="ru-RU"/>
              </w:rPr>
              <w:lastRenderedPageBreak/>
              <w:t>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4DB173C3" w:rsidR="00A068A3" w:rsidRPr="00813DFF" w:rsidRDefault="00A068A3" w:rsidP="001E0BDC">
            <w:pPr>
              <w:spacing w:before="100" w:beforeAutospacing="1" w:after="100" w:afterAutospacing="1"/>
              <w:contextualSpacing/>
              <w:rPr>
                <w:sz w:val="24"/>
                <w:szCs w:val="24"/>
                <w:shd w:val="clear" w:color="auto" w:fill="FFFFFF"/>
                <w:lang w:eastAsia="ru-RU"/>
              </w:rPr>
            </w:pP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07BA555C"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674E8D6" w14:textId="77777777" w:rsidR="002302A0" w:rsidRPr="002302A0"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2302A0" w:rsidSect="00E205EB">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7D7F" w14:textId="77777777" w:rsidR="00E205EB" w:rsidRDefault="00E205EB" w:rsidP="00A5280A">
      <w:pPr>
        <w:spacing w:after="0" w:line="240" w:lineRule="auto"/>
      </w:pPr>
      <w:r>
        <w:separator/>
      </w:r>
    </w:p>
  </w:endnote>
  <w:endnote w:type="continuationSeparator" w:id="0">
    <w:p w14:paraId="5F807527" w14:textId="77777777" w:rsidR="00E205EB" w:rsidRDefault="00E205E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Droid Sans">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BB691E" w:rsidRDefault="00BB691E">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BB691E" w:rsidRDefault="00BB691E">
    <w:pPr>
      <w:pStyle w:val="aa"/>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A4AA" w14:textId="77777777" w:rsidR="00E205EB" w:rsidRDefault="00E205EB" w:rsidP="00A5280A">
      <w:pPr>
        <w:spacing w:after="0" w:line="240" w:lineRule="auto"/>
      </w:pPr>
      <w:r>
        <w:separator/>
      </w:r>
    </w:p>
  </w:footnote>
  <w:footnote w:type="continuationSeparator" w:id="0">
    <w:p w14:paraId="74723203" w14:textId="77777777" w:rsidR="00E205EB" w:rsidRDefault="00E205EB"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702067"/>
      <w:docPartObj>
        <w:docPartGallery w:val="Page Numbers (Top of Page)"/>
        <w:docPartUnique/>
      </w:docPartObj>
    </w:sdtPr>
    <w:sdtContent>
      <w:p w14:paraId="0F8AAE2C" w14:textId="77777777" w:rsidR="00096550" w:rsidRDefault="00096550" w:rsidP="00E0256B">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70867"/>
      <w:docPartObj>
        <w:docPartGallery w:val="Page Numbers (Top of Page)"/>
        <w:docPartUnique/>
      </w:docPartObj>
    </w:sdtPr>
    <w:sdtContent>
      <w:p w14:paraId="1610BE94" w14:textId="77777777" w:rsidR="006F6F2F" w:rsidRDefault="006F6F2F" w:rsidP="00E0256B">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2"/>
      <w:numFmt w:val="decimal"/>
      <w:lvlText w:val="%1.%2."/>
      <w:lvlJc w:val="left"/>
      <w:pPr>
        <w:tabs>
          <w:tab w:val="num" w:pos="0"/>
        </w:tabs>
        <w:ind w:left="1797" w:hanging="1110"/>
      </w:pPr>
      <w:rPr>
        <w:b/>
      </w:rPr>
    </w:lvl>
    <w:lvl w:ilvl="2">
      <w:start w:val="1"/>
      <w:numFmt w:val="decimal"/>
      <w:lvlText w:val="%1.%2.%3."/>
      <w:lvlJc w:val="left"/>
      <w:pPr>
        <w:tabs>
          <w:tab w:val="num" w:pos="0"/>
        </w:tabs>
        <w:ind w:left="2124" w:hanging="1110"/>
      </w:pPr>
      <w:rPr>
        <w:b/>
      </w:rPr>
    </w:lvl>
    <w:lvl w:ilvl="3">
      <w:start w:val="1"/>
      <w:numFmt w:val="decimal"/>
      <w:lvlText w:val="%1.%2.%3.%4."/>
      <w:lvlJc w:val="left"/>
      <w:pPr>
        <w:tabs>
          <w:tab w:val="num" w:pos="0"/>
        </w:tabs>
        <w:ind w:left="2451" w:hanging="1110"/>
      </w:pPr>
      <w:rPr>
        <w:b/>
      </w:rPr>
    </w:lvl>
    <w:lvl w:ilvl="4">
      <w:start w:val="1"/>
      <w:numFmt w:val="decimal"/>
      <w:lvlText w:val="%1.%2.%3.%4.%5."/>
      <w:lvlJc w:val="left"/>
      <w:pPr>
        <w:tabs>
          <w:tab w:val="num" w:pos="0"/>
        </w:tabs>
        <w:ind w:left="2778" w:hanging="1110"/>
      </w:pPr>
      <w:rPr>
        <w:b/>
      </w:rPr>
    </w:lvl>
    <w:lvl w:ilvl="5">
      <w:start w:val="1"/>
      <w:numFmt w:val="decimal"/>
      <w:lvlText w:val="%1.%2.%3.%4.%5.%6."/>
      <w:lvlJc w:val="left"/>
      <w:pPr>
        <w:tabs>
          <w:tab w:val="num" w:pos="0"/>
        </w:tabs>
        <w:ind w:left="3105" w:hanging="1110"/>
      </w:pPr>
      <w:rPr>
        <w:b/>
      </w:rPr>
    </w:lvl>
    <w:lvl w:ilvl="6">
      <w:start w:val="1"/>
      <w:numFmt w:val="decimal"/>
      <w:lvlText w:val="%1.%2.%3.%4.%5.%6.%7."/>
      <w:lvlJc w:val="left"/>
      <w:pPr>
        <w:tabs>
          <w:tab w:val="num" w:pos="0"/>
        </w:tabs>
        <w:ind w:left="3432" w:hanging="1110"/>
      </w:pPr>
      <w:rPr>
        <w:b/>
      </w:rPr>
    </w:lvl>
    <w:lvl w:ilvl="7">
      <w:start w:val="1"/>
      <w:numFmt w:val="decimal"/>
      <w:lvlText w:val="%1.%2.%3.%4.%5.%6.%7.%8."/>
      <w:lvlJc w:val="left"/>
      <w:pPr>
        <w:tabs>
          <w:tab w:val="num" w:pos="0"/>
        </w:tabs>
        <w:ind w:left="4089" w:hanging="1440"/>
      </w:pPr>
      <w:rPr>
        <w:b/>
      </w:rPr>
    </w:lvl>
    <w:lvl w:ilvl="8">
      <w:start w:val="1"/>
      <w:numFmt w:val="decimal"/>
      <w:lvlText w:val="%1.%2.%3.%4.%5.%6.%7.%8.%9."/>
      <w:lvlJc w:val="left"/>
      <w:pPr>
        <w:tabs>
          <w:tab w:val="num" w:pos="0"/>
        </w:tabs>
        <w:ind w:left="4416" w:hanging="1440"/>
      </w:pPr>
      <w:rPr>
        <w:b/>
      </w:rPr>
    </w:lvl>
  </w:abstractNum>
  <w:abstractNum w:abstractNumId="2" w15:restartNumberingAfterBreak="0">
    <w:nsid w:val="01D60F32"/>
    <w:multiLevelType w:val="hybridMultilevel"/>
    <w:tmpl w:val="85C08E06"/>
    <w:lvl w:ilvl="0" w:tplc="C674E89E">
      <w:start w:val="1"/>
      <w:numFmt w:val="decimal"/>
      <w:lvlText w:val="%1."/>
      <w:lvlJc w:val="left"/>
      <w:pPr>
        <w:ind w:left="390" w:hanging="360"/>
      </w:pPr>
      <w:rPr>
        <w:rFonts w:cs="Times New Roman" w:hint="default"/>
      </w:rPr>
    </w:lvl>
    <w:lvl w:ilvl="1" w:tplc="04220019" w:tentative="1">
      <w:start w:val="1"/>
      <w:numFmt w:val="lowerLetter"/>
      <w:lvlText w:val="%2."/>
      <w:lvlJc w:val="left"/>
      <w:pPr>
        <w:ind w:left="1110" w:hanging="360"/>
      </w:pPr>
      <w:rPr>
        <w:rFonts w:cs="Times New Roman"/>
      </w:rPr>
    </w:lvl>
    <w:lvl w:ilvl="2" w:tplc="0422001B" w:tentative="1">
      <w:start w:val="1"/>
      <w:numFmt w:val="lowerRoman"/>
      <w:lvlText w:val="%3."/>
      <w:lvlJc w:val="right"/>
      <w:pPr>
        <w:ind w:left="1830" w:hanging="180"/>
      </w:pPr>
      <w:rPr>
        <w:rFonts w:cs="Times New Roman"/>
      </w:rPr>
    </w:lvl>
    <w:lvl w:ilvl="3" w:tplc="0422000F" w:tentative="1">
      <w:start w:val="1"/>
      <w:numFmt w:val="decimal"/>
      <w:lvlText w:val="%4."/>
      <w:lvlJc w:val="left"/>
      <w:pPr>
        <w:ind w:left="2550" w:hanging="360"/>
      </w:pPr>
      <w:rPr>
        <w:rFonts w:cs="Times New Roman"/>
      </w:rPr>
    </w:lvl>
    <w:lvl w:ilvl="4" w:tplc="04220019" w:tentative="1">
      <w:start w:val="1"/>
      <w:numFmt w:val="lowerLetter"/>
      <w:lvlText w:val="%5."/>
      <w:lvlJc w:val="left"/>
      <w:pPr>
        <w:ind w:left="3270" w:hanging="360"/>
      </w:pPr>
      <w:rPr>
        <w:rFonts w:cs="Times New Roman"/>
      </w:rPr>
    </w:lvl>
    <w:lvl w:ilvl="5" w:tplc="0422001B" w:tentative="1">
      <w:start w:val="1"/>
      <w:numFmt w:val="lowerRoman"/>
      <w:lvlText w:val="%6."/>
      <w:lvlJc w:val="right"/>
      <w:pPr>
        <w:ind w:left="3990" w:hanging="180"/>
      </w:pPr>
      <w:rPr>
        <w:rFonts w:cs="Times New Roman"/>
      </w:rPr>
    </w:lvl>
    <w:lvl w:ilvl="6" w:tplc="0422000F" w:tentative="1">
      <w:start w:val="1"/>
      <w:numFmt w:val="decimal"/>
      <w:lvlText w:val="%7."/>
      <w:lvlJc w:val="left"/>
      <w:pPr>
        <w:ind w:left="4710" w:hanging="360"/>
      </w:pPr>
      <w:rPr>
        <w:rFonts w:cs="Times New Roman"/>
      </w:rPr>
    </w:lvl>
    <w:lvl w:ilvl="7" w:tplc="04220019" w:tentative="1">
      <w:start w:val="1"/>
      <w:numFmt w:val="lowerLetter"/>
      <w:lvlText w:val="%8."/>
      <w:lvlJc w:val="left"/>
      <w:pPr>
        <w:ind w:left="5430" w:hanging="360"/>
      </w:pPr>
      <w:rPr>
        <w:rFonts w:cs="Times New Roman"/>
      </w:rPr>
    </w:lvl>
    <w:lvl w:ilvl="8" w:tplc="0422001B" w:tentative="1">
      <w:start w:val="1"/>
      <w:numFmt w:val="lowerRoman"/>
      <w:lvlText w:val="%9."/>
      <w:lvlJc w:val="right"/>
      <w:pPr>
        <w:ind w:left="6150" w:hanging="180"/>
      </w:pPr>
      <w:rPr>
        <w:rFonts w:cs="Times New Roman"/>
      </w:rPr>
    </w:lvl>
  </w:abstractNum>
  <w:abstractNum w:abstractNumId="3"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4"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 w15:restartNumberingAfterBreak="0">
    <w:nsid w:val="0AD707CC"/>
    <w:multiLevelType w:val="multilevel"/>
    <w:tmpl w:val="EA38F44C"/>
    <w:lvl w:ilvl="0">
      <w:start w:val="10"/>
      <w:numFmt w:val="decimal"/>
      <w:lvlText w:val="%1"/>
      <w:lvlJc w:val="left"/>
      <w:pPr>
        <w:ind w:left="100" w:hanging="744"/>
      </w:pPr>
      <w:rPr>
        <w:rFonts w:hint="default"/>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6" w15:restartNumberingAfterBreak="0">
    <w:nsid w:val="0D326125"/>
    <w:multiLevelType w:val="hybridMultilevel"/>
    <w:tmpl w:val="1AE63D9E"/>
    <w:lvl w:ilvl="0" w:tplc="DE18D45A">
      <w:start w:val="8"/>
      <w:numFmt w:val="decimal"/>
      <w:lvlText w:val="%1."/>
      <w:lvlJc w:val="left"/>
      <w:pPr>
        <w:ind w:left="1770" w:hanging="360"/>
      </w:pPr>
      <w:rPr>
        <w:rFonts w:hint="default"/>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7"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8"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9"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0"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6"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9"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2330B5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6" w15:restartNumberingAfterBreak="0">
    <w:nsid w:val="411F0A30"/>
    <w:multiLevelType w:val="hybridMultilevel"/>
    <w:tmpl w:val="0D6C4A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28"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2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50A87143"/>
    <w:multiLevelType w:val="multilevel"/>
    <w:tmpl w:val="AE404234"/>
    <w:lvl w:ilvl="0">
      <w:start w:val="3"/>
      <w:numFmt w:val="decimal"/>
      <w:lvlText w:val="%1"/>
      <w:lvlJc w:val="left"/>
      <w:pPr>
        <w:ind w:left="360" w:hanging="360"/>
      </w:pPr>
      <w:rPr>
        <w:rFonts w:cs="Times New Roman" w:hint="default"/>
      </w:rPr>
    </w:lvl>
    <w:lvl w:ilvl="1">
      <w:start w:val="2"/>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1"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37"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40"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44"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5"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6" w15:restartNumberingAfterBreak="0">
    <w:nsid w:val="7C1C1398"/>
    <w:multiLevelType w:val="hybridMultilevel"/>
    <w:tmpl w:val="8D2EC7A0"/>
    <w:lvl w:ilvl="0" w:tplc="CFD00BFE">
      <w:start w:val="1"/>
      <w:numFmt w:val="decimal"/>
      <w:lvlText w:val="%1."/>
      <w:lvlJc w:val="left"/>
      <w:pPr>
        <w:ind w:left="720" w:hanging="360"/>
      </w:pPr>
      <w:rPr>
        <w:rFonts w:hint="default"/>
        <w:b w:val="0"/>
        <w:bCs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109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3"/>
  </w:num>
  <w:num w:numId="5" w16cid:durableId="1447460780">
    <w:abstractNumId w:val="11"/>
  </w:num>
  <w:num w:numId="6" w16cid:durableId="1542784495">
    <w:abstractNumId w:val="21"/>
  </w:num>
  <w:num w:numId="7" w16cid:durableId="1709262644">
    <w:abstractNumId w:val="15"/>
  </w:num>
  <w:num w:numId="8" w16cid:durableId="337083414">
    <w:abstractNumId w:val="32"/>
  </w:num>
  <w:num w:numId="9" w16cid:durableId="327827407">
    <w:abstractNumId w:val="38"/>
  </w:num>
  <w:num w:numId="10" w16cid:durableId="1760129682">
    <w:abstractNumId w:val="29"/>
  </w:num>
  <w:num w:numId="11" w16cid:durableId="35668150">
    <w:abstractNumId w:val="4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6"/>
  </w:num>
  <w:num w:numId="13" w16cid:durableId="851576767">
    <w:abstractNumId w:val="12"/>
  </w:num>
  <w:num w:numId="14" w16cid:durableId="2024815617">
    <w:abstractNumId w:val="17"/>
  </w:num>
  <w:num w:numId="15" w16cid:durableId="1533495829">
    <w:abstractNumId w:val="35"/>
  </w:num>
  <w:num w:numId="16" w16cid:durableId="1278176394">
    <w:abstractNumId w:val="24"/>
  </w:num>
  <w:num w:numId="17" w16cid:durableId="385031003">
    <w:abstractNumId w:val="23"/>
  </w:num>
  <w:num w:numId="18" w16cid:durableId="143398030">
    <w:abstractNumId w:val="39"/>
  </w:num>
  <w:num w:numId="19" w16cid:durableId="664822267">
    <w:abstractNumId w:val="10"/>
  </w:num>
  <w:num w:numId="20" w16cid:durableId="1529489605">
    <w:abstractNumId w:val="31"/>
  </w:num>
  <w:num w:numId="21" w16cid:durableId="1179932337">
    <w:abstractNumId w:val="19"/>
  </w:num>
  <w:num w:numId="22" w16cid:durableId="431361682">
    <w:abstractNumId w:val="41"/>
  </w:num>
  <w:num w:numId="23" w16cid:durableId="843016861">
    <w:abstractNumId w:val="42"/>
  </w:num>
  <w:num w:numId="24" w16cid:durableId="1438452088">
    <w:abstractNumId w:val="43"/>
  </w:num>
  <w:num w:numId="25" w16cid:durableId="470171679">
    <w:abstractNumId w:val="5"/>
  </w:num>
  <w:num w:numId="26" w16cid:durableId="803039818">
    <w:abstractNumId w:val="3"/>
  </w:num>
  <w:num w:numId="27" w16cid:durableId="74016203">
    <w:abstractNumId w:val="4"/>
  </w:num>
  <w:num w:numId="28" w16cid:durableId="2129081076">
    <w:abstractNumId w:val="27"/>
  </w:num>
  <w:num w:numId="29" w16cid:durableId="415367990">
    <w:abstractNumId w:val="8"/>
  </w:num>
  <w:num w:numId="30" w16cid:durableId="588271776">
    <w:abstractNumId w:val="7"/>
  </w:num>
  <w:num w:numId="31" w16cid:durableId="575289056">
    <w:abstractNumId w:val="28"/>
  </w:num>
  <w:num w:numId="32" w16cid:durableId="1129208667">
    <w:abstractNumId w:val="36"/>
  </w:num>
  <w:num w:numId="33" w16cid:durableId="1346901988">
    <w:abstractNumId w:val="37"/>
  </w:num>
  <w:num w:numId="34" w16cid:durableId="928198786">
    <w:abstractNumId w:val="33"/>
  </w:num>
  <w:num w:numId="35" w16cid:durableId="1408500441">
    <w:abstractNumId w:val="18"/>
  </w:num>
  <w:num w:numId="36" w16cid:durableId="373504430">
    <w:abstractNumId w:val="9"/>
  </w:num>
  <w:num w:numId="37" w16cid:durableId="832381203">
    <w:abstractNumId w:val="45"/>
  </w:num>
  <w:num w:numId="38" w16cid:durableId="532035510">
    <w:abstractNumId w:val="25"/>
  </w:num>
  <w:num w:numId="39" w16cid:durableId="2019043250">
    <w:abstractNumId w:val="0"/>
  </w:num>
  <w:num w:numId="40" w16cid:durableId="1311255158">
    <w:abstractNumId w:val="30"/>
  </w:num>
  <w:num w:numId="41" w16cid:durableId="1621716058">
    <w:abstractNumId w:val="26"/>
  </w:num>
  <w:num w:numId="42" w16cid:durableId="267154056">
    <w:abstractNumId w:val="2"/>
  </w:num>
  <w:num w:numId="43" w16cid:durableId="387802653">
    <w:abstractNumId w:val="20"/>
  </w:num>
  <w:num w:numId="44" w16cid:durableId="1369725462">
    <w:abstractNumId w:val="40"/>
  </w:num>
  <w:num w:numId="45" w16cid:durableId="899049402">
    <w:abstractNumId w:val="46"/>
  </w:num>
  <w:num w:numId="46" w16cid:durableId="1681203404">
    <w:abstractNumId w:val="1"/>
  </w:num>
  <w:num w:numId="47" w16cid:durableId="1788229731">
    <w:abstractNumId w:val="14"/>
  </w:num>
  <w:num w:numId="48" w16cid:durableId="29645015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931"/>
    <w:rsid w:val="00063BE5"/>
    <w:rsid w:val="00070103"/>
    <w:rsid w:val="00071B18"/>
    <w:rsid w:val="000727E3"/>
    <w:rsid w:val="00073636"/>
    <w:rsid w:val="0007371D"/>
    <w:rsid w:val="0007683E"/>
    <w:rsid w:val="00077294"/>
    <w:rsid w:val="0008066E"/>
    <w:rsid w:val="00081825"/>
    <w:rsid w:val="00081EA8"/>
    <w:rsid w:val="0008580E"/>
    <w:rsid w:val="00086BEA"/>
    <w:rsid w:val="0009652F"/>
    <w:rsid w:val="00096550"/>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1FCD"/>
    <w:rsid w:val="00163F45"/>
    <w:rsid w:val="00164778"/>
    <w:rsid w:val="00165059"/>
    <w:rsid w:val="00165502"/>
    <w:rsid w:val="001658AF"/>
    <w:rsid w:val="0017034C"/>
    <w:rsid w:val="00170832"/>
    <w:rsid w:val="0017135B"/>
    <w:rsid w:val="00171893"/>
    <w:rsid w:val="00171D6F"/>
    <w:rsid w:val="00174EB0"/>
    <w:rsid w:val="001767FC"/>
    <w:rsid w:val="00176C43"/>
    <w:rsid w:val="00176EB0"/>
    <w:rsid w:val="001817ED"/>
    <w:rsid w:val="00181DD8"/>
    <w:rsid w:val="00182383"/>
    <w:rsid w:val="0018550D"/>
    <w:rsid w:val="00185EE0"/>
    <w:rsid w:val="00186895"/>
    <w:rsid w:val="00186CAD"/>
    <w:rsid w:val="00186E36"/>
    <w:rsid w:val="00187EA1"/>
    <w:rsid w:val="00190401"/>
    <w:rsid w:val="0019543A"/>
    <w:rsid w:val="00195B53"/>
    <w:rsid w:val="00196C10"/>
    <w:rsid w:val="0019788E"/>
    <w:rsid w:val="001A0AB9"/>
    <w:rsid w:val="001A23D2"/>
    <w:rsid w:val="001A4326"/>
    <w:rsid w:val="001A45E1"/>
    <w:rsid w:val="001A59F3"/>
    <w:rsid w:val="001A7458"/>
    <w:rsid w:val="001B07E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3B92"/>
    <w:rsid w:val="00255001"/>
    <w:rsid w:val="00255A6B"/>
    <w:rsid w:val="00257258"/>
    <w:rsid w:val="00260D3A"/>
    <w:rsid w:val="00263E59"/>
    <w:rsid w:val="0026493A"/>
    <w:rsid w:val="002669CA"/>
    <w:rsid w:val="002703CE"/>
    <w:rsid w:val="00271002"/>
    <w:rsid w:val="00271CC0"/>
    <w:rsid w:val="002732C1"/>
    <w:rsid w:val="00276661"/>
    <w:rsid w:val="0027688C"/>
    <w:rsid w:val="00277BE3"/>
    <w:rsid w:val="002827F2"/>
    <w:rsid w:val="0028287A"/>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618D"/>
    <w:rsid w:val="002B639A"/>
    <w:rsid w:val="002C0A74"/>
    <w:rsid w:val="002C1337"/>
    <w:rsid w:val="002C2641"/>
    <w:rsid w:val="002C36C5"/>
    <w:rsid w:val="002C5344"/>
    <w:rsid w:val="002C5EB7"/>
    <w:rsid w:val="002C6AF6"/>
    <w:rsid w:val="002C7B91"/>
    <w:rsid w:val="002D006A"/>
    <w:rsid w:val="002D0FA3"/>
    <w:rsid w:val="002D1F4A"/>
    <w:rsid w:val="002D22E9"/>
    <w:rsid w:val="002D28B4"/>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1F6"/>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793B"/>
    <w:rsid w:val="0041032A"/>
    <w:rsid w:val="0041071E"/>
    <w:rsid w:val="0041076C"/>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5EF1"/>
    <w:rsid w:val="00486CD6"/>
    <w:rsid w:val="0048776A"/>
    <w:rsid w:val="0049011B"/>
    <w:rsid w:val="00490437"/>
    <w:rsid w:val="00494D02"/>
    <w:rsid w:val="004954A8"/>
    <w:rsid w:val="00495B78"/>
    <w:rsid w:val="00496FE6"/>
    <w:rsid w:val="004A020D"/>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23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C0"/>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540"/>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136"/>
    <w:rsid w:val="00691420"/>
    <w:rsid w:val="00693BFD"/>
    <w:rsid w:val="006954D3"/>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39F"/>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19CE"/>
    <w:rsid w:val="008E2382"/>
    <w:rsid w:val="008E287A"/>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579C"/>
    <w:rsid w:val="009F66E5"/>
    <w:rsid w:val="009F7158"/>
    <w:rsid w:val="00A0197B"/>
    <w:rsid w:val="00A01A44"/>
    <w:rsid w:val="00A03EBA"/>
    <w:rsid w:val="00A068A3"/>
    <w:rsid w:val="00A071E2"/>
    <w:rsid w:val="00A07EAE"/>
    <w:rsid w:val="00A10412"/>
    <w:rsid w:val="00A11404"/>
    <w:rsid w:val="00A136DE"/>
    <w:rsid w:val="00A14462"/>
    <w:rsid w:val="00A17444"/>
    <w:rsid w:val="00A21DC0"/>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8E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800"/>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2AED"/>
    <w:rsid w:val="00C030C5"/>
    <w:rsid w:val="00C05344"/>
    <w:rsid w:val="00C06889"/>
    <w:rsid w:val="00C0726A"/>
    <w:rsid w:val="00C100BF"/>
    <w:rsid w:val="00C130E6"/>
    <w:rsid w:val="00C13FA5"/>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082C"/>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299D"/>
    <w:rsid w:val="00CE4160"/>
    <w:rsid w:val="00CE6276"/>
    <w:rsid w:val="00CE7AAE"/>
    <w:rsid w:val="00CF0876"/>
    <w:rsid w:val="00CF4BD4"/>
    <w:rsid w:val="00CF6176"/>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754"/>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05EB"/>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9E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4BF7"/>
    <w:rsid w:val="00F45D04"/>
    <w:rsid w:val="00F46D10"/>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7FB"/>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29F6"/>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semiHidden/>
    <w:rsid w:val="0057642B"/>
    <w:rPr>
      <w:rFonts w:ascii="Consolas" w:hAnsi="Consolas"/>
      <w:sz w:val="20"/>
      <w:szCs w:val="20"/>
    </w:rPr>
  </w:style>
  <w:style w:type="character" w:styleId="ae">
    <w:name w:val="Hyperlink"/>
    <w:basedOn w:val="a1"/>
    <w:uiPriority w:val="99"/>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ой текст Знак"/>
    <w:basedOn w:val="a1"/>
    <w:link w:val="af6"/>
    <w:uiPriority w:val="99"/>
    <w:semiHidden/>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ечания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39"/>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v.bondarenko@phc.org.ua"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37</Pages>
  <Words>54264</Words>
  <Characters>30931</Characters>
  <Application>Microsoft Office Word</Application>
  <DocSecurity>0</DocSecurity>
  <Lines>257</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13</cp:revision>
  <cp:lastPrinted>2023-06-20T09:55:00Z</cp:lastPrinted>
  <dcterms:created xsi:type="dcterms:W3CDTF">2024-03-08T15:37:00Z</dcterms:created>
  <dcterms:modified xsi:type="dcterms:W3CDTF">2024-03-21T14:15:00Z</dcterms:modified>
</cp:coreProperties>
</file>