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FC" w:rsidRPr="00C205E8" w:rsidRDefault="009C2FC9" w:rsidP="009C2FC9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 w:rsidRPr="00C205E8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Комунальне некомерційне підприємство «Обласний центр громадського здоров’я»  Житомирської обласної ради оголошує конкурс на відбір консультанта з розробки </w:t>
      </w:r>
      <w:r w:rsidR="00EE4B1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комунікаційної с</w:t>
      </w:r>
      <w:r w:rsidRPr="00C205E8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тратегії громадського здоров</w:t>
      </w:r>
      <w:r w:rsidRPr="00C205E8">
        <w:rPr>
          <w:rFonts w:ascii="Times New Roman" w:hAnsi="Times New Roman" w:cs="Times New Roman"/>
          <w:b/>
          <w:color w:val="000000"/>
          <w:sz w:val="32"/>
          <w:szCs w:val="32"/>
        </w:rPr>
        <w:t>’</w:t>
      </w:r>
      <w:r w:rsidRPr="00C205E8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я Житомирської області</w:t>
      </w:r>
      <w:r w:rsidR="008C39E6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.</w:t>
      </w:r>
    </w:p>
    <w:p w:rsidR="009C2FC9" w:rsidRPr="00C205E8" w:rsidRDefault="009C2FC9" w:rsidP="009C2FC9">
      <w:pPr>
        <w:shd w:val="clear" w:color="auto" w:fill="FFFFFF"/>
        <w:spacing w:line="360" w:lineRule="exac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205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Конкурс проводиться в рамках </w:t>
      </w:r>
      <w:r w:rsidRPr="00C205E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реалізації проекту</w:t>
      </w:r>
      <w:r w:rsidRPr="00C205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Глобального фонду для боротьби із СНІДом, туберкульозом та малярією в Україні </w:t>
      </w:r>
      <w:r w:rsidRPr="00C205E8">
        <w:rPr>
          <w:rFonts w:ascii="Times New Roman" w:hAnsi="Times New Roman" w:cs="Times New Roman"/>
          <w:sz w:val="28"/>
          <w:szCs w:val="28"/>
          <w:lang w:val="uk-UA"/>
        </w:rPr>
        <w:t xml:space="preserve">«Прискорити темпи 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туберкульозу, шляхом розширення доказової медичної профілактики, діагностики та лікування ВІЛ та створення стійкої та життєздатної системи охорони здоров'я» </w:t>
      </w:r>
      <w:r w:rsidRPr="00C205E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(далі – Проект).</w:t>
      </w:r>
    </w:p>
    <w:p w:rsidR="009C2FC9" w:rsidRPr="00C205E8" w:rsidRDefault="009C2FC9" w:rsidP="009C2FC9">
      <w:pPr>
        <w:shd w:val="clear" w:color="auto" w:fill="FFFFFF"/>
        <w:spacing w:line="360" w:lineRule="exac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EE4B1B" w:rsidRPr="00EE4B1B" w:rsidRDefault="009C2FC9" w:rsidP="009C2FC9">
      <w:pPr>
        <w:shd w:val="clear" w:color="auto" w:fill="FFFFFF"/>
        <w:spacing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05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Назва позиції:</w:t>
      </w:r>
      <w:r w:rsidRPr="00C205E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C205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консультант з розробки </w:t>
      </w:r>
      <w:r w:rsidR="00EE4B1B" w:rsidRPr="00EE4B1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комунікаційної стратегії громадського здоров’я Житомирської області.</w:t>
      </w:r>
    </w:p>
    <w:p w:rsidR="009C2FC9" w:rsidRPr="00EE4B1B" w:rsidRDefault="009C2FC9" w:rsidP="009C2FC9">
      <w:pPr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5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Період виконання робіт:</w:t>
      </w:r>
      <w:r w:rsidRPr="00C205E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8535D8" w:rsidRPr="00C205E8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червень 2019 року.</w:t>
      </w:r>
    </w:p>
    <w:p w:rsidR="009C2FC9" w:rsidRDefault="008535D8" w:rsidP="009C2FC9">
      <w:pPr>
        <w:shd w:val="clear" w:color="auto" w:fill="FFFFFF"/>
        <w:spacing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05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Зайнятість</w:t>
      </w:r>
      <w:r w:rsidR="009C2FC9" w:rsidRPr="00C205E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C205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C2FC9" w:rsidRPr="00C205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умовах </w:t>
      </w:r>
      <w:r w:rsidR="00C205E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договору про надання консультаційних послуг.</w:t>
      </w:r>
    </w:p>
    <w:p w:rsidR="00805E80" w:rsidRPr="00805E80" w:rsidRDefault="00805E80" w:rsidP="009C2FC9">
      <w:pPr>
        <w:shd w:val="clear" w:color="auto" w:fill="FFFFFF"/>
        <w:spacing w:line="360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805E8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Основні обов</w:t>
      </w:r>
      <w:r w:rsidRPr="00EE4B1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’</w:t>
      </w:r>
      <w:r w:rsidRPr="00805E8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язки:</w:t>
      </w:r>
    </w:p>
    <w:p w:rsidR="0084608A" w:rsidRPr="002B3EBD" w:rsidRDefault="008535D8" w:rsidP="00EE4B1B">
      <w:pPr>
        <w:keepNext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205E8">
        <w:rPr>
          <w:rFonts w:ascii="Times New Roman" w:hAnsi="Times New Roman" w:cs="Times New Roman"/>
          <w:sz w:val="28"/>
          <w:szCs w:val="28"/>
          <w:lang w:val="uk-UA"/>
        </w:rPr>
        <w:t xml:space="preserve">Консультант надає послуги із розробки стратегічної сесії, проведення сесії, надання експертної підтримки та методологічного супроводу в процесі розробки </w:t>
      </w:r>
      <w:r w:rsidR="00EE4B1B">
        <w:rPr>
          <w:rFonts w:ascii="Times New Roman" w:hAnsi="Times New Roman" w:cs="Times New Roman"/>
          <w:sz w:val="28"/>
          <w:szCs w:val="28"/>
          <w:lang w:val="uk-UA"/>
        </w:rPr>
        <w:t xml:space="preserve">комунікаційної </w:t>
      </w:r>
      <w:r w:rsidRPr="00C205E8">
        <w:rPr>
          <w:rFonts w:ascii="Times New Roman" w:hAnsi="Times New Roman" w:cs="Times New Roman"/>
          <w:sz w:val="28"/>
          <w:szCs w:val="28"/>
          <w:lang w:val="uk-UA"/>
        </w:rPr>
        <w:t xml:space="preserve">стратегії. </w:t>
      </w:r>
    </w:p>
    <w:p w:rsidR="0084608A" w:rsidRPr="002B3EBD" w:rsidRDefault="0084608A" w:rsidP="008C44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4608A" w:rsidRPr="0084608A" w:rsidRDefault="0084608A" w:rsidP="008C4422">
      <w:pPr>
        <w:spacing w:after="12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>ід</w:t>
      </w:r>
      <w:proofErr w:type="spellEnd"/>
      <w:r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</w:t>
      </w:r>
      <w:proofErr w:type="spellStart"/>
      <w:r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 </w:t>
      </w:r>
      <w:proofErr w:type="spellStart"/>
      <w:r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>стратегією</w:t>
      </w:r>
      <w:proofErr w:type="spellEnd"/>
      <w:r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460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Консультант</w:t>
      </w:r>
      <w:r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>бере</w:t>
      </w:r>
      <w:proofErr w:type="spellEnd"/>
      <w:r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>уваги</w:t>
      </w:r>
      <w:proofErr w:type="spellEnd"/>
      <w:r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84608A" w:rsidRPr="0084608A" w:rsidRDefault="00F2519B" w:rsidP="008C4422">
      <w:pPr>
        <w:spacing w:after="12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>пріоритети</w:t>
      </w:r>
      <w:proofErr w:type="spellEnd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>зацікавлених</w:t>
      </w:r>
      <w:proofErr w:type="spellEnd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>сторін</w:t>
      </w:r>
      <w:proofErr w:type="spellEnd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</w:t>
      </w:r>
      <w:r w:rsidR="008460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комунального некомерційного підприємства</w:t>
      </w:r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3D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«О</w:t>
      </w:r>
      <w:proofErr w:type="spellStart"/>
      <w:r w:rsidR="006F3D7B">
        <w:rPr>
          <w:rFonts w:ascii="Times New Roman" w:hAnsi="Times New Roman" w:cs="Times New Roman"/>
          <w:color w:val="000000" w:themeColor="text1"/>
          <w:sz w:val="28"/>
          <w:szCs w:val="28"/>
        </w:rPr>
        <w:t>бласн</w:t>
      </w:r>
      <w:r w:rsidR="006F3D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ий</w:t>
      </w:r>
      <w:proofErr w:type="spellEnd"/>
      <w:r w:rsidR="006F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</w:t>
      </w:r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>громадського</w:t>
      </w:r>
      <w:proofErr w:type="spellEnd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>здоров’я</w:t>
      </w:r>
      <w:proofErr w:type="spellEnd"/>
      <w:r w:rsidR="006F3D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>Житомирської</w:t>
      </w:r>
      <w:proofErr w:type="spellEnd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>обласної</w:t>
      </w:r>
      <w:proofErr w:type="spellEnd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ради;</w:t>
      </w:r>
    </w:p>
    <w:p w:rsidR="0084608A" w:rsidRPr="0084608A" w:rsidRDefault="00F2519B" w:rsidP="008C4422">
      <w:pPr>
        <w:spacing w:after="12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мету, </w:t>
      </w:r>
      <w:proofErr w:type="spellStart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>завдання</w:t>
      </w:r>
      <w:proofErr w:type="spellEnd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>цільову</w:t>
      </w:r>
      <w:proofErr w:type="spellEnd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>аудиторію</w:t>
      </w:r>
      <w:proofErr w:type="spellEnd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>засоби</w:t>
      </w:r>
      <w:proofErr w:type="spellEnd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>основні</w:t>
      </w:r>
      <w:proofErr w:type="spellEnd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>складові</w:t>
      </w:r>
      <w:proofErr w:type="spellEnd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>очікувані</w:t>
      </w:r>
      <w:proofErr w:type="spellEnd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608A" w:rsidRPr="0084608A" w:rsidRDefault="00F2519B" w:rsidP="008C4422">
      <w:pPr>
        <w:spacing w:after="12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>специфіку</w:t>
      </w:r>
      <w:proofErr w:type="spellEnd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>кожної</w:t>
      </w:r>
      <w:proofErr w:type="spellEnd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>цільової</w:t>
      </w:r>
      <w:proofErr w:type="spellEnd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>групи</w:t>
      </w:r>
      <w:proofErr w:type="spellEnd"/>
      <w:r w:rsidR="0084608A" w:rsidRPr="0084608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608A" w:rsidRPr="00F2519B" w:rsidRDefault="00F2519B" w:rsidP="008C4422">
      <w:pPr>
        <w:shd w:val="clear" w:color="auto" w:fill="FFFFFF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="0084608A" w:rsidRPr="00F2519B">
        <w:rPr>
          <w:rFonts w:ascii="Times New Roman" w:hAnsi="Times New Roman" w:cs="Times New Roman"/>
          <w:color w:val="000000" w:themeColor="text1"/>
          <w:sz w:val="28"/>
          <w:szCs w:val="28"/>
        </w:rPr>
        <w:t>необхідність</w:t>
      </w:r>
      <w:proofErr w:type="spellEnd"/>
      <w:r w:rsidR="0084608A" w:rsidRPr="00F25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608A" w:rsidRPr="00F2519B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 w:rsidR="0084608A" w:rsidRPr="00F25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608A" w:rsidRPr="00F2519B">
        <w:rPr>
          <w:rFonts w:ascii="Times New Roman" w:hAnsi="Times New Roman" w:cs="Times New Roman"/>
          <w:color w:val="000000" w:themeColor="text1"/>
          <w:sz w:val="28"/>
          <w:szCs w:val="28"/>
        </w:rPr>
        <w:t>інтерактивних</w:t>
      </w:r>
      <w:proofErr w:type="spellEnd"/>
      <w:r w:rsidR="0084608A" w:rsidRPr="00F25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методик </w:t>
      </w:r>
      <w:proofErr w:type="spellStart"/>
      <w:r w:rsidR="0084608A" w:rsidRPr="00F2519B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="0084608A" w:rsidRPr="00F251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4608A" w:rsidRPr="0084608A" w:rsidRDefault="0084608A" w:rsidP="0084608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84608A" w:rsidRPr="0084608A" w:rsidRDefault="0084608A" w:rsidP="0084608A">
      <w:pPr>
        <w:spacing w:line="360" w:lineRule="exact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8460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Мотиваційний лист та Резюме мають бути надіслані електронною поштою на електронну адресу: </w:t>
      </w:r>
      <w:hyperlink r:id="rId5" w:history="1">
        <w:r w:rsidRPr="0084608A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uk-UA"/>
          </w:rPr>
          <w:t>health</w:t>
        </w:r>
        <w:r w:rsidRPr="0084608A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zt</w:t>
        </w:r>
        <w:r w:rsidRPr="0084608A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uk-UA"/>
          </w:rPr>
          <w:t>@</w:t>
        </w:r>
        <w:r w:rsidRPr="0084608A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gmail</w:t>
        </w:r>
        <w:r w:rsidRPr="0084608A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84608A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com</w:t>
        </w:r>
      </w:hyperlink>
      <w:r w:rsidRPr="008460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В темі листа, будь ласка, зазначте: </w:t>
      </w:r>
      <w:r w:rsidR="00EE4B1B" w:rsidRPr="00C205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консультант з розробки </w:t>
      </w:r>
      <w:r w:rsidR="00EE4B1B" w:rsidRPr="00EE4B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комунікаційної стратегії </w:t>
      </w:r>
      <w:r w:rsidR="00EE4B1B" w:rsidRPr="00EE4B1B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громадського здоров’я Житомирської області</w:t>
      </w:r>
      <w:r w:rsidRPr="008460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EE4B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мотиваційному листі слід обов’язково вказати орієнтовну суму гонорару.</w:t>
      </w:r>
      <w:bookmarkStart w:id="0" w:name="_GoBack"/>
      <w:bookmarkEnd w:id="0"/>
    </w:p>
    <w:p w:rsidR="0084608A" w:rsidRPr="0084608A" w:rsidRDefault="0084608A" w:rsidP="0084608A">
      <w:pPr>
        <w:shd w:val="clear" w:color="auto" w:fill="FFFFFF"/>
        <w:spacing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0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Термін подання документів – з</w:t>
      </w:r>
      <w:r w:rsidR="00951C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3</w:t>
      </w:r>
      <w:r w:rsidR="00775A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червня</w:t>
      </w:r>
      <w:r w:rsidRPr="008460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до</w:t>
      </w:r>
      <w:r w:rsidR="00951C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7</w:t>
      </w:r>
      <w:r w:rsidR="002B3E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червня</w:t>
      </w:r>
      <w:r w:rsidRPr="008460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2019 року, реєстрація документів завершується о 17:00.</w:t>
      </w:r>
    </w:p>
    <w:p w:rsidR="0084608A" w:rsidRPr="0084608A" w:rsidRDefault="0084608A" w:rsidP="0084608A">
      <w:pPr>
        <w:shd w:val="clear" w:color="auto" w:fill="FFFFFF"/>
        <w:spacing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0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84608A" w:rsidRPr="0084608A" w:rsidRDefault="0084608A" w:rsidP="0084608A">
      <w:pPr>
        <w:shd w:val="clear" w:color="auto" w:fill="FFFFFF"/>
        <w:spacing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608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КНП «Обласний центр громадського здоров’я» </w:t>
      </w:r>
      <w:r w:rsidRPr="008460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4608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Житомирської обласної ради </w:t>
      </w:r>
      <w:r w:rsidRPr="008460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84608A" w:rsidRPr="0084608A" w:rsidRDefault="0084608A" w:rsidP="0084608A">
      <w:pPr>
        <w:pStyle w:val="a3"/>
        <w:shd w:val="clear" w:color="auto" w:fill="FFFFFF"/>
        <w:spacing w:line="36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:rsidR="008C39E6" w:rsidRDefault="008C39E6" w:rsidP="008535D8">
      <w:pPr>
        <w:keepNext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39E6" w:rsidRDefault="008C39E6" w:rsidP="008535D8">
      <w:pPr>
        <w:keepNext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39E6" w:rsidRDefault="008C39E6" w:rsidP="008535D8">
      <w:pPr>
        <w:keepNext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39E6" w:rsidRPr="008C39E6" w:rsidRDefault="008C39E6" w:rsidP="008535D8">
      <w:pPr>
        <w:keepNext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C39E6" w:rsidRPr="008C39E6" w:rsidSect="00EF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AE2"/>
    <w:multiLevelType w:val="hybridMultilevel"/>
    <w:tmpl w:val="7C58A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81C69"/>
    <w:multiLevelType w:val="hybridMultilevel"/>
    <w:tmpl w:val="E378EE22"/>
    <w:lvl w:ilvl="0" w:tplc="5CDE4A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C7EB0"/>
    <w:multiLevelType w:val="hybridMultilevel"/>
    <w:tmpl w:val="09F088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FC9"/>
    <w:rsid w:val="0026035F"/>
    <w:rsid w:val="002B3EBD"/>
    <w:rsid w:val="003D06F7"/>
    <w:rsid w:val="00635781"/>
    <w:rsid w:val="006F3D7B"/>
    <w:rsid w:val="00775A3E"/>
    <w:rsid w:val="00805E80"/>
    <w:rsid w:val="0084608A"/>
    <w:rsid w:val="008535D8"/>
    <w:rsid w:val="008C39E6"/>
    <w:rsid w:val="008C4422"/>
    <w:rsid w:val="00951CC6"/>
    <w:rsid w:val="009C2FC9"/>
    <w:rsid w:val="00AB6797"/>
    <w:rsid w:val="00C205E8"/>
    <w:rsid w:val="00E46BE1"/>
    <w:rsid w:val="00EE4B1B"/>
    <w:rsid w:val="00EF18FC"/>
    <w:rsid w:val="00F2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5D8"/>
    <w:pPr>
      <w:ind w:left="720"/>
      <w:contextualSpacing/>
    </w:pPr>
  </w:style>
  <w:style w:type="character" w:styleId="a4">
    <w:name w:val="Hyperlink"/>
    <w:basedOn w:val="a0"/>
    <w:uiPriority w:val="99"/>
    <w:rsid w:val="008535D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althz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6</cp:revision>
  <cp:lastPrinted>2019-04-24T09:14:00Z</cp:lastPrinted>
  <dcterms:created xsi:type="dcterms:W3CDTF">2019-05-31T06:15:00Z</dcterms:created>
  <dcterms:modified xsi:type="dcterms:W3CDTF">2019-06-03T06:13:00Z</dcterms:modified>
</cp:coreProperties>
</file>