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56154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Pr="009E5F4C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6F5A3AA5" wp14:editId="7388C2B3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3AE41" w14:textId="77777777" w:rsidR="00BB450B" w:rsidRPr="009E5F4C" w:rsidRDefault="00BB450B" w:rsidP="00DC54D0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470CC2D" w14:textId="77777777"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</w:t>
      </w:r>
    </w:p>
    <w:p w14:paraId="44F378E3" w14:textId="5200CC72" w:rsidR="00314A13" w:rsidRPr="00314A13" w:rsidRDefault="00BB450B" w:rsidP="003B3FBA">
      <w:pPr>
        <w:spacing w:line="240" w:lineRule="auto"/>
        <w:ind w:left="11" w:right="6" w:hanging="11"/>
        <w:jc w:val="center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оголошує конкурс 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на відбір 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</w:t>
      </w:r>
      <w:r w:rsidR="005C48E5">
        <w:rPr>
          <w:rFonts w:asciiTheme="minorHAnsi" w:hAnsiTheme="minorHAnsi" w:cstheme="minorHAnsi"/>
          <w:b/>
          <w:sz w:val="24"/>
          <w:szCs w:val="24"/>
          <w:lang w:val="uk-UA"/>
        </w:rPr>
        <w:t>із збору даних</w:t>
      </w:r>
      <w:r w:rsidR="00E644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FF3A1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для реалізації </w:t>
      </w:r>
      <w:r w:rsidR="00E644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дослідження </w:t>
      </w:r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«CASI-</w:t>
      </w:r>
      <w:proofErr w:type="spellStart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Plus</w:t>
      </w:r>
      <w:proofErr w:type="spellEnd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Інструмент </w:t>
      </w:r>
      <w:proofErr w:type="spellStart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mHealth</w:t>
      </w:r>
      <w:proofErr w:type="spellEnd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для залучення клієнтів у цілях покращення робочого процесу та результатів тестування на ВІЛ в програмі послуг сповіщення партнерів в Україні»</w:t>
      </w:r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</w:p>
    <w:p w14:paraId="4B716B4A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592DD304" w14:textId="1FFDA9B5" w:rsidR="00267CD7" w:rsidRPr="009E5F4C" w:rsidRDefault="00267CD7" w:rsidP="008560B4">
      <w:pPr>
        <w:spacing w:line="240" w:lineRule="auto"/>
        <w:ind w:left="11" w:right="6" w:hanging="11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</w:t>
      </w:r>
      <w:r w:rsidR="005C48E5">
        <w:rPr>
          <w:rFonts w:asciiTheme="minorHAnsi" w:hAnsiTheme="minorHAnsi" w:cstheme="minorHAnsi"/>
          <w:sz w:val="24"/>
          <w:szCs w:val="24"/>
          <w:lang w:val="uk-UA"/>
        </w:rPr>
        <w:t>із збору даних</w:t>
      </w:r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 xml:space="preserve"> для реалізації дослідження «CASI-</w:t>
      </w:r>
      <w:proofErr w:type="spellStart"/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>Plus</w:t>
      </w:r>
      <w:proofErr w:type="spellEnd"/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 xml:space="preserve">: Інструмент </w:t>
      </w:r>
      <w:proofErr w:type="spellStart"/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>mHealth</w:t>
      </w:r>
      <w:proofErr w:type="spellEnd"/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 xml:space="preserve"> для залучення клієнтів у цілях покращення робочого процесу та результатів тестування на ВІЛ в програмі послуг сповіщення партнерів в Україні»</w:t>
      </w:r>
      <w:r w:rsidR="0033561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E053830" w14:textId="77777777" w:rsidR="00BA7441" w:rsidRPr="009E5F4C" w:rsidRDefault="00BA7441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39496D51" w14:textId="6B51FA8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Регіон діяльності: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м. </w:t>
      </w:r>
      <w:r w:rsidR="008560B4">
        <w:rPr>
          <w:rFonts w:asciiTheme="minorHAnsi" w:hAnsiTheme="minorHAnsi" w:cstheme="minorHAnsi"/>
          <w:sz w:val="24"/>
          <w:szCs w:val="24"/>
          <w:lang w:val="uk-UA"/>
        </w:rPr>
        <w:t>Чернігів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50F39B22" w14:textId="54A77096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Період виконання робіт:</w:t>
      </w:r>
      <w:r w:rsidR="001750F5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766559">
        <w:rPr>
          <w:rFonts w:asciiTheme="minorHAnsi" w:hAnsiTheme="minorHAnsi" w:cstheme="minorHAnsi"/>
          <w:sz w:val="24"/>
          <w:szCs w:val="24"/>
          <w:lang w:val="uk-UA"/>
        </w:rPr>
        <w:t>березень-червень</w:t>
      </w:r>
      <w:r w:rsidR="00595480" w:rsidRPr="00D6472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D64720">
        <w:rPr>
          <w:rFonts w:asciiTheme="minorHAnsi" w:hAnsiTheme="minorHAnsi" w:cstheme="minorHAnsi"/>
          <w:sz w:val="24"/>
          <w:szCs w:val="24"/>
          <w:lang w:val="uk-UA"/>
        </w:rPr>
        <w:t>202</w:t>
      </w:r>
      <w:r w:rsidR="008560B4">
        <w:rPr>
          <w:rFonts w:asciiTheme="minorHAnsi" w:hAnsiTheme="minorHAnsi" w:cstheme="minorHAnsi"/>
          <w:sz w:val="24"/>
          <w:szCs w:val="24"/>
          <w:lang w:val="uk-UA"/>
        </w:rPr>
        <w:t>3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року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C9357F8" w14:textId="7777777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BA29F29" w14:textId="77777777" w:rsidR="00BB450B" w:rsidRPr="009E5F4C" w:rsidRDefault="00BB450B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8C0A81C" w14:textId="77777777" w:rsidR="0076103B" w:rsidRPr="009E5F4C" w:rsidRDefault="00BB450B" w:rsidP="00D30B84">
      <w:pPr>
        <w:spacing w:after="160"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  <w:r w:rsidR="0076103B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76103B" w:rsidRPr="009E5F4C">
        <w:rPr>
          <w:b/>
          <w:szCs w:val="26"/>
          <w:lang w:val="uk-UA"/>
        </w:rPr>
        <w:t xml:space="preserve"> </w:t>
      </w:r>
    </w:p>
    <w:p w14:paraId="31FE0733" w14:textId="77777777" w:rsidR="00BB450B" w:rsidRDefault="00BB450B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cоціально</w:t>
      </w:r>
      <w:proofErr w:type="spellEnd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7966FEE0" w14:textId="77777777" w:rsidR="000123AA" w:rsidRPr="009E5F4C" w:rsidRDefault="000123AA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</w:p>
    <w:p w14:paraId="7F4CBEEC" w14:textId="33469ECB" w:rsidR="000123AA" w:rsidRPr="000123AA" w:rsidRDefault="003B3FBA" w:rsidP="003B3FBA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Втручання CASI-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Plus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mHealth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спрямоване на покращення виявлення та тестування партнерів за допомогою інструменту залучення клієнтів 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mHealth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за допомогою комп’ютерного 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самоопитування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(CASI). </w:t>
      </w:r>
      <w:r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Вказане </w:t>
      </w:r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дослідження 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надасть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корисні докази того, чи може CASI-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Plus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покращити виявлення партнерів і тестування на ВІЛ</w:t>
      </w:r>
      <w:r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3E456523" w14:textId="77777777" w:rsidR="000123AA" w:rsidRPr="009E5F4C" w:rsidRDefault="000123AA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745BDDE" w14:textId="3F4D92F0" w:rsidR="00267CD7" w:rsidRPr="009E5F4C" w:rsidRDefault="00BB450B" w:rsidP="00ED0273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Завдання</w:t>
      </w:r>
      <w:r w:rsidR="00267CD7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35A97DCF" w14:textId="1819CF00" w:rsidR="005C48E5" w:rsidRPr="005C48E5" w:rsidRDefault="005C48E5" w:rsidP="00311182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C48E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Бере безпосередню участь у роботі </w:t>
      </w:r>
      <w:r w:rsidR="00BF5FA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 </w:t>
      </w:r>
      <w:r w:rsidRPr="005C48E5">
        <w:rPr>
          <w:rFonts w:asciiTheme="minorHAnsi" w:hAnsiTheme="minorHAnsi" w:cstheme="minorHAnsi"/>
          <w:bCs/>
          <w:sz w:val="24"/>
          <w:szCs w:val="24"/>
          <w:lang w:val="uk-UA"/>
        </w:rPr>
        <w:t>учасниками дослідження на сайті Дослідження (м. Чернігів)</w:t>
      </w:r>
      <w:r w:rsidR="005F23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у </w:t>
      </w:r>
      <w:proofErr w:type="spellStart"/>
      <w:r w:rsidR="005F23C3">
        <w:rPr>
          <w:rFonts w:asciiTheme="minorHAnsi" w:hAnsiTheme="minorHAnsi" w:cstheme="minorHAnsi"/>
          <w:bCs/>
          <w:sz w:val="24"/>
          <w:szCs w:val="24"/>
          <w:lang w:val="uk-UA"/>
        </w:rPr>
        <w:t>т.ч</w:t>
      </w:r>
      <w:proofErr w:type="spellEnd"/>
      <w:r w:rsidR="005F23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. у </w:t>
      </w:r>
      <w:proofErr w:type="spellStart"/>
      <w:r w:rsidR="005F23C3">
        <w:rPr>
          <w:rFonts w:asciiTheme="minorHAnsi" w:hAnsiTheme="minorHAnsi" w:cstheme="minorHAnsi"/>
          <w:bCs/>
          <w:sz w:val="24"/>
          <w:szCs w:val="24"/>
          <w:lang w:val="uk-UA"/>
        </w:rPr>
        <w:t>рекрутингу</w:t>
      </w:r>
      <w:proofErr w:type="spellEnd"/>
      <w:r w:rsidR="005F23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учасників.</w:t>
      </w:r>
    </w:p>
    <w:p w14:paraId="424C4A10" w14:textId="77777777" w:rsidR="005C48E5" w:rsidRPr="005C48E5" w:rsidRDefault="005C48E5" w:rsidP="00311182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C48E5">
        <w:rPr>
          <w:rFonts w:asciiTheme="minorHAnsi" w:hAnsiTheme="minorHAnsi" w:cstheme="minorHAnsi"/>
          <w:bCs/>
          <w:sz w:val="24"/>
          <w:szCs w:val="24"/>
          <w:lang w:val="uk-UA"/>
        </w:rPr>
        <w:t>Послуги із організації інформування учасників про цілі та завдання дослідження, забезпечення технічного виконання дослідження шляхом надання планшетів для роботи.</w:t>
      </w:r>
    </w:p>
    <w:p w14:paraId="03C215D1" w14:textId="29F51B65" w:rsidR="005C48E5" w:rsidRPr="005C48E5" w:rsidRDefault="005C48E5" w:rsidP="00311182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C48E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Послуги із надання інформаційної та технічної підтримки учасникам при роботі з анкетами у рамках реалізації </w:t>
      </w:r>
      <w:r w:rsidR="00BF5FAE">
        <w:rPr>
          <w:rFonts w:asciiTheme="minorHAnsi" w:hAnsiTheme="minorHAnsi" w:cstheme="minorHAnsi"/>
          <w:bCs/>
          <w:sz w:val="24"/>
          <w:szCs w:val="24"/>
          <w:lang w:val="uk-UA"/>
        </w:rPr>
        <w:t>Дос</w:t>
      </w:r>
      <w:r w:rsidR="00552F64">
        <w:rPr>
          <w:rFonts w:asciiTheme="minorHAnsi" w:hAnsiTheme="minorHAnsi" w:cstheme="minorHAnsi"/>
          <w:bCs/>
          <w:sz w:val="24"/>
          <w:szCs w:val="24"/>
          <w:lang w:val="uk-UA"/>
        </w:rPr>
        <w:t>л</w:t>
      </w:r>
      <w:r w:rsidR="00BF5FAE">
        <w:rPr>
          <w:rFonts w:asciiTheme="minorHAnsi" w:hAnsiTheme="minorHAnsi" w:cstheme="minorHAnsi"/>
          <w:bCs/>
          <w:sz w:val="24"/>
          <w:szCs w:val="24"/>
          <w:lang w:val="uk-UA"/>
        </w:rPr>
        <w:t>ідження</w:t>
      </w:r>
      <w:r w:rsidRPr="005C48E5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47CBA9C6" w14:textId="77777777" w:rsidR="005C48E5" w:rsidRPr="005C48E5" w:rsidRDefault="005C48E5" w:rsidP="00311182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C48E5">
        <w:rPr>
          <w:rFonts w:asciiTheme="minorHAnsi" w:hAnsiTheme="minorHAnsi" w:cstheme="minorHAnsi"/>
          <w:bCs/>
          <w:sz w:val="24"/>
          <w:szCs w:val="24"/>
          <w:lang w:val="uk-UA"/>
        </w:rPr>
        <w:t>Здійснює заходи щодо забезпечення збору інформованих згод від учасників дослідження.</w:t>
      </w:r>
    </w:p>
    <w:p w14:paraId="6B3CE945" w14:textId="71950F9E" w:rsidR="005C48E5" w:rsidRPr="005C48E5" w:rsidRDefault="005C48E5" w:rsidP="00311182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C48E5">
        <w:rPr>
          <w:rFonts w:asciiTheme="minorHAnsi" w:hAnsiTheme="minorHAnsi" w:cstheme="minorHAnsi"/>
          <w:bCs/>
          <w:sz w:val="24"/>
          <w:szCs w:val="24"/>
          <w:lang w:val="uk-UA"/>
        </w:rPr>
        <w:t>Бере участь в аналізі даних та представленні результатів.</w:t>
      </w:r>
    </w:p>
    <w:p w14:paraId="1ACDDBD4" w14:textId="77777777" w:rsidR="005C48E5" w:rsidRPr="005C48E5" w:rsidRDefault="005C48E5" w:rsidP="00311182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C48E5">
        <w:rPr>
          <w:rFonts w:asciiTheme="minorHAnsi" w:hAnsiTheme="minorHAnsi" w:cstheme="minorHAnsi"/>
          <w:bCs/>
          <w:sz w:val="24"/>
          <w:szCs w:val="24"/>
          <w:lang w:val="uk-UA"/>
        </w:rPr>
        <w:t>Послуги з підготовки аналітичних довідок та/або звітів в рамках реалізації Дослідження.</w:t>
      </w:r>
    </w:p>
    <w:p w14:paraId="66770CE2" w14:textId="57EF4EA3" w:rsidR="005C48E5" w:rsidRPr="005C48E5" w:rsidRDefault="005C48E5" w:rsidP="00311182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C48E5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 xml:space="preserve">Здійснює іншу консультативну й методичну допомогу в рамках </w:t>
      </w:r>
      <w:r w:rsidR="008C2F2F">
        <w:rPr>
          <w:rFonts w:asciiTheme="minorHAnsi" w:hAnsiTheme="minorHAnsi" w:cstheme="minorHAnsi"/>
          <w:bCs/>
          <w:sz w:val="24"/>
          <w:szCs w:val="24"/>
          <w:lang w:val="uk-UA"/>
        </w:rPr>
        <w:t>Дослідження</w:t>
      </w:r>
      <w:r w:rsidRPr="005C48E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зокрема й під час здійснення візитів. </w:t>
      </w:r>
    </w:p>
    <w:p w14:paraId="05771C6D" w14:textId="77777777" w:rsidR="00C87B2A" w:rsidRPr="009E5F4C" w:rsidRDefault="00C87B2A" w:rsidP="00963942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7387FF04" w14:textId="77777777" w:rsidR="00267CD7" w:rsidRPr="009E5F4C" w:rsidRDefault="00267CD7" w:rsidP="00FF3A1F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Вимоги до кандидатів: </w:t>
      </w:r>
    </w:p>
    <w:p w14:paraId="3370A3C5" w14:textId="77777777" w:rsidR="005C48E5" w:rsidRPr="005C48E5" w:rsidRDefault="005C48E5" w:rsidP="005C48E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C48E5">
        <w:rPr>
          <w:rFonts w:asciiTheme="minorHAnsi" w:hAnsiTheme="minorHAnsi" w:cstheme="minorHAnsi"/>
          <w:sz w:val="24"/>
          <w:szCs w:val="24"/>
          <w:lang w:val="uk-UA"/>
        </w:rPr>
        <w:t xml:space="preserve">Вища освіта (медична освіта буде перевагою). </w:t>
      </w:r>
    </w:p>
    <w:p w14:paraId="03479283" w14:textId="77777777" w:rsidR="005C48E5" w:rsidRPr="005C48E5" w:rsidRDefault="005C48E5" w:rsidP="005C48E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C48E5">
        <w:rPr>
          <w:rFonts w:asciiTheme="minorHAnsi" w:hAnsiTheme="minorHAnsi" w:cstheme="minorHAnsi"/>
          <w:sz w:val="24"/>
          <w:szCs w:val="24"/>
          <w:lang w:val="uk-UA"/>
        </w:rPr>
        <w:t>Досвід роботи із ВІЛ-позитивними пацієнтами.</w:t>
      </w:r>
    </w:p>
    <w:p w14:paraId="6BCC6C2D" w14:textId="77777777" w:rsidR="005C48E5" w:rsidRPr="005C48E5" w:rsidRDefault="005C48E5" w:rsidP="005C48E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C48E5">
        <w:rPr>
          <w:rFonts w:asciiTheme="minorHAnsi" w:hAnsiTheme="minorHAnsi" w:cstheme="minorHAnsi"/>
          <w:sz w:val="24"/>
          <w:szCs w:val="24"/>
          <w:lang w:val="uk-UA"/>
        </w:rPr>
        <w:t>Досвід у сфері аналізу даних та використання інструментів аналізу буде перевагою.</w:t>
      </w:r>
    </w:p>
    <w:p w14:paraId="428774D9" w14:textId="77777777" w:rsidR="00267CD7" w:rsidRPr="009E5F4C" w:rsidRDefault="00267CD7" w:rsidP="005C48E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мови;</w:t>
      </w:r>
    </w:p>
    <w:p w14:paraId="619A831E" w14:textId="77777777" w:rsidR="00B41CD1" w:rsidRPr="009E5F4C" w:rsidRDefault="00B41CD1" w:rsidP="005C48E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Чітке дотримання </w:t>
      </w:r>
      <w:proofErr w:type="spellStart"/>
      <w:r w:rsidR="00DE2DE7" w:rsidRPr="009E5F4C">
        <w:rPr>
          <w:rFonts w:asciiTheme="minorHAnsi" w:hAnsiTheme="minorHAnsi" w:cstheme="minorHAnsi"/>
          <w:sz w:val="24"/>
          <w:szCs w:val="24"/>
          <w:lang w:val="uk-UA"/>
        </w:rPr>
        <w:t>t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ime-</w:t>
      </w:r>
      <w:r w:rsidR="00DE2DE7" w:rsidRPr="009E5F4C">
        <w:rPr>
          <w:rFonts w:asciiTheme="minorHAnsi" w:hAnsiTheme="minorHAnsi" w:cstheme="minorHAnsi"/>
          <w:sz w:val="24"/>
          <w:szCs w:val="24"/>
          <w:lang w:val="uk-UA"/>
        </w:rPr>
        <w:t>lin</w:t>
      </w:r>
      <w:r w:rsidR="005E38FA" w:rsidRPr="009E5F4C">
        <w:rPr>
          <w:rFonts w:asciiTheme="minorHAnsi" w:hAnsiTheme="minorHAnsi" w:cstheme="minorHAnsi"/>
          <w:sz w:val="24"/>
          <w:szCs w:val="24"/>
          <w:lang w:val="uk-UA"/>
        </w:rPr>
        <w:t>e</w:t>
      </w:r>
      <w:proofErr w:type="spellEnd"/>
      <w:r w:rsidR="0008157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7FA51160" w14:textId="0C79E7F1" w:rsidR="00267CD7" w:rsidRDefault="00267CD7" w:rsidP="005C48E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</w:t>
      </w:r>
      <w:r w:rsidR="008C2F2F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BD60A40" w14:textId="77777777" w:rsidR="00267CD7" w:rsidRPr="009E5F4C" w:rsidRDefault="00267CD7" w:rsidP="008C2F2F">
      <w:p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</w:p>
    <w:p w14:paraId="6D541D47" w14:textId="1341BC24" w:rsidR="00DA20B4" w:rsidRPr="009E5F4C" w:rsidRDefault="00267CD7" w:rsidP="003B3FBA">
      <w:pPr>
        <w:spacing w:line="240" w:lineRule="auto"/>
        <w:ind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3B3FBA" w:rsidRPr="003B3FBA">
        <w:rPr>
          <w:rFonts w:asciiTheme="minorHAnsi" w:hAnsiTheme="minorHAnsi" w:cstheme="minorHAnsi"/>
          <w:b/>
          <w:color w:val="auto"/>
          <w:sz w:val="24"/>
          <w:szCs w:val="24"/>
          <w:lang w:val="ru-RU" w:eastAsia="ru-RU"/>
        </w:rPr>
        <w:t>17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</w:t>
      </w:r>
      <w:r w:rsidR="003B3FBA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березня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202</w:t>
      </w:r>
      <w:r w:rsidR="003B3FBA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3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року.</w:t>
      </w:r>
      <w:r w:rsidR="00DA20B4" w:rsidRPr="00F83976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br/>
        <w:t xml:space="preserve">завершується о </w:t>
      </w:r>
      <w:r w:rsidR="003B3FBA">
        <w:rPr>
          <w:rFonts w:asciiTheme="minorHAnsi" w:hAnsiTheme="minorHAnsi" w:cstheme="minorHAnsi"/>
          <w:sz w:val="24"/>
          <w:szCs w:val="24"/>
          <w:lang w:val="uk-UA"/>
        </w:rPr>
        <w:t>1</w:t>
      </w:r>
      <w:r w:rsidR="005C0D22">
        <w:rPr>
          <w:rFonts w:asciiTheme="minorHAnsi" w:hAnsiTheme="minorHAnsi" w:cstheme="minorHAnsi"/>
          <w:sz w:val="24"/>
          <w:szCs w:val="24"/>
          <w:lang w:val="uk-UA"/>
        </w:rPr>
        <w:t>8:00</w:t>
      </w:r>
      <w:bookmarkStart w:id="0" w:name="_GoBack"/>
      <w:bookmarkEnd w:id="0"/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EF41970" w14:textId="77777777" w:rsidR="00267CD7" w:rsidRPr="009E5F4C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0580C637" w14:textId="23DA1F22" w:rsidR="00DC54D0" w:rsidRPr="00ED0273" w:rsidRDefault="00DC54D0" w:rsidP="00DC54D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9" w:history="1">
        <w:r w:rsidR="004C67DC" w:rsidRPr="009E5F4C">
          <w:rPr>
            <w:rStyle w:val="ac"/>
            <w:rFonts w:asciiTheme="minorHAnsi" w:hAnsiTheme="minorHAnsi" w:cstheme="minorHAnsi"/>
            <w:b/>
            <w:color w:val="auto"/>
            <w:sz w:val="24"/>
            <w:szCs w:val="24"/>
            <w:u w:val="none"/>
            <w:lang w:val="uk-UA"/>
          </w:rPr>
          <w:t>vacancies@phc.org.ua</w:t>
        </w:r>
      </w:hyperlink>
      <w:r w:rsidR="004C67DC" w:rsidRPr="009E5F4C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="004C67DC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 копією на </w:t>
      </w:r>
      <w:r w:rsidR="003B3FBA">
        <w:rPr>
          <w:rFonts w:asciiTheme="minorHAnsi" w:hAnsiTheme="minorHAnsi" w:cstheme="minorHAnsi"/>
          <w:b/>
          <w:sz w:val="24"/>
          <w:szCs w:val="24"/>
        </w:rPr>
        <w:t>e</w:t>
      </w:r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proofErr w:type="spellStart"/>
      <w:r w:rsidR="003B3FBA">
        <w:rPr>
          <w:rFonts w:asciiTheme="minorHAnsi" w:hAnsiTheme="minorHAnsi" w:cstheme="minorHAnsi"/>
          <w:b/>
          <w:sz w:val="24"/>
          <w:szCs w:val="24"/>
        </w:rPr>
        <w:t>kryvenko</w:t>
      </w:r>
      <w:proofErr w:type="spellEnd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@</w:t>
      </w:r>
      <w:proofErr w:type="spellStart"/>
      <w:r w:rsidR="003B3FBA">
        <w:rPr>
          <w:rFonts w:asciiTheme="minorHAnsi" w:hAnsiTheme="minorHAnsi" w:cstheme="minorHAnsi"/>
          <w:b/>
          <w:sz w:val="24"/>
          <w:szCs w:val="24"/>
        </w:rPr>
        <w:t>phc</w:t>
      </w:r>
      <w:proofErr w:type="spellEnd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r w:rsidR="003B3FBA">
        <w:rPr>
          <w:rFonts w:asciiTheme="minorHAnsi" w:hAnsiTheme="minorHAnsi" w:cstheme="minorHAnsi"/>
          <w:b/>
          <w:sz w:val="24"/>
          <w:szCs w:val="24"/>
        </w:rPr>
        <w:t>org</w:t>
      </w:r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proofErr w:type="spellStart"/>
      <w:r w:rsidR="003B3FBA">
        <w:rPr>
          <w:rFonts w:asciiTheme="minorHAnsi" w:hAnsiTheme="minorHAnsi" w:cstheme="minorHAnsi"/>
          <w:b/>
          <w:sz w:val="24"/>
          <w:szCs w:val="24"/>
        </w:rPr>
        <w:t>ua</w:t>
      </w:r>
      <w:proofErr w:type="spellEnd"/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="00094C59" w:rsidRPr="00094C59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«107-2023 </w:t>
      </w:r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Консультант </w:t>
      </w:r>
      <w:r w:rsidR="005C48E5">
        <w:rPr>
          <w:rFonts w:asciiTheme="minorHAnsi" w:hAnsiTheme="minorHAnsi" w:cstheme="minorHAnsi"/>
          <w:b/>
          <w:bCs/>
          <w:sz w:val="24"/>
          <w:szCs w:val="24"/>
          <w:lang w:val="uk-UA"/>
        </w:rPr>
        <w:t>із збору даних</w:t>
      </w:r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для реалізації дослідження «CASI-</w:t>
      </w:r>
      <w:proofErr w:type="spellStart"/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>Plus</w:t>
      </w:r>
      <w:proofErr w:type="spellEnd"/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: Інструмент </w:t>
      </w:r>
      <w:proofErr w:type="spellStart"/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>mHealth</w:t>
      </w:r>
      <w:proofErr w:type="spellEnd"/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для залучення клієнтів у цілях покращення робочого процесу та результатів тестування на ВІЛ в програмі послуг сповіщення партнерів в Україні»</w:t>
      </w:r>
      <w:r w:rsidR="00963942" w:rsidRPr="00ED0273">
        <w:rPr>
          <w:rFonts w:asciiTheme="minorHAnsi" w:hAnsiTheme="minorHAnsi" w:cstheme="minorHAnsi"/>
          <w:b/>
          <w:bCs/>
          <w:sz w:val="24"/>
          <w:szCs w:val="24"/>
          <w:lang w:val="uk-UA"/>
        </w:rPr>
        <w:t>.</w:t>
      </w:r>
    </w:p>
    <w:p w14:paraId="3840EE5E" w14:textId="77777777" w:rsidR="00DC54D0" w:rsidRPr="009E5F4C" w:rsidRDefault="00DC54D0" w:rsidP="00DC54D0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2E056371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FC4B0FB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57C6593C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DC54D0" w:rsidRPr="009E5F4C" w:rsidSect="003431BA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DFE84" w14:textId="77777777" w:rsidR="00C41D7D" w:rsidRDefault="00C41D7D" w:rsidP="0081779B">
      <w:pPr>
        <w:spacing w:after="0" w:line="240" w:lineRule="auto"/>
      </w:pPr>
      <w:r>
        <w:separator/>
      </w:r>
    </w:p>
  </w:endnote>
  <w:endnote w:type="continuationSeparator" w:id="0">
    <w:p w14:paraId="71BEBFC0" w14:textId="77777777" w:rsidR="00C41D7D" w:rsidRDefault="00C41D7D" w:rsidP="008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2CB4E990" w14:textId="77777777" w:rsidR="009E5F4C" w:rsidRPr="009E5F4C" w:rsidRDefault="003431BA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4D2F75" w:rsidRPr="004D2F75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22833" w14:textId="77777777" w:rsidR="00C41D7D" w:rsidRDefault="00C41D7D" w:rsidP="0081779B">
      <w:pPr>
        <w:spacing w:after="0" w:line="240" w:lineRule="auto"/>
      </w:pPr>
      <w:r>
        <w:separator/>
      </w:r>
    </w:p>
  </w:footnote>
  <w:footnote w:type="continuationSeparator" w:id="0">
    <w:p w14:paraId="6D22B12E" w14:textId="77777777" w:rsidR="00C41D7D" w:rsidRDefault="00C41D7D" w:rsidP="0081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4B1770"/>
    <w:multiLevelType w:val="hybridMultilevel"/>
    <w:tmpl w:val="B2E6D5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9AA29F7"/>
    <w:multiLevelType w:val="hybridMultilevel"/>
    <w:tmpl w:val="493611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248E3"/>
    <w:multiLevelType w:val="hybridMultilevel"/>
    <w:tmpl w:val="DC4E4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58653F"/>
    <w:multiLevelType w:val="hybridMultilevel"/>
    <w:tmpl w:val="BF440E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F"/>
    <w:rsid w:val="000123AA"/>
    <w:rsid w:val="0003397E"/>
    <w:rsid w:val="00040E8F"/>
    <w:rsid w:val="00047359"/>
    <w:rsid w:val="00081571"/>
    <w:rsid w:val="00094C59"/>
    <w:rsid w:val="00095059"/>
    <w:rsid w:val="000A3116"/>
    <w:rsid w:val="000B1694"/>
    <w:rsid w:val="000D68FF"/>
    <w:rsid w:val="000F6A9D"/>
    <w:rsid w:val="00110539"/>
    <w:rsid w:val="00112613"/>
    <w:rsid w:val="00113E4D"/>
    <w:rsid w:val="001460E4"/>
    <w:rsid w:val="001750F5"/>
    <w:rsid w:val="001A2413"/>
    <w:rsid w:val="001B534D"/>
    <w:rsid w:val="001B541E"/>
    <w:rsid w:val="001C51E9"/>
    <w:rsid w:val="001F14C3"/>
    <w:rsid w:val="00216739"/>
    <w:rsid w:val="002333A8"/>
    <w:rsid w:val="00267CD7"/>
    <w:rsid w:val="00286A77"/>
    <w:rsid w:val="002912E8"/>
    <w:rsid w:val="002C2FF6"/>
    <w:rsid w:val="002C3D21"/>
    <w:rsid w:val="002E7FAA"/>
    <w:rsid w:val="00303B71"/>
    <w:rsid w:val="00311182"/>
    <w:rsid w:val="00314A13"/>
    <w:rsid w:val="0033561E"/>
    <w:rsid w:val="003431BA"/>
    <w:rsid w:val="003920F3"/>
    <w:rsid w:val="003B3FBA"/>
    <w:rsid w:val="00430DE1"/>
    <w:rsid w:val="00463F1C"/>
    <w:rsid w:val="00471243"/>
    <w:rsid w:val="00481AAF"/>
    <w:rsid w:val="0049244C"/>
    <w:rsid w:val="004B4136"/>
    <w:rsid w:val="004C67DC"/>
    <w:rsid w:val="004D2F75"/>
    <w:rsid w:val="004D53F0"/>
    <w:rsid w:val="004F2516"/>
    <w:rsid w:val="005055E9"/>
    <w:rsid w:val="00542075"/>
    <w:rsid w:val="00552F64"/>
    <w:rsid w:val="00554B9C"/>
    <w:rsid w:val="00554DCA"/>
    <w:rsid w:val="00595480"/>
    <w:rsid w:val="005A0118"/>
    <w:rsid w:val="005A1240"/>
    <w:rsid w:val="005B1C5E"/>
    <w:rsid w:val="005C0D22"/>
    <w:rsid w:val="005C48E5"/>
    <w:rsid w:val="005E38FA"/>
    <w:rsid w:val="005F23C3"/>
    <w:rsid w:val="005F7CAE"/>
    <w:rsid w:val="006515BB"/>
    <w:rsid w:val="006B29B8"/>
    <w:rsid w:val="006C485E"/>
    <w:rsid w:val="006D44EA"/>
    <w:rsid w:val="00701232"/>
    <w:rsid w:val="007608C7"/>
    <w:rsid w:val="0076103B"/>
    <w:rsid w:val="00766559"/>
    <w:rsid w:val="007908C5"/>
    <w:rsid w:val="007B2ABB"/>
    <w:rsid w:val="007F0A01"/>
    <w:rsid w:val="00805196"/>
    <w:rsid w:val="008139BA"/>
    <w:rsid w:val="0081779B"/>
    <w:rsid w:val="0084739C"/>
    <w:rsid w:val="0084767B"/>
    <w:rsid w:val="008560B4"/>
    <w:rsid w:val="0088799B"/>
    <w:rsid w:val="00896C12"/>
    <w:rsid w:val="008C2F2F"/>
    <w:rsid w:val="008F3C95"/>
    <w:rsid w:val="00926D99"/>
    <w:rsid w:val="00963942"/>
    <w:rsid w:val="009716C6"/>
    <w:rsid w:val="009910A1"/>
    <w:rsid w:val="009C15F1"/>
    <w:rsid w:val="009E5F4C"/>
    <w:rsid w:val="00A15F7D"/>
    <w:rsid w:val="00A44D61"/>
    <w:rsid w:val="00A67B84"/>
    <w:rsid w:val="00A8110D"/>
    <w:rsid w:val="00A865E2"/>
    <w:rsid w:val="00A94C16"/>
    <w:rsid w:val="00AB3AAA"/>
    <w:rsid w:val="00AC7D04"/>
    <w:rsid w:val="00B07256"/>
    <w:rsid w:val="00B22CDA"/>
    <w:rsid w:val="00B27502"/>
    <w:rsid w:val="00B37859"/>
    <w:rsid w:val="00B41CD1"/>
    <w:rsid w:val="00BA1BDA"/>
    <w:rsid w:val="00BA443D"/>
    <w:rsid w:val="00BA7441"/>
    <w:rsid w:val="00BB450B"/>
    <w:rsid w:val="00BD4E1B"/>
    <w:rsid w:val="00BE7D10"/>
    <w:rsid w:val="00BF5FAE"/>
    <w:rsid w:val="00BF7C2C"/>
    <w:rsid w:val="00C055FC"/>
    <w:rsid w:val="00C20E33"/>
    <w:rsid w:val="00C320A9"/>
    <w:rsid w:val="00C41D7D"/>
    <w:rsid w:val="00C42243"/>
    <w:rsid w:val="00C56037"/>
    <w:rsid w:val="00C56494"/>
    <w:rsid w:val="00C87B2A"/>
    <w:rsid w:val="00CA2E63"/>
    <w:rsid w:val="00CB4F12"/>
    <w:rsid w:val="00D20A9A"/>
    <w:rsid w:val="00D30B84"/>
    <w:rsid w:val="00D37BF7"/>
    <w:rsid w:val="00D61374"/>
    <w:rsid w:val="00D61B25"/>
    <w:rsid w:val="00D642F1"/>
    <w:rsid w:val="00D64720"/>
    <w:rsid w:val="00D77F68"/>
    <w:rsid w:val="00D94934"/>
    <w:rsid w:val="00DA20B4"/>
    <w:rsid w:val="00DB4C1E"/>
    <w:rsid w:val="00DC3BB5"/>
    <w:rsid w:val="00DC54D0"/>
    <w:rsid w:val="00DD61D8"/>
    <w:rsid w:val="00DE2DE7"/>
    <w:rsid w:val="00DF0E3E"/>
    <w:rsid w:val="00E04A69"/>
    <w:rsid w:val="00E14B9E"/>
    <w:rsid w:val="00E6445E"/>
    <w:rsid w:val="00E96043"/>
    <w:rsid w:val="00EB05FF"/>
    <w:rsid w:val="00ED0273"/>
    <w:rsid w:val="00F017F8"/>
    <w:rsid w:val="00F42D75"/>
    <w:rsid w:val="00F61047"/>
    <w:rsid w:val="00F754F5"/>
    <w:rsid w:val="00F82713"/>
    <w:rsid w:val="00F83976"/>
    <w:rsid w:val="00F91A2F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3778"/>
  <w15:docId w15:val="{BE21F3B1-E7ED-4877-B4CB-1B2459B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CD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у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semiHidden/>
    <w:unhideWhenUsed/>
    <w:rsid w:val="008177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1">
    <w:name w:val="Текст ви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і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і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f8">
    <w:name w:val="Unresolved Mention"/>
    <w:basedOn w:val="a0"/>
    <w:uiPriority w:val="99"/>
    <w:semiHidden/>
    <w:unhideWhenUsed/>
    <w:rsid w:val="003B3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D241F-0EE2-4A4E-88E8-BABA205B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2589</Words>
  <Characters>1476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v.lifan</cp:lastModifiedBy>
  <cp:revision>18</cp:revision>
  <dcterms:created xsi:type="dcterms:W3CDTF">2022-11-21T14:45:00Z</dcterms:created>
  <dcterms:modified xsi:type="dcterms:W3CDTF">2023-03-08T13:01:00Z</dcterms:modified>
</cp:coreProperties>
</file>