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112ED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3568A1">
        <w:rPr>
          <w:noProof/>
          <w:lang w:val="uk-UA"/>
        </w:rPr>
        <w:object w:dxaOrig="3067" w:dyaOrig="1051" w14:anchorId="07C31CB7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78000766" r:id="rId6"/>
        </w:object>
      </w:r>
    </w:p>
    <w:p w14:paraId="6ED46AA8" w14:textId="7DEEBF18" w:rsidR="003F52F9" w:rsidRPr="00F539D1" w:rsidRDefault="003F52F9" w:rsidP="003F52F9">
      <w:pPr>
        <w:jc w:val="center"/>
        <w:rPr>
          <w:rFonts w:eastAsiaTheme="minorHAnsi" w:cstheme="minorHAnsi"/>
          <w:b/>
          <w:lang w:val="uk-UA"/>
        </w:rPr>
      </w:pPr>
      <w:r>
        <w:rPr>
          <w:rFonts w:cstheme="minorHAnsi"/>
          <w:b/>
          <w:lang w:val="uk-UA"/>
        </w:rPr>
        <w:t>Державна </w:t>
      </w:r>
      <w:r w:rsidRPr="00EF03AD">
        <w:rPr>
          <w:rFonts w:cstheme="minorHAnsi"/>
          <w:b/>
          <w:lang w:val="uk-UA"/>
        </w:rPr>
        <w:t>установа</w:t>
      </w:r>
      <w:r>
        <w:rPr>
          <w:rFonts w:cstheme="minorHAnsi"/>
          <w:b/>
          <w:lang w:val="uk-UA"/>
        </w:rPr>
        <w:t xml:space="preserve"> </w:t>
      </w:r>
      <w:r w:rsidRPr="00EF03AD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>
        <w:rPr>
          <w:rFonts w:cstheme="minorHAnsi"/>
          <w:b/>
          <w:lang w:val="uk-UA"/>
        </w:rPr>
        <w:t xml:space="preserve">для </w:t>
      </w:r>
      <w:r w:rsidRPr="00EF03AD">
        <w:rPr>
          <w:rFonts w:eastAsiaTheme="minorHAnsi" w:cstheme="minorHAnsi"/>
          <w:b/>
          <w:lang w:val="uk-UA"/>
        </w:rPr>
        <w:t>відб</w:t>
      </w:r>
      <w:r>
        <w:rPr>
          <w:rFonts w:eastAsiaTheme="minorHAnsi" w:cstheme="minorHAnsi"/>
          <w:b/>
          <w:lang w:val="uk-UA"/>
        </w:rPr>
        <w:t>о</w:t>
      </w:r>
      <w:r w:rsidRPr="00EF03AD">
        <w:rPr>
          <w:rFonts w:eastAsiaTheme="minorHAnsi" w:cstheme="minorHAnsi"/>
          <w:b/>
          <w:lang w:val="uk-UA"/>
        </w:rPr>
        <w:t>р</w:t>
      </w:r>
      <w:r>
        <w:rPr>
          <w:rFonts w:eastAsiaTheme="minorHAnsi" w:cstheme="minorHAnsi"/>
          <w:b/>
          <w:lang w:val="uk-UA"/>
        </w:rPr>
        <w:t>у</w:t>
      </w:r>
      <w:r w:rsidRPr="00EF03AD">
        <w:rPr>
          <w:rFonts w:eastAsiaTheme="minorHAnsi" w:cstheme="minorHAnsi"/>
          <w:b/>
          <w:lang w:val="uk-UA"/>
        </w:rPr>
        <w:t xml:space="preserve"> </w:t>
      </w:r>
      <w:r>
        <w:rPr>
          <w:rFonts w:eastAsiaTheme="minorHAnsi" w:cstheme="minorHAnsi"/>
          <w:b/>
          <w:lang w:val="uk-UA"/>
        </w:rPr>
        <w:t xml:space="preserve">консультанта </w:t>
      </w:r>
      <w:r w:rsidRPr="008C4EEF">
        <w:rPr>
          <w:rFonts w:cstheme="minorHAnsi"/>
          <w:b/>
          <w:lang w:val="uk-UA"/>
        </w:rPr>
        <w:t xml:space="preserve">з технічної підтримки розробки дистанційного навчального курсу </w:t>
      </w:r>
      <w:r w:rsidRPr="00EC7EC3">
        <w:rPr>
          <w:rFonts w:cstheme="minorHAnsi"/>
          <w:b/>
          <w:lang w:val="uk-UA"/>
        </w:rPr>
        <w:t xml:space="preserve">«Проведення щеплень від СOVID-19 вакциною </w:t>
      </w:r>
      <w:proofErr w:type="spellStart"/>
      <w:r w:rsidRPr="00EC7EC3">
        <w:rPr>
          <w:rFonts w:cstheme="minorHAnsi"/>
          <w:b/>
          <w:lang w:val="uk-UA"/>
        </w:rPr>
        <w:t>AstraZeneca</w:t>
      </w:r>
      <w:proofErr w:type="spellEnd"/>
      <w:r w:rsidRPr="00EC7EC3">
        <w:rPr>
          <w:rFonts w:cstheme="minorHAnsi"/>
          <w:b/>
          <w:lang w:val="uk-UA"/>
        </w:rPr>
        <w:t xml:space="preserve"> (AZD1222/ChAdOx1-S) – для медичного  персоналу пунктів щеплень»</w:t>
      </w:r>
      <w:r>
        <w:rPr>
          <w:rFonts w:cstheme="minorHAnsi"/>
          <w:b/>
          <w:lang w:val="uk-UA"/>
        </w:rPr>
        <w:t xml:space="preserve"> </w:t>
      </w:r>
      <w:r w:rsidRPr="00EB1AE3">
        <w:rPr>
          <w:rFonts w:eastAsiaTheme="minorHAnsi" w:cstheme="minorHAnsi"/>
          <w:b/>
          <w:lang w:val="uk-UA"/>
        </w:rPr>
        <w:t xml:space="preserve">в рамках </w:t>
      </w:r>
      <w:r>
        <w:rPr>
          <w:rFonts w:eastAsiaTheme="minorHAnsi" w:cstheme="minorHAnsi"/>
          <w:b/>
          <w:lang w:val="uk-UA"/>
        </w:rPr>
        <w:t xml:space="preserve">проекту </w:t>
      </w:r>
      <w:r w:rsidR="00ED5224" w:rsidRPr="002875FD">
        <w:rPr>
          <w:rFonts w:eastAsiaTheme="minorHAnsi" w:cstheme="minorHAnsi"/>
          <w:b/>
          <w:lang w:val="uk-UA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5EBD528C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2014BB2C" w14:textId="6BE3546C" w:rsidR="004D678E" w:rsidRPr="003F52F9" w:rsidRDefault="00A5488F">
      <w:pPr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3F3121">
        <w:rPr>
          <w:rFonts w:ascii="Calibri" w:eastAsia="Calibri" w:hAnsi="Calibri" w:cs="Calibri"/>
          <w:lang w:val="uk-UA"/>
        </w:rPr>
        <w:t>К</w:t>
      </w:r>
      <w:r w:rsidRPr="00273AB6">
        <w:rPr>
          <w:rFonts w:ascii="Calibri" w:eastAsia="Calibri" w:hAnsi="Calibri" w:cs="Calibri"/>
          <w:lang w:val="uk-UA"/>
        </w:rPr>
        <w:t xml:space="preserve">онсультант з виробництва </w:t>
      </w:r>
      <w:r w:rsidR="003F52F9">
        <w:rPr>
          <w:rFonts w:ascii="Calibri" w:eastAsia="Calibri" w:hAnsi="Calibri" w:cs="Calibri"/>
          <w:lang w:val="uk-UA"/>
        </w:rPr>
        <w:t>дистанційного навчального курсу</w:t>
      </w:r>
      <w:r w:rsidRPr="00273AB6">
        <w:rPr>
          <w:rFonts w:ascii="Calibri" w:eastAsia="Calibri" w:hAnsi="Calibri" w:cs="Calibri"/>
          <w:lang w:val="uk-UA"/>
        </w:rPr>
        <w:t xml:space="preserve"> </w:t>
      </w:r>
      <w:r w:rsidR="003F52F9" w:rsidRPr="00FB6513">
        <w:rPr>
          <w:rFonts w:cstheme="minorHAnsi"/>
        </w:rPr>
        <w:t>«</w:t>
      </w:r>
      <w:r w:rsidR="003F52F9" w:rsidRPr="005F42F0">
        <w:rPr>
          <w:rFonts w:cstheme="minorHAnsi"/>
          <w:lang w:val="uk-UA"/>
        </w:rPr>
        <w:t xml:space="preserve">Проведення щеплень від СOVID-19 вакциною </w:t>
      </w:r>
      <w:proofErr w:type="spellStart"/>
      <w:r w:rsidR="003F52F9" w:rsidRPr="005F42F0">
        <w:rPr>
          <w:rFonts w:cstheme="minorHAnsi"/>
          <w:lang w:val="uk-UA"/>
        </w:rPr>
        <w:t>AstraZeneca</w:t>
      </w:r>
      <w:proofErr w:type="spellEnd"/>
      <w:r w:rsidR="003F52F9" w:rsidRPr="005F42F0">
        <w:rPr>
          <w:rFonts w:cstheme="minorHAnsi"/>
          <w:lang w:val="uk-UA"/>
        </w:rPr>
        <w:t xml:space="preserve"> (AZD1222/ChAdOx1-S) – для медичного  персоналу пунктів щеплень</w:t>
      </w:r>
      <w:r w:rsidR="003F52F9" w:rsidRPr="00FB6513">
        <w:rPr>
          <w:rFonts w:cstheme="minorHAnsi"/>
        </w:rPr>
        <w:t>»</w:t>
      </w:r>
      <w:r w:rsidR="003F52F9">
        <w:rPr>
          <w:rFonts w:cstheme="minorHAnsi"/>
          <w:lang w:val="uk-UA"/>
        </w:rPr>
        <w:t xml:space="preserve"> (оператор-монтажер)</w:t>
      </w:r>
    </w:p>
    <w:p w14:paraId="565D598E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56417CDE" w14:textId="0B2AB444" w:rsidR="004D678E" w:rsidRPr="00273AB6" w:rsidRDefault="00A5488F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73AB6">
        <w:rPr>
          <w:rFonts w:ascii="Calibri" w:eastAsia="Calibri" w:hAnsi="Calibri" w:cs="Calibri"/>
          <w:bCs/>
          <w:lang w:val="uk-UA"/>
        </w:rPr>
        <w:t xml:space="preserve">часткова </w:t>
      </w:r>
    </w:p>
    <w:p w14:paraId="29603A26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6BA3940D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7D73A52A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8943292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4864DDAF" w14:textId="77777777" w:rsidR="004D678E" w:rsidRPr="00273AB6" w:rsidRDefault="00A5488F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273AB6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609969D3" w14:textId="77777777"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787DA907" w14:textId="694CC7B8" w:rsidR="004D678E" w:rsidRPr="0064606F" w:rsidRDefault="0064606F" w:rsidP="00550260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Зйомка </w:t>
      </w:r>
      <w:r w:rsidR="003F52F9">
        <w:rPr>
          <w:rFonts w:eastAsia="Calibri" w:cstheme="minorHAnsi"/>
          <w:lang w:val="uk-UA"/>
        </w:rPr>
        <w:t xml:space="preserve"> </w:t>
      </w:r>
      <w:r>
        <w:rPr>
          <w:rFonts w:ascii="Calibri" w:eastAsia="Calibri" w:hAnsi="Calibri" w:cs="Calibri"/>
          <w:lang w:val="uk-UA"/>
        </w:rPr>
        <w:t xml:space="preserve">дистанційного навчального </w:t>
      </w:r>
      <w:r w:rsidR="003F52F9">
        <w:rPr>
          <w:rFonts w:ascii="Calibri" w:eastAsia="Calibri" w:hAnsi="Calibri" w:cs="Calibri"/>
          <w:lang w:val="uk-UA"/>
        </w:rPr>
        <w:t>курс</w:t>
      </w:r>
      <w:r>
        <w:rPr>
          <w:rFonts w:ascii="Calibri" w:eastAsia="Calibri" w:hAnsi="Calibri" w:cs="Calibri"/>
          <w:lang w:val="uk-UA"/>
        </w:rPr>
        <w:t>у</w:t>
      </w:r>
      <w:r w:rsidR="003F52F9" w:rsidRPr="00273AB6">
        <w:rPr>
          <w:rFonts w:ascii="Calibri" w:eastAsia="Calibri" w:hAnsi="Calibri" w:cs="Calibri"/>
          <w:lang w:val="uk-UA"/>
        </w:rPr>
        <w:t xml:space="preserve"> </w:t>
      </w:r>
      <w:r w:rsidR="003F52F9" w:rsidRPr="00FB6513">
        <w:rPr>
          <w:rFonts w:cstheme="minorHAnsi"/>
        </w:rPr>
        <w:t>«</w:t>
      </w:r>
      <w:r w:rsidR="003F52F9" w:rsidRPr="005F42F0">
        <w:rPr>
          <w:rFonts w:cstheme="minorHAnsi"/>
          <w:lang w:val="uk-UA"/>
        </w:rPr>
        <w:t xml:space="preserve">Проведення щеплень від СOVID-19 вакциною </w:t>
      </w:r>
      <w:proofErr w:type="spellStart"/>
      <w:r w:rsidR="003F52F9" w:rsidRPr="005F42F0">
        <w:rPr>
          <w:rFonts w:cstheme="minorHAnsi"/>
          <w:lang w:val="uk-UA"/>
        </w:rPr>
        <w:t>AstraZeneca</w:t>
      </w:r>
      <w:proofErr w:type="spellEnd"/>
      <w:r w:rsidR="003F52F9" w:rsidRPr="005F42F0">
        <w:rPr>
          <w:rFonts w:cstheme="minorHAnsi"/>
          <w:lang w:val="uk-UA"/>
        </w:rPr>
        <w:t xml:space="preserve"> (AZD1222/ChAdOx1-S) – для медичного  персоналу пунктів щеплень</w:t>
      </w:r>
      <w:r w:rsidR="003F52F9" w:rsidRPr="00FB6513">
        <w:rPr>
          <w:rFonts w:cstheme="minorHAnsi"/>
        </w:rPr>
        <w:t>»</w:t>
      </w:r>
      <w:r w:rsidR="003F52F9">
        <w:rPr>
          <w:rFonts w:cstheme="minorHAnsi"/>
          <w:lang w:val="uk-UA"/>
        </w:rPr>
        <w:t xml:space="preserve"> </w:t>
      </w:r>
    </w:p>
    <w:p w14:paraId="54F70FF5" w14:textId="4196D162" w:rsidR="0064606F" w:rsidRDefault="0064606F" w:rsidP="0064606F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>Монтаж дистанційного навчального</w:t>
      </w:r>
      <w:r w:rsidRPr="0064606F">
        <w:rPr>
          <w:rFonts w:eastAsia="Calibri" w:cstheme="minorHAnsi"/>
          <w:lang w:val="uk-UA"/>
        </w:rPr>
        <w:t xml:space="preserve"> курс</w:t>
      </w:r>
      <w:r>
        <w:rPr>
          <w:rFonts w:eastAsia="Calibri" w:cstheme="minorHAnsi"/>
          <w:lang w:val="uk-UA"/>
        </w:rPr>
        <w:t>у</w:t>
      </w:r>
    </w:p>
    <w:p w14:paraId="51EB79E3" w14:textId="77777777" w:rsidR="0064606F" w:rsidRPr="0064606F" w:rsidRDefault="0064606F" w:rsidP="0064606F">
      <w:pPr>
        <w:pStyle w:val="a3"/>
        <w:rPr>
          <w:rFonts w:eastAsia="Calibri" w:cstheme="minorHAnsi"/>
          <w:lang w:val="uk-UA"/>
        </w:rPr>
      </w:pPr>
    </w:p>
    <w:p w14:paraId="07CA6888" w14:textId="1C01121F" w:rsidR="004D678E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621BFF91" w14:textId="39849460" w:rsidR="0064606F" w:rsidRPr="00273AB6" w:rsidRDefault="0064606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0DBE2AEE" w14:textId="77777777" w:rsidR="0064606F" w:rsidRPr="0064606F" w:rsidRDefault="00A5488F" w:rsidP="0064606F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64606F">
        <w:rPr>
          <w:rFonts w:eastAsia="Calibri" w:cstheme="minorHAnsi"/>
          <w:lang w:val="uk-UA"/>
        </w:rPr>
        <w:t xml:space="preserve">Досвід проведення професійної </w:t>
      </w:r>
      <w:proofErr w:type="spellStart"/>
      <w:r w:rsidRPr="0064606F">
        <w:rPr>
          <w:rFonts w:eastAsia="Calibri" w:cstheme="minorHAnsi"/>
          <w:lang w:val="uk-UA"/>
        </w:rPr>
        <w:t>відеозйомки</w:t>
      </w:r>
      <w:proofErr w:type="spellEnd"/>
    </w:p>
    <w:p w14:paraId="12995F37" w14:textId="074110D7" w:rsidR="003F52F9" w:rsidRDefault="0064606F" w:rsidP="0064606F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64606F">
        <w:rPr>
          <w:rFonts w:eastAsia="Calibri" w:cstheme="minorHAnsi"/>
          <w:lang w:val="uk-UA"/>
        </w:rPr>
        <w:t xml:space="preserve">Досвід проведення  </w:t>
      </w:r>
      <w:r w:rsidR="00A5488F" w:rsidRPr="0064606F">
        <w:rPr>
          <w:rFonts w:eastAsia="Calibri" w:cstheme="minorHAnsi"/>
          <w:lang w:val="uk-UA"/>
        </w:rPr>
        <w:t xml:space="preserve"> монтажу</w:t>
      </w:r>
      <w:r w:rsidRPr="0064606F">
        <w:rPr>
          <w:rFonts w:eastAsia="Calibri" w:cstheme="minorHAnsi"/>
          <w:lang w:val="uk-UA"/>
        </w:rPr>
        <w:t xml:space="preserve"> відеоматеріалу</w:t>
      </w:r>
    </w:p>
    <w:p w14:paraId="662FC146" w14:textId="2CE42161" w:rsidR="00C76AC6" w:rsidRDefault="00C76AC6" w:rsidP="0064606F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Досвід розробки </w:t>
      </w:r>
      <w:proofErr w:type="spellStart"/>
      <w:r>
        <w:rPr>
          <w:rFonts w:eastAsia="Calibri" w:cstheme="minorHAnsi"/>
          <w:lang w:val="uk-UA"/>
        </w:rPr>
        <w:t>дистаційних</w:t>
      </w:r>
      <w:proofErr w:type="spellEnd"/>
      <w:r>
        <w:rPr>
          <w:rFonts w:eastAsia="Calibri" w:cstheme="minorHAnsi"/>
          <w:lang w:val="uk-UA"/>
        </w:rPr>
        <w:t xml:space="preserve"> навчальних матеріалів</w:t>
      </w:r>
    </w:p>
    <w:p w14:paraId="73B350C6" w14:textId="3B100414" w:rsidR="0064606F" w:rsidRDefault="0064606F" w:rsidP="0064606F">
      <w:pPr>
        <w:pStyle w:val="a3"/>
        <w:rPr>
          <w:rFonts w:eastAsia="Calibri" w:cstheme="minorHAnsi"/>
          <w:lang w:val="uk-UA"/>
        </w:rPr>
      </w:pPr>
    </w:p>
    <w:p w14:paraId="707947DB" w14:textId="77C69F88" w:rsidR="0054207E" w:rsidRDefault="0054207E" w:rsidP="0064606F">
      <w:pPr>
        <w:pStyle w:val="a3"/>
        <w:rPr>
          <w:rFonts w:eastAsia="Calibri" w:cstheme="minorHAnsi"/>
          <w:lang w:val="uk-UA"/>
        </w:rPr>
      </w:pPr>
    </w:p>
    <w:p w14:paraId="19E311BB" w14:textId="372BE702" w:rsidR="0054207E" w:rsidRDefault="0054207E" w:rsidP="0064606F">
      <w:pPr>
        <w:pStyle w:val="a3"/>
        <w:rPr>
          <w:rFonts w:eastAsia="Calibri" w:cstheme="minorHAnsi"/>
          <w:lang w:val="uk-UA"/>
        </w:rPr>
      </w:pPr>
    </w:p>
    <w:p w14:paraId="2A4A1AC9" w14:textId="77777777" w:rsidR="0054207E" w:rsidRPr="0064606F" w:rsidRDefault="0054207E" w:rsidP="0064606F">
      <w:pPr>
        <w:pStyle w:val="a3"/>
        <w:rPr>
          <w:rFonts w:eastAsia="Calibri" w:cstheme="minorHAnsi"/>
          <w:lang w:val="uk-UA"/>
        </w:rPr>
      </w:pPr>
    </w:p>
    <w:p w14:paraId="066DFE4A" w14:textId="41E89498" w:rsidR="004D678E" w:rsidRPr="003F52F9" w:rsidRDefault="00A5488F" w:rsidP="003F52F9">
      <w:pPr>
        <w:spacing w:after="200" w:line="276" w:lineRule="auto"/>
        <w:jc w:val="both"/>
        <w:rPr>
          <w:rFonts w:ascii="Calibri" w:eastAsia="Calibri" w:hAnsi="Calibri" w:cs="Calibri"/>
          <w:b/>
          <w:lang w:val="uk-UA"/>
        </w:rPr>
      </w:pPr>
      <w:r w:rsidRPr="003F52F9">
        <w:rPr>
          <w:rFonts w:ascii="Calibri" w:eastAsia="Calibri" w:hAnsi="Calibri" w:cs="Calibri"/>
          <w:b/>
          <w:lang w:val="uk-UA"/>
        </w:rPr>
        <w:t>Вимоги до якості навчального відео:</w:t>
      </w:r>
    </w:p>
    <w:p w14:paraId="44C1238A" w14:textId="77777777"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Роздільна здатність: 2560х1440 без артефактів цифрового кодування</w:t>
      </w:r>
    </w:p>
    <w:p w14:paraId="407D49FD" w14:textId="77777777"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Бітрейт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40 </w:t>
      </w:r>
      <w:proofErr w:type="spellStart"/>
      <w:r w:rsidRPr="00273AB6">
        <w:rPr>
          <w:rFonts w:ascii="Calibri" w:eastAsia="Calibri" w:hAnsi="Calibri" w:cs="Calibri"/>
          <w:lang w:val="uk-UA"/>
        </w:rPr>
        <w:t>Мbps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або вище</w:t>
      </w:r>
    </w:p>
    <w:p w14:paraId="218C351F" w14:textId="77777777"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Кодек</w:t>
      </w:r>
      <w:proofErr w:type="spellEnd"/>
      <w:r w:rsidRPr="00273AB6">
        <w:rPr>
          <w:rFonts w:ascii="Calibri" w:eastAsia="Calibri" w:hAnsi="Calibri" w:cs="Calibri"/>
          <w:lang w:val="uk-UA"/>
        </w:rPr>
        <w:t>: h.264</w:t>
      </w:r>
    </w:p>
    <w:p w14:paraId="1ADEA14F" w14:textId="77777777"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Контейнер: mp4</w:t>
      </w:r>
    </w:p>
    <w:p w14:paraId="69DF0C45" w14:textId="77777777"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Bitrate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273AB6">
        <w:rPr>
          <w:rFonts w:ascii="Calibri" w:eastAsia="Calibri" w:hAnsi="Calibri" w:cs="Calibri"/>
          <w:lang w:val="uk-UA"/>
        </w:rPr>
        <w:t>encoding</w:t>
      </w:r>
      <w:proofErr w:type="spellEnd"/>
      <w:r w:rsidRPr="00273AB6">
        <w:rPr>
          <w:rFonts w:ascii="Calibri" w:eastAsia="Calibri" w:hAnsi="Calibri" w:cs="Calibri"/>
          <w:lang w:val="uk-UA"/>
        </w:rPr>
        <w:t>: СBR</w:t>
      </w:r>
    </w:p>
    <w:p w14:paraId="2CE6923A" w14:textId="77777777"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Кількість планів: 2 (загальний та крупний)</w:t>
      </w:r>
    </w:p>
    <w:p w14:paraId="248488C6" w14:textId="77777777"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Освітлення: рівномірне яскраве студійне світло нейтральної світлової температури без різких тіней</w:t>
      </w:r>
    </w:p>
    <w:p w14:paraId="0B7FD545" w14:textId="77777777"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Відсутність монтажних склейок або інших елементів відео, що негативно впливають на сприйняття аудіовізуального ряду навчальних відео.</w:t>
      </w:r>
    </w:p>
    <w:p w14:paraId="42257A87" w14:textId="46E15FC7" w:rsidR="004D678E" w:rsidRDefault="00A5488F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Вимоги до </w:t>
      </w:r>
      <w:proofErr w:type="spellStart"/>
      <w:r w:rsidRPr="00273AB6">
        <w:rPr>
          <w:rFonts w:ascii="Calibri" w:eastAsia="Calibri" w:hAnsi="Calibri" w:cs="Calibri"/>
          <w:b/>
          <w:lang w:val="uk-UA"/>
        </w:rPr>
        <w:t>аудіодоріжки</w:t>
      </w:r>
      <w:proofErr w:type="spellEnd"/>
      <w:r w:rsidRPr="00273AB6">
        <w:rPr>
          <w:rFonts w:ascii="Calibri" w:eastAsia="Calibri" w:hAnsi="Calibri" w:cs="Calibri"/>
          <w:b/>
          <w:lang w:val="uk-UA"/>
        </w:rPr>
        <w:t>:</w:t>
      </w:r>
    </w:p>
    <w:p w14:paraId="4F243174" w14:textId="77777777" w:rsidR="00C76AC6" w:rsidRPr="00273AB6" w:rsidRDefault="00C76AC6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</w:p>
    <w:p w14:paraId="32DA6B4E" w14:textId="77777777"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Audiocodec</w:t>
      </w:r>
      <w:proofErr w:type="spellEnd"/>
      <w:r w:rsidRPr="00273AB6">
        <w:rPr>
          <w:rFonts w:ascii="Calibri" w:eastAsia="Calibri" w:hAnsi="Calibri" w:cs="Calibri"/>
          <w:lang w:val="uk-UA"/>
        </w:rPr>
        <w:t>: AAC</w:t>
      </w:r>
    </w:p>
    <w:p w14:paraId="00535626" w14:textId="77777777"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Sample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273AB6">
        <w:rPr>
          <w:rFonts w:ascii="Calibri" w:eastAsia="Calibri" w:hAnsi="Calibri" w:cs="Calibri"/>
          <w:lang w:val="uk-UA"/>
        </w:rPr>
        <w:t>rate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48 </w:t>
      </w:r>
      <w:proofErr w:type="spellStart"/>
      <w:r w:rsidRPr="00273AB6">
        <w:rPr>
          <w:rFonts w:ascii="Calibri" w:eastAsia="Calibri" w:hAnsi="Calibri" w:cs="Calibri"/>
          <w:lang w:val="uk-UA"/>
        </w:rPr>
        <w:t>kHz</w:t>
      </w:r>
      <w:proofErr w:type="spellEnd"/>
    </w:p>
    <w:p w14:paraId="181C95DF" w14:textId="77777777"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Audio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273AB6">
        <w:rPr>
          <w:rFonts w:ascii="Calibri" w:eastAsia="Calibri" w:hAnsi="Calibri" w:cs="Calibri"/>
          <w:lang w:val="uk-UA"/>
        </w:rPr>
        <w:t>Quality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</w:t>
      </w:r>
      <w:proofErr w:type="spellStart"/>
      <w:r w:rsidRPr="00273AB6">
        <w:rPr>
          <w:rFonts w:ascii="Calibri" w:eastAsia="Calibri" w:hAnsi="Calibri" w:cs="Calibri"/>
          <w:lang w:val="uk-UA"/>
        </w:rPr>
        <w:t>High</w:t>
      </w:r>
      <w:proofErr w:type="spellEnd"/>
    </w:p>
    <w:p w14:paraId="1BAE49FB" w14:textId="77777777"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Bitrate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320 </w:t>
      </w:r>
      <w:proofErr w:type="spellStart"/>
      <w:r w:rsidRPr="00273AB6">
        <w:rPr>
          <w:rFonts w:ascii="Calibri" w:eastAsia="Calibri" w:hAnsi="Calibri" w:cs="Calibri"/>
          <w:lang w:val="uk-UA"/>
        </w:rPr>
        <w:t>kbps</w:t>
      </w:r>
      <w:proofErr w:type="spellEnd"/>
    </w:p>
    <w:p w14:paraId="0858EC59" w14:textId="77777777"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Відсутність артефактів цифрового кодування, сторонніх шумів та </w:t>
      </w:r>
      <w:proofErr w:type="spellStart"/>
      <w:r w:rsidRPr="00273AB6">
        <w:rPr>
          <w:rFonts w:ascii="Calibri" w:eastAsia="Calibri" w:hAnsi="Calibri" w:cs="Calibri"/>
          <w:lang w:val="uk-UA"/>
        </w:rPr>
        <w:t>аудіопоміх</w:t>
      </w:r>
      <w:proofErr w:type="spellEnd"/>
    </w:p>
    <w:p w14:paraId="566FC6EE" w14:textId="77777777"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Відсутність </w:t>
      </w:r>
      <w:proofErr w:type="spellStart"/>
      <w:r w:rsidRPr="00273AB6">
        <w:rPr>
          <w:rFonts w:ascii="Calibri" w:eastAsia="Calibri" w:hAnsi="Calibri" w:cs="Calibri"/>
          <w:lang w:val="uk-UA"/>
        </w:rPr>
        <w:t>розсинхронування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із </w:t>
      </w:r>
      <w:proofErr w:type="spellStart"/>
      <w:r w:rsidRPr="00273AB6">
        <w:rPr>
          <w:rFonts w:ascii="Calibri" w:eastAsia="Calibri" w:hAnsi="Calibri" w:cs="Calibri"/>
          <w:lang w:val="uk-UA"/>
        </w:rPr>
        <w:t>відеодоріжкою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або монтажних склейок, що негативно впливають на сприйняття аудіовізуального ряду навчальних відео.</w:t>
      </w:r>
    </w:p>
    <w:p w14:paraId="192F85EF" w14:textId="77777777" w:rsidR="004D678E" w:rsidRPr="00273AB6" w:rsidRDefault="00A5488F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візуального супроводження заснованого на матеріалах наданих Центром:</w:t>
      </w:r>
    </w:p>
    <w:p w14:paraId="4F31E3C3" w14:textId="77777777" w:rsidR="004D678E" w:rsidRPr="00273AB6" w:rsidRDefault="00A5488F">
      <w:pPr>
        <w:numPr>
          <w:ilvl w:val="0"/>
          <w:numId w:val="4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Співвідношення сторін: 16:9</w:t>
      </w:r>
    </w:p>
    <w:p w14:paraId="47FB83AF" w14:textId="14B0F6A1" w:rsidR="004D678E" w:rsidRPr="00273AB6" w:rsidRDefault="00A5488F">
      <w:pPr>
        <w:numPr>
          <w:ilvl w:val="0"/>
          <w:numId w:val="4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Шаблон: шаблон презентацій Центру громадського здоров’я МОЗ України відповідно до </w:t>
      </w:r>
      <w:proofErr w:type="spellStart"/>
      <w:r w:rsidRPr="00273AB6">
        <w:rPr>
          <w:rFonts w:ascii="Calibri" w:eastAsia="Calibri" w:hAnsi="Calibri" w:cs="Calibri"/>
          <w:lang w:val="uk-UA"/>
        </w:rPr>
        <w:t>брендбуку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, </w:t>
      </w:r>
      <w:proofErr w:type="spellStart"/>
      <w:r w:rsidRPr="00273AB6">
        <w:rPr>
          <w:rFonts w:ascii="Calibri" w:eastAsia="Calibri" w:hAnsi="Calibri" w:cs="Calibri"/>
          <w:lang w:val="uk-UA"/>
        </w:rPr>
        <w:t>гайдлайнів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щодо розробки презентацій та шаблону, наданого </w:t>
      </w:r>
      <w:r w:rsidR="003F52F9">
        <w:rPr>
          <w:rFonts w:ascii="Calibri" w:eastAsia="Calibri" w:hAnsi="Calibri" w:cs="Calibri"/>
          <w:lang w:val="uk-UA"/>
        </w:rPr>
        <w:t>Центро</w:t>
      </w:r>
      <w:r w:rsidRPr="00273AB6">
        <w:rPr>
          <w:rFonts w:ascii="Calibri" w:eastAsia="Calibri" w:hAnsi="Calibri" w:cs="Calibri"/>
          <w:lang w:val="uk-UA"/>
        </w:rPr>
        <w:t>м</w:t>
      </w:r>
    </w:p>
    <w:p w14:paraId="16F7B43B" w14:textId="75455393" w:rsidR="004D678E" w:rsidRPr="00273AB6" w:rsidRDefault="00A5488F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Наявність візуального супроводження у навчальному відео на основі </w:t>
      </w:r>
      <w:r w:rsidR="003F52F9">
        <w:rPr>
          <w:rFonts w:ascii="Calibri" w:eastAsia="Calibri" w:hAnsi="Calibri" w:cs="Calibri"/>
          <w:lang w:val="uk-UA"/>
        </w:rPr>
        <w:t>матеріалів наданих дизайнером дистанційного курсу.</w:t>
      </w:r>
    </w:p>
    <w:p w14:paraId="37CA053D" w14:textId="6D2BCE51" w:rsidR="004D678E" w:rsidRDefault="00A5488F">
      <w:pPr>
        <w:rPr>
          <w:rFonts w:ascii="Calibri" w:eastAsia="Calibri" w:hAnsi="Calibri" w:cs="Calibri"/>
          <w:b/>
          <w:bCs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273AB6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5D03AF">
        <w:rPr>
          <w:rFonts w:ascii="Calibri" w:eastAsia="Calibri" w:hAnsi="Calibri" w:cs="Calibri"/>
          <w:b/>
          <w:lang w:val="uk-UA"/>
        </w:rPr>
        <w:t>«</w:t>
      </w:r>
      <w:r w:rsidR="003F52F9" w:rsidRPr="005D03AF">
        <w:rPr>
          <w:rFonts w:ascii="Calibri" w:eastAsia="Calibri" w:hAnsi="Calibri" w:cs="Calibri"/>
          <w:b/>
          <w:lang w:val="uk-UA"/>
        </w:rPr>
        <w:t xml:space="preserve"> </w:t>
      </w:r>
      <w:r w:rsidR="0064606F" w:rsidRPr="005D03AF">
        <w:rPr>
          <w:rFonts w:ascii="Calibri" w:eastAsia="Calibri" w:hAnsi="Calibri" w:cs="Calibri"/>
          <w:b/>
          <w:lang w:val="uk-UA"/>
        </w:rPr>
        <w:t>110</w:t>
      </w:r>
      <w:r w:rsidR="00550260" w:rsidRPr="005D03AF">
        <w:rPr>
          <w:rFonts w:ascii="Calibri" w:eastAsia="Calibri" w:hAnsi="Calibri" w:cs="Calibri"/>
          <w:b/>
          <w:lang w:val="uk-UA"/>
        </w:rPr>
        <w:t>-20</w:t>
      </w:r>
      <w:r w:rsidR="003F52F9" w:rsidRPr="005D03AF">
        <w:rPr>
          <w:rFonts w:ascii="Calibri" w:eastAsia="Calibri" w:hAnsi="Calibri" w:cs="Calibri"/>
          <w:b/>
          <w:lang w:val="uk-UA"/>
        </w:rPr>
        <w:t>21</w:t>
      </w:r>
      <w:r w:rsidR="00550260" w:rsidRPr="005D03AF">
        <w:rPr>
          <w:rFonts w:ascii="Calibri" w:eastAsia="Calibri" w:hAnsi="Calibri" w:cs="Calibri"/>
          <w:b/>
          <w:lang w:val="uk-UA"/>
        </w:rPr>
        <w:t xml:space="preserve"> </w:t>
      </w:r>
      <w:r w:rsidR="003F52F9" w:rsidRPr="005D03AF">
        <w:rPr>
          <w:rFonts w:ascii="Calibri" w:eastAsia="Calibri" w:hAnsi="Calibri" w:cs="Calibri"/>
          <w:b/>
          <w:lang w:val="uk-UA"/>
        </w:rPr>
        <w:t>Консультант</w:t>
      </w:r>
      <w:r w:rsidR="003F52F9" w:rsidRPr="003F52F9">
        <w:rPr>
          <w:rFonts w:ascii="Calibri" w:eastAsia="Calibri" w:hAnsi="Calibri" w:cs="Calibri"/>
          <w:b/>
          <w:lang w:val="uk-UA"/>
        </w:rPr>
        <w:t xml:space="preserve"> з виробництва дистанційного навчального курсу «Проведення щеплень від СOVID-19 вакциною </w:t>
      </w:r>
      <w:proofErr w:type="spellStart"/>
      <w:r w:rsidR="003F52F9" w:rsidRPr="003F52F9">
        <w:rPr>
          <w:rFonts w:ascii="Calibri" w:eastAsia="Calibri" w:hAnsi="Calibri" w:cs="Calibri"/>
          <w:b/>
          <w:lang w:val="uk-UA"/>
        </w:rPr>
        <w:t>AstraZeneca</w:t>
      </w:r>
      <w:proofErr w:type="spellEnd"/>
      <w:r w:rsidR="003F52F9" w:rsidRPr="003F52F9">
        <w:rPr>
          <w:rFonts w:ascii="Calibri" w:eastAsia="Calibri" w:hAnsi="Calibri" w:cs="Calibri"/>
          <w:b/>
          <w:lang w:val="uk-UA"/>
        </w:rPr>
        <w:t xml:space="preserve"> (AZD1222/ChAdOx1-S) – для медичного  персоналу пунктів щеплень» </w:t>
      </w:r>
    </w:p>
    <w:p w14:paraId="5C37CBC7" w14:textId="77777777" w:rsidR="00B05F8C" w:rsidRPr="00273AB6" w:rsidRDefault="00B05F8C">
      <w:pPr>
        <w:rPr>
          <w:rFonts w:ascii="Calibri" w:eastAsia="Calibri" w:hAnsi="Calibri" w:cs="Calibri"/>
          <w:b/>
          <w:lang w:val="uk-UA"/>
        </w:rPr>
      </w:pPr>
      <w:bookmarkStart w:id="0" w:name="_GoBack"/>
      <w:bookmarkEnd w:id="0"/>
    </w:p>
    <w:p w14:paraId="63916A3B" w14:textId="63A5614B" w:rsidR="004D678E" w:rsidRPr="00273AB6" w:rsidRDefault="00A5488F">
      <w:pPr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CD00C6">
        <w:rPr>
          <w:rFonts w:ascii="Calibri" w:eastAsia="Calibri" w:hAnsi="Calibri" w:cs="Calibri"/>
          <w:b/>
          <w:lang w:val="uk-UA"/>
        </w:rPr>
        <w:t>24</w:t>
      </w:r>
      <w:r w:rsidRPr="00273AB6">
        <w:rPr>
          <w:rFonts w:ascii="Calibri" w:eastAsia="Calibri" w:hAnsi="Calibri" w:cs="Calibri"/>
          <w:lang w:val="uk-UA"/>
        </w:rPr>
        <w:t xml:space="preserve"> </w:t>
      </w:r>
      <w:r w:rsidR="003F52F9">
        <w:rPr>
          <w:rFonts w:ascii="Calibri" w:eastAsia="Calibri" w:hAnsi="Calibri" w:cs="Calibri"/>
          <w:b/>
          <w:bCs/>
          <w:lang w:val="uk-UA"/>
        </w:rPr>
        <w:t xml:space="preserve">березня </w:t>
      </w:r>
      <w:r w:rsidRPr="00273AB6">
        <w:rPr>
          <w:rFonts w:ascii="Calibri" w:eastAsia="Calibri" w:hAnsi="Calibri" w:cs="Calibri"/>
          <w:b/>
          <w:bCs/>
          <w:lang w:val="uk-UA"/>
        </w:rPr>
        <w:t>202</w:t>
      </w:r>
      <w:r w:rsidR="003F52F9">
        <w:rPr>
          <w:rFonts w:ascii="Calibri" w:eastAsia="Calibri" w:hAnsi="Calibri" w:cs="Calibri"/>
          <w:b/>
          <w:bCs/>
          <w:lang w:val="uk-UA"/>
        </w:rPr>
        <w:t>1</w:t>
      </w:r>
      <w:r w:rsidRPr="00273AB6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273AB6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273AB6">
        <w:rPr>
          <w:rFonts w:ascii="Calibri" w:eastAsia="Calibri" w:hAnsi="Calibri" w:cs="Calibri"/>
          <w:lang w:val="uk-UA"/>
        </w:rPr>
        <w:br/>
        <w:t>завершується о 18:00.</w:t>
      </w:r>
    </w:p>
    <w:p w14:paraId="5CA54A93" w14:textId="77777777" w:rsidR="004D678E" w:rsidRPr="00273AB6" w:rsidRDefault="004D678E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4C2ACDE1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12920D5" w14:textId="77777777" w:rsidR="004D678E" w:rsidRPr="00273AB6" w:rsidRDefault="004D678E">
      <w:pPr>
        <w:jc w:val="both"/>
        <w:rPr>
          <w:rFonts w:ascii="Calibri" w:eastAsia="Calibri" w:hAnsi="Calibri" w:cs="Calibri"/>
          <w:lang w:val="uk-UA"/>
        </w:rPr>
      </w:pPr>
    </w:p>
    <w:p w14:paraId="41DD5B07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3F9F89A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E"/>
    <w:rsid w:val="000C0106"/>
    <w:rsid w:val="001533C2"/>
    <w:rsid w:val="00273AB6"/>
    <w:rsid w:val="00291358"/>
    <w:rsid w:val="003568A1"/>
    <w:rsid w:val="003B68FA"/>
    <w:rsid w:val="003F3121"/>
    <w:rsid w:val="003F52F9"/>
    <w:rsid w:val="00433F9B"/>
    <w:rsid w:val="00474942"/>
    <w:rsid w:val="004D678E"/>
    <w:rsid w:val="0054207E"/>
    <w:rsid w:val="00550260"/>
    <w:rsid w:val="005D03AF"/>
    <w:rsid w:val="0064606F"/>
    <w:rsid w:val="008535C5"/>
    <w:rsid w:val="009A456B"/>
    <w:rsid w:val="00A5488F"/>
    <w:rsid w:val="00B05F8C"/>
    <w:rsid w:val="00B91109"/>
    <w:rsid w:val="00C76AC6"/>
    <w:rsid w:val="00CD00C6"/>
    <w:rsid w:val="00CE1679"/>
    <w:rsid w:val="00D41C70"/>
    <w:rsid w:val="00E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5B0F3B"/>
  <w15:docId w15:val="{6B382272-D587-444D-B3AC-1B62196B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4</cp:revision>
  <dcterms:created xsi:type="dcterms:W3CDTF">2021-03-23T06:26:00Z</dcterms:created>
  <dcterms:modified xsi:type="dcterms:W3CDTF">2021-03-23T08:33:00Z</dcterms:modified>
</cp:coreProperties>
</file>