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A6E5A" w14:textId="77777777" w:rsidR="006C05DF" w:rsidRPr="005E36E6" w:rsidRDefault="00D17FBA" w:rsidP="003F65DD">
      <w:pPr>
        <w:pStyle w:val="1"/>
        <w:jc w:val="right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 xml:space="preserve">                                                                                                                                 </w:t>
      </w:r>
      <w:r w:rsidR="00663F6C"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2DB84816" wp14:editId="11B245E4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885BF7" w14:textId="77777777" w:rsidR="006C05DF" w:rsidRPr="005E36E6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14:paraId="393D1AE0" w14:textId="7DFC4D0D" w:rsidR="006C05DF" w:rsidRPr="00B71FCB" w:rsidRDefault="00D17FBA" w:rsidP="005E36E6">
      <w:pPr>
        <w:spacing w:after="160"/>
        <w:jc w:val="center"/>
        <w:rPr>
          <w:rFonts w:asciiTheme="minorHAnsi" w:eastAsia="Calibri" w:hAnsiTheme="minorHAnsi" w:cstheme="minorHAnsi"/>
          <w:b/>
          <w:lang w:val="uk-UA" w:eastAsia="en-US"/>
        </w:rPr>
      </w:pPr>
      <w:r w:rsidRPr="00B71FCB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B71FCB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B71FCB">
        <w:rPr>
          <w:rFonts w:asciiTheme="minorHAnsi" w:eastAsia="Calibri" w:hAnsiTheme="minorHAnsi" w:cstheme="minorHAnsi"/>
          <w:b/>
          <w:lang w:val="uk-UA" w:eastAsia="en-US"/>
        </w:rPr>
        <w:t xml:space="preserve">на </w:t>
      </w:r>
      <w:r w:rsidR="00206E6F" w:rsidRPr="00B71FCB">
        <w:rPr>
          <w:rFonts w:asciiTheme="minorHAnsi" w:eastAsia="Calibri" w:hAnsiTheme="minorHAnsi" w:cstheme="minorHAnsi"/>
          <w:b/>
          <w:lang w:val="uk-UA" w:eastAsia="en-US"/>
        </w:rPr>
        <w:t xml:space="preserve">посаду </w:t>
      </w:r>
      <w:r w:rsidR="00174DD2">
        <w:rPr>
          <w:rFonts w:asciiTheme="minorHAnsi" w:eastAsia="Calibri" w:hAnsiTheme="minorHAnsi" w:cstheme="minorHAnsi"/>
          <w:b/>
          <w:lang w:val="uk-UA" w:eastAsia="en-US"/>
        </w:rPr>
        <w:t>Головного ф</w:t>
      </w:r>
      <w:bookmarkStart w:id="0" w:name="_GoBack"/>
      <w:bookmarkEnd w:id="0"/>
      <w:r w:rsidR="007C3F94" w:rsidRPr="00B71FCB">
        <w:rPr>
          <w:rFonts w:asciiTheme="minorHAnsi" w:eastAsia="Calibri" w:hAnsiTheme="minorHAnsi" w:cstheme="minorHAnsi"/>
          <w:b/>
          <w:lang w:val="uk-UA" w:eastAsia="en-US"/>
        </w:rPr>
        <w:t xml:space="preserve">ахівця </w:t>
      </w:r>
      <w:r w:rsidR="00663F6C" w:rsidRPr="00B71FCB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663F6C" w:rsidRPr="00B71FCB">
        <w:rPr>
          <w:rFonts w:asciiTheme="minorHAnsi" w:eastAsia="Calibri" w:hAnsiTheme="minorHAnsi" w:cstheme="minorHAnsi"/>
          <w:b/>
          <w:lang w:val="uk-UA" w:eastAsia="en-US"/>
        </w:rPr>
        <w:t>з</w:t>
      </w:r>
      <w:r w:rsidR="003E7F1E" w:rsidRPr="00B71FCB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676F99" w:rsidRPr="00B71FCB">
        <w:rPr>
          <w:rFonts w:asciiTheme="minorHAnsi" w:eastAsia="Calibri" w:hAnsiTheme="minorHAnsi" w:cstheme="minorHAnsi"/>
          <w:b/>
          <w:lang w:val="uk-UA" w:eastAsia="en-US"/>
        </w:rPr>
        <w:t xml:space="preserve">профілактики неінфекційних захворювань </w:t>
      </w:r>
      <w:r w:rsidR="003E7F1E" w:rsidRPr="00B71FCB">
        <w:rPr>
          <w:rFonts w:asciiTheme="minorHAnsi" w:eastAsia="Calibri" w:hAnsiTheme="minorHAnsi" w:cstheme="minorHAnsi"/>
          <w:b/>
          <w:lang w:val="uk-UA" w:eastAsia="en-US"/>
        </w:rPr>
        <w:t>відділу профілактики неінфекційних захворювань</w:t>
      </w:r>
      <w:r w:rsidR="00F8132D" w:rsidRPr="00B71FCB">
        <w:rPr>
          <w:rFonts w:asciiTheme="minorHAnsi" w:eastAsia="Calibri" w:hAnsiTheme="minorHAnsi" w:cstheme="minorHAnsi"/>
          <w:b/>
          <w:lang w:val="uk-UA" w:eastAsia="en-US"/>
        </w:rPr>
        <w:t>.</w:t>
      </w:r>
      <w:r w:rsidR="003E7F1E" w:rsidRPr="00B71FCB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</w:p>
    <w:p w14:paraId="783CDEDC" w14:textId="77777777" w:rsidR="006C05DF" w:rsidRPr="00B71FCB" w:rsidRDefault="006C05DF">
      <w:pPr>
        <w:pStyle w:val="af1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4605F1A7" w14:textId="4FB2DCC2" w:rsidR="00DF035D" w:rsidRPr="00B71FCB" w:rsidRDefault="00D17FBA" w:rsidP="00174DD2">
      <w:pPr>
        <w:rPr>
          <w:rFonts w:asciiTheme="minorHAnsi" w:eastAsia="Calibri" w:hAnsiTheme="minorHAnsi" w:cstheme="minorHAnsi"/>
          <w:bCs/>
          <w:lang w:val="uk-UA" w:eastAsia="en-US"/>
        </w:rPr>
      </w:pPr>
      <w:r w:rsidRPr="00B71FCB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r w:rsidR="00663F6C" w:rsidRPr="00B71FCB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B71FCB" w:rsidRPr="00B71FCB">
        <w:rPr>
          <w:rFonts w:asciiTheme="minorHAnsi" w:eastAsia="Calibri" w:hAnsiTheme="minorHAnsi" w:cstheme="minorHAnsi"/>
          <w:lang w:val="uk-UA" w:eastAsia="en-US"/>
        </w:rPr>
        <w:t>Головний ф</w:t>
      </w:r>
      <w:r w:rsidR="00206E6F" w:rsidRPr="00B71FCB">
        <w:rPr>
          <w:rFonts w:asciiTheme="minorHAnsi" w:eastAsia="Calibri" w:hAnsiTheme="minorHAnsi" w:cstheme="minorHAnsi"/>
          <w:lang w:val="uk-UA" w:eastAsia="en-US"/>
        </w:rPr>
        <w:t xml:space="preserve">ахівець з </w:t>
      </w:r>
      <w:r w:rsidR="00676F99" w:rsidRPr="00B71FCB">
        <w:rPr>
          <w:rFonts w:asciiTheme="minorHAnsi" w:eastAsia="Calibri" w:hAnsiTheme="minorHAnsi" w:cstheme="minorHAnsi"/>
          <w:bCs/>
          <w:lang w:val="uk-UA" w:eastAsia="en-US"/>
        </w:rPr>
        <w:t>профілактики неінфекційних захворювань</w:t>
      </w:r>
      <w:r w:rsidR="00174DD2">
        <w:rPr>
          <w:rFonts w:asciiTheme="minorHAnsi" w:eastAsia="Calibri" w:hAnsiTheme="minorHAnsi" w:cstheme="minorHAnsi"/>
          <w:bCs/>
          <w:lang w:val="uk-UA" w:eastAsia="en-US"/>
        </w:rPr>
        <w:br/>
      </w:r>
    </w:p>
    <w:p w14:paraId="6D146A22" w14:textId="77777777" w:rsidR="00F05DCE" w:rsidRPr="00B71FCB" w:rsidRDefault="00DF035D" w:rsidP="00CE333F">
      <w:p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174DD2">
        <w:rPr>
          <w:rFonts w:asciiTheme="minorHAnsi" w:eastAsia="Calibri" w:hAnsiTheme="minorHAnsi" w:cstheme="minorHAnsi"/>
          <w:b/>
          <w:bCs/>
          <w:lang w:val="uk-UA" w:eastAsia="en-US"/>
        </w:rPr>
        <w:t>Рівень зайнятості:</w:t>
      </w:r>
      <w:r w:rsidRPr="00B71FCB">
        <w:rPr>
          <w:rFonts w:asciiTheme="minorHAnsi" w:eastAsia="Calibri" w:hAnsiTheme="minorHAnsi" w:cstheme="minorHAnsi"/>
          <w:bCs/>
          <w:lang w:val="uk-UA" w:eastAsia="en-US"/>
        </w:rPr>
        <w:t xml:space="preserve"> </w:t>
      </w:r>
      <w:r w:rsidR="00206E6F" w:rsidRPr="00B71FCB">
        <w:rPr>
          <w:rFonts w:asciiTheme="minorHAnsi" w:eastAsia="Calibri" w:hAnsiTheme="minorHAnsi" w:cstheme="minorHAnsi"/>
          <w:bCs/>
          <w:lang w:val="uk-UA" w:eastAsia="en-US"/>
        </w:rPr>
        <w:t>постійна</w:t>
      </w:r>
    </w:p>
    <w:p w14:paraId="43388BB8" w14:textId="77777777" w:rsidR="00F05DCE" w:rsidRPr="00B71FCB" w:rsidRDefault="00F05DCE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</w:p>
    <w:p w14:paraId="6B54E4F0" w14:textId="77777777" w:rsidR="006C05DF" w:rsidRPr="00B71FCB" w:rsidRDefault="00D17FBA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B71FCB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32DFB5E3" w14:textId="473F240E" w:rsidR="006C05DF" w:rsidRPr="00B71FCB" w:rsidRDefault="00D17FBA" w:rsidP="00DF035D">
      <w:pPr>
        <w:ind w:firstLine="709"/>
        <w:jc w:val="both"/>
        <w:rPr>
          <w:rFonts w:asciiTheme="minorHAnsi" w:eastAsia="Calibri" w:hAnsiTheme="minorHAnsi" w:cstheme="minorHAnsi"/>
          <w:lang w:val="uk-UA" w:eastAsia="en-US"/>
        </w:rPr>
      </w:pPr>
      <w:r w:rsidRPr="00B71FCB"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</w:t>
      </w:r>
      <w:r w:rsidR="0017399A" w:rsidRPr="00B71FCB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Pr="00B71FCB">
        <w:rPr>
          <w:rFonts w:asciiTheme="minorHAnsi" w:eastAsia="Calibri" w:hAnsiTheme="minorHAnsi" w:cstheme="minorHAnsi"/>
          <w:lang w:val="uk-UA" w:eastAsia="en-US"/>
        </w:rPr>
        <w:t xml:space="preserve">попередження </w:t>
      </w:r>
      <w:proofErr w:type="spellStart"/>
      <w:r w:rsidR="0017399A" w:rsidRPr="00B71FCB">
        <w:rPr>
          <w:rFonts w:asciiTheme="minorHAnsi" w:eastAsia="Calibri" w:hAnsiTheme="minorHAnsi" w:cstheme="minorHAnsi"/>
          <w:lang w:val="uk-UA" w:eastAsia="en-US"/>
        </w:rPr>
        <w:t>хвороб</w:t>
      </w:r>
      <w:proofErr w:type="spellEnd"/>
      <w:r w:rsidR="0017399A" w:rsidRPr="00B71FCB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Pr="00B71FCB">
        <w:rPr>
          <w:rFonts w:asciiTheme="minorHAnsi" w:eastAsia="Calibri" w:hAnsiTheme="minorHAnsi" w:cstheme="minorHAnsi"/>
          <w:lang w:val="uk-UA" w:eastAsia="en-US"/>
        </w:rPr>
        <w:t>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</w:t>
      </w:r>
      <w:r w:rsidR="0017399A" w:rsidRPr="00B71FCB">
        <w:rPr>
          <w:rFonts w:asciiTheme="minorHAnsi" w:eastAsia="Calibri" w:hAnsiTheme="minorHAnsi" w:cstheme="minorHAnsi"/>
          <w:lang w:val="uk-UA" w:eastAsia="en-US"/>
        </w:rPr>
        <w:t xml:space="preserve">. </w:t>
      </w:r>
      <w:r w:rsidRPr="00B71FCB">
        <w:rPr>
          <w:rFonts w:asciiTheme="minorHAnsi" w:eastAsia="Calibri" w:hAnsiTheme="minorHAnsi" w:cstheme="minorHAnsi"/>
          <w:lang w:val="uk-UA" w:eastAsia="en-US"/>
        </w:rPr>
        <w:t xml:space="preserve"> </w:t>
      </w:r>
    </w:p>
    <w:p w14:paraId="4B51921E" w14:textId="77777777" w:rsidR="00DF035D" w:rsidRPr="00B71FCB" w:rsidRDefault="00DF035D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135F5BC6" w14:textId="77777777" w:rsidR="00DD31EA" w:rsidRPr="00B71FCB" w:rsidRDefault="00D17FBA" w:rsidP="00DD31E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B71FCB">
        <w:rPr>
          <w:rFonts w:asciiTheme="minorHAnsi" w:hAnsiTheme="minorHAnsi" w:cstheme="minorHAnsi"/>
          <w:b/>
          <w:bCs/>
          <w:lang w:val="uk-UA"/>
        </w:rPr>
        <w:t>Основні обов'язки</w:t>
      </w:r>
      <w:r w:rsidRPr="00B71FCB">
        <w:rPr>
          <w:rFonts w:asciiTheme="minorHAnsi" w:hAnsiTheme="minorHAnsi" w:cstheme="minorHAnsi"/>
          <w:lang w:val="uk-UA"/>
        </w:rPr>
        <w:t>:</w:t>
      </w:r>
    </w:p>
    <w:p w14:paraId="4C506A5C" w14:textId="77777777" w:rsidR="00663F6C" w:rsidRPr="00B71FCB" w:rsidRDefault="00663F6C" w:rsidP="00DD31EA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235B8FF7" w14:textId="69E68617" w:rsidR="003E7F1E" w:rsidRPr="00B71FCB" w:rsidRDefault="003E7F1E" w:rsidP="00C17980">
      <w:pPr>
        <w:pStyle w:val="af1"/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Планувати та здійснювати заходи, спрямовані на </w:t>
      </w:r>
      <w:r w:rsidR="00F1294F" w:rsidRPr="00B71FCB">
        <w:rPr>
          <w:rFonts w:asciiTheme="minorHAnsi" w:hAnsiTheme="minorHAnsi" w:cstheme="minorHAnsi"/>
          <w:sz w:val="24"/>
          <w:szCs w:val="24"/>
          <w:lang w:val="uk-UA"/>
        </w:rPr>
        <w:t>профілактику неінфекційних</w:t>
      </w:r>
      <w:r w:rsidR="00F8132D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F8132D" w:rsidRPr="00B71FCB">
        <w:rPr>
          <w:rFonts w:asciiTheme="minorHAnsi" w:hAnsiTheme="minorHAnsi" w:cstheme="minorHAnsi"/>
          <w:sz w:val="24"/>
          <w:szCs w:val="24"/>
          <w:lang w:val="uk-UA"/>
        </w:rPr>
        <w:t>хвороб</w:t>
      </w:r>
      <w:proofErr w:type="spellEnd"/>
      <w:r w:rsidR="00F1294F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зміцнення здоров'я населення, засновані на принципах доказової медицини, враховуючи статистичні дані, результати епідеміологічних досліджень та інші дані про стан здоров'я населення, в тому числі його соціальних детермінант.</w:t>
      </w:r>
    </w:p>
    <w:p w14:paraId="6C0F018B" w14:textId="08B85442" w:rsidR="003E7F1E" w:rsidRPr="00B71FCB" w:rsidRDefault="00F1294F" w:rsidP="00C17980">
      <w:pPr>
        <w:pStyle w:val="af1"/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71FCB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3E7F1E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дійснювати оцінку доступності послуг у сфері </w:t>
      </w:r>
      <w:r w:rsidR="00FE5EF8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профілактики неінфекційних  </w:t>
      </w:r>
      <w:proofErr w:type="spellStart"/>
      <w:r w:rsidR="00F8132D" w:rsidRPr="00B71FCB">
        <w:rPr>
          <w:rFonts w:asciiTheme="minorHAnsi" w:hAnsiTheme="minorHAnsi" w:cstheme="minorHAnsi"/>
          <w:sz w:val="24"/>
          <w:szCs w:val="24"/>
          <w:lang w:val="uk-UA"/>
        </w:rPr>
        <w:t>хвороб</w:t>
      </w:r>
      <w:proofErr w:type="spellEnd"/>
      <w:r w:rsidR="00FE5EF8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, збереження </w:t>
      </w:r>
      <w:r w:rsidR="003E7F1E" w:rsidRPr="00B71FCB">
        <w:rPr>
          <w:rFonts w:asciiTheme="minorHAnsi" w:hAnsiTheme="minorHAnsi" w:cstheme="minorHAnsi"/>
          <w:sz w:val="24"/>
          <w:szCs w:val="24"/>
          <w:lang w:val="uk-UA"/>
        </w:rPr>
        <w:t>здоров'я на рівні громад, територій та їх оптимальне планування з метою забезпечення універсального охоплення населення.</w:t>
      </w:r>
    </w:p>
    <w:p w14:paraId="16BB2B7B" w14:textId="69FEE5D7" w:rsidR="003E7F1E" w:rsidRPr="00B71FCB" w:rsidRDefault="003E7F1E" w:rsidP="00C17980">
      <w:pPr>
        <w:pStyle w:val="af1"/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71FCB">
        <w:rPr>
          <w:rFonts w:asciiTheme="minorHAnsi" w:hAnsiTheme="minorHAnsi" w:cstheme="minorHAnsi"/>
          <w:sz w:val="24"/>
          <w:szCs w:val="24"/>
          <w:lang w:val="uk-UA"/>
        </w:rPr>
        <w:t>Вживати заходи</w:t>
      </w:r>
      <w:r w:rsidR="00F1294F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з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F1294F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підвищення грамотності населення у сфері громадського здоров'я, профілактики неінфекційних </w:t>
      </w:r>
      <w:proofErr w:type="spellStart"/>
      <w:r w:rsidR="00F8132D" w:rsidRPr="00B71FCB">
        <w:rPr>
          <w:rFonts w:asciiTheme="minorHAnsi" w:hAnsiTheme="minorHAnsi" w:cstheme="minorHAnsi"/>
          <w:sz w:val="24"/>
          <w:szCs w:val="24"/>
          <w:lang w:val="uk-UA"/>
        </w:rPr>
        <w:t>хвороб</w:t>
      </w:r>
      <w:proofErr w:type="spellEnd"/>
      <w:r w:rsidR="00F1294F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, які становлять найбільший </w:t>
      </w:r>
      <w:r w:rsidR="009D6EF5" w:rsidRPr="00B71FCB">
        <w:rPr>
          <w:rFonts w:asciiTheme="minorHAnsi" w:hAnsiTheme="minorHAnsi" w:cstheme="minorHAnsi"/>
          <w:sz w:val="24"/>
          <w:szCs w:val="24"/>
          <w:lang w:val="uk-UA"/>
        </w:rPr>
        <w:t>тягар</w:t>
      </w:r>
      <w:r w:rsidR="00F1294F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захворюваності та смертності</w:t>
      </w:r>
      <w:r w:rsidR="009D6EF5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, передчасної смертності, </w:t>
      </w:r>
      <w:r w:rsidR="00F1294F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промоції здорового способу життя задля впровадження належних практик культури турботи про здоров’я.</w:t>
      </w:r>
    </w:p>
    <w:p w14:paraId="257FDC6F" w14:textId="739B9248" w:rsidR="003E7F1E" w:rsidRPr="00B71FCB" w:rsidRDefault="009D6EF5" w:rsidP="00C17980">
      <w:pPr>
        <w:pStyle w:val="af1"/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71FCB">
        <w:rPr>
          <w:rFonts w:asciiTheme="minorHAnsi" w:hAnsiTheme="minorHAnsi" w:cstheme="minorHAnsi"/>
          <w:sz w:val="24"/>
          <w:szCs w:val="24"/>
          <w:lang w:val="uk-UA"/>
        </w:rPr>
        <w:t>Приймати участь у п</w:t>
      </w:r>
      <w:r w:rsidR="003E7F1E" w:rsidRPr="00B71FCB">
        <w:rPr>
          <w:rFonts w:asciiTheme="minorHAnsi" w:hAnsiTheme="minorHAnsi" w:cstheme="minorHAnsi"/>
          <w:sz w:val="24"/>
          <w:szCs w:val="24"/>
          <w:lang w:val="uk-UA"/>
        </w:rPr>
        <w:t>ланува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нні</w:t>
      </w:r>
      <w:r w:rsidR="003E7F1E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та організ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ації</w:t>
      </w:r>
      <w:r w:rsidR="003E7F1E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профілактичн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их</w:t>
      </w:r>
      <w:r w:rsidR="003E7F1E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програм з турботи про </w:t>
      </w:r>
      <w:r w:rsidR="00FE5EF8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власне </w:t>
      </w:r>
      <w:r w:rsidR="003E7F1E" w:rsidRPr="00B71FCB">
        <w:rPr>
          <w:rFonts w:asciiTheme="minorHAnsi" w:hAnsiTheme="minorHAnsi" w:cstheme="minorHAnsi"/>
          <w:sz w:val="24"/>
          <w:szCs w:val="24"/>
          <w:lang w:val="uk-UA"/>
        </w:rPr>
        <w:t>здоров’я та пріоритетних питань громадського здоров'я на основі доказових підходів та оцінювати їх ефективність.</w:t>
      </w:r>
    </w:p>
    <w:p w14:paraId="3538647E" w14:textId="09121A84" w:rsidR="003E7F1E" w:rsidRPr="00B71FCB" w:rsidRDefault="003E7F1E" w:rsidP="00C17980">
      <w:pPr>
        <w:pStyle w:val="af1"/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71FCB">
        <w:rPr>
          <w:rFonts w:asciiTheme="minorHAnsi" w:hAnsiTheme="minorHAnsi" w:cstheme="minorHAnsi"/>
          <w:sz w:val="24"/>
          <w:szCs w:val="24"/>
          <w:lang w:val="uk-UA"/>
        </w:rPr>
        <w:lastRenderedPageBreak/>
        <w:t xml:space="preserve">Брати участь у впровадженні політик та програм </w:t>
      </w:r>
      <w:r w:rsidR="00FE5EF8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громадського 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здоров'я та соціальних політик, які допомагають гарантувати право на справедливі та ефективні послуги  у сфері охорони здоров'я та створити середовище, сприятливе для здоров'я.</w:t>
      </w:r>
    </w:p>
    <w:p w14:paraId="4F740B44" w14:textId="2C51F297" w:rsidR="003E7F1E" w:rsidRPr="00B71FCB" w:rsidRDefault="003E7F1E" w:rsidP="00C17980">
      <w:pPr>
        <w:pStyle w:val="af1"/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Долучатись до підготовки </w:t>
      </w:r>
      <w:proofErr w:type="spellStart"/>
      <w:r w:rsidRPr="00B71FCB">
        <w:rPr>
          <w:rFonts w:asciiTheme="minorHAnsi" w:hAnsiTheme="minorHAnsi" w:cstheme="minorHAnsi"/>
          <w:sz w:val="24"/>
          <w:szCs w:val="24"/>
          <w:lang w:val="uk-UA"/>
        </w:rPr>
        <w:t>проєктів</w:t>
      </w:r>
      <w:proofErr w:type="spellEnd"/>
      <w:r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нормативно-правових, організаційно-методичних та розпорядчих документів з питань </w:t>
      </w:r>
      <w:r w:rsidR="009D6EF5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профілактики неінфекційних </w:t>
      </w:r>
      <w:proofErr w:type="spellStart"/>
      <w:r w:rsidR="00F8132D" w:rsidRPr="00B71FCB">
        <w:rPr>
          <w:rFonts w:asciiTheme="minorHAnsi" w:hAnsiTheme="minorHAnsi" w:cstheme="minorHAnsi"/>
          <w:sz w:val="24"/>
          <w:szCs w:val="24"/>
          <w:lang w:val="uk-UA"/>
        </w:rPr>
        <w:t>хвороб</w:t>
      </w:r>
      <w:proofErr w:type="spellEnd"/>
      <w:r w:rsidR="009D6EF5" w:rsidRPr="00B71FCB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43A8417" w14:textId="11595E2E" w:rsidR="0017399A" w:rsidRPr="00B71FCB" w:rsidRDefault="0017399A" w:rsidP="00C17980">
      <w:pPr>
        <w:pStyle w:val="af1"/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71FCB">
        <w:rPr>
          <w:rFonts w:asciiTheme="minorHAnsi" w:hAnsiTheme="minorHAnsi" w:cstheme="minorHAnsi"/>
          <w:sz w:val="24"/>
          <w:szCs w:val="24"/>
          <w:lang w:val="uk-UA"/>
        </w:rPr>
        <w:t>Знати Основи законодавства України про охорону здоров'я та нормативно-правові акти, що регламентують діяльність надавачів та отримувачів послуг в сфері охорони здоров’я; основи громадського здоров’я; правові основи діяльності установ громадського здоров’я.</w:t>
      </w:r>
    </w:p>
    <w:p w14:paraId="3D65878F" w14:textId="17A60E57" w:rsidR="0017399A" w:rsidRPr="00B71FCB" w:rsidRDefault="0017399A" w:rsidP="00C17980">
      <w:pPr>
        <w:pStyle w:val="af1"/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Розробляти програми </w:t>
      </w:r>
      <w:r w:rsidR="00FE5EF8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комунікаційних 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інтервенцій, просвітницькі матеріали та впроваджувати їх, отримувати зворотній зв'язок, оцінювати якість.</w:t>
      </w:r>
    </w:p>
    <w:p w14:paraId="5F1EEFAA" w14:textId="21AD6114" w:rsidR="00FF05F9" w:rsidRPr="00B71FCB" w:rsidRDefault="00FF05F9" w:rsidP="00C17980">
      <w:pPr>
        <w:pStyle w:val="af1"/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71FCB">
        <w:rPr>
          <w:rFonts w:asciiTheme="minorHAnsi" w:hAnsiTheme="minorHAnsi" w:cstheme="minorHAnsi"/>
          <w:sz w:val="24"/>
          <w:szCs w:val="24"/>
          <w:lang w:val="uk-UA"/>
        </w:rPr>
        <w:t>Розвивати і підтримувати сталі комунікації зі ЗМІ (інтернет, друковані, радіо,</w:t>
      </w:r>
      <w:r w:rsidR="00315B0D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телебачення тощо)</w:t>
      </w:r>
      <w:r w:rsidR="00315B0D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з питань неінфекційних захворювань</w:t>
      </w:r>
      <w:r w:rsidR="00D9038E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  <w:r w:rsidR="00F8132D" w:rsidRPr="00B71FCB">
        <w:rPr>
          <w:rFonts w:asciiTheme="minorHAnsi" w:hAnsiTheme="minorHAnsi" w:cstheme="minorHAnsi"/>
          <w:sz w:val="24"/>
          <w:szCs w:val="24"/>
          <w:lang w:val="uk-UA"/>
        </w:rPr>
        <w:t>М</w:t>
      </w:r>
      <w:r w:rsidR="00D9038E" w:rsidRPr="00B71FCB">
        <w:rPr>
          <w:rFonts w:asciiTheme="minorHAnsi" w:hAnsiTheme="minorHAnsi" w:cstheme="minorHAnsi"/>
          <w:sz w:val="24"/>
          <w:szCs w:val="24"/>
          <w:lang w:val="uk-UA"/>
        </w:rPr>
        <w:t>оніторинг інформаційного поля.</w:t>
      </w:r>
    </w:p>
    <w:p w14:paraId="40DD27B9" w14:textId="1371FAE9" w:rsidR="00FF05F9" w:rsidRPr="00B71FCB" w:rsidRDefault="00315B0D" w:rsidP="00C17980">
      <w:pPr>
        <w:pStyle w:val="af1"/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71FCB">
        <w:rPr>
          <w:rFonts w:asciiTheme="minorHAnsi" w:hAnsiTheme="minorHAnsi" w:cstheme="minorHAnsi"/>
          <w:sz w:val="24"/>
          <w:szCs w:val="24"/>
          <w:lang w:val="uk-UA"/>
        </w:rPr>
        <w:t>Участь у р</w:t>
      </w:r>
      <w:r w:rsidR="00FF05F9" w:rsidRPr="00B71FCB">
        <w:rPr>
          <w:rFonts w:asciiTheme="minorHAnsi" w:hAnsiTheme="minorHAnsi" w:cstheme="minorHAnsi"/>
          <w:sz w:val="24"/>
          <w:szCs w:val="24"/>
          <w:lang w:val="uk-UA"/>
        </w:rPr>
        <w:t>озроб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ці </w:t>
      </w:r>
      <w:r w:rsidR="00FF05F9" w:rsidRPr="00B71FCB">
        <w:rPr>
          <w:rFonts w:asciiTheme="minorHAnsi" w:hAnsiTheme="minorHAnsi" w:cstheme="minorHAnsi"/>
          <w:sz w:val="24"/>
          <w:szCs w:val="24"/>
          <w:lang w:val="uk-UA"/>
        </w:rPr>
        <w:t>візуальн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их</w:t>
      </w:r>
      <w:r w:rsidR="00FF05F9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матеріал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ів</w:t>
      </w:r>
      <w:r w:rsidR="00FF05F9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та презентаційн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их</w:t>
      </w:r>
      <w:r w:rsidR="00FF05F9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текст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ів</w:t>
      </w:r>
      <w:r w:rsidR="00FF05F9" w:rsidRPr="00B71FCB">
        <w:rPr>
          <w:rFonts w:asciiTheme="minorHAnsi" w:hAnsiTheme="minorHAnsi" w:cstheme="minorHAnsi"/>
          <w:sz w:val="24"/>
          <w:szCs w:val="24"/>
          <w:lang w:val="uk-UA"/>
        </w:rPr>
        <w:t>, інформаційн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их</w:t>
      </w:r>
      <w:r w:rsidR="00FF05F9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буклет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ів</w:t>
      </w:r>
      <w:r w:rsidR="00FF05F9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proofErr w:type="spellStart"/>
      <w:r w:rsidR="00FF05F9" w:rsidRPr="00B71FCB">
        <w:rPr>
          <w:rFonts w:asciiTheme="minorHAnsi" w:hAnsiTheme="minorHAnsi" w:cstheme="minorHAnsi"/>
          <w:sz w:val="24"/>
          <w:szCs w:val="24"/>
          <w:lang w:val="uk-UA"/>
        </w:rPr>
        <w:t>брендован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их</w:t>
      </w:r>
      <w:proofErr w:type="spellEnd"/>
      <w:r w:rsidR="00FF05F9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матеріал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ів</w:t>
      </w:r>
      <w:r w:rsidR="00FF05F9" w:rsidRPr="00B71FCB">
        <w:rPr>
          <w:rFonts w:asciiTheme="minorHAnsi" w:hAnsiTheme="minorHAnsi" w:cstheme="minorHAnsi"/>
          <w:sz w:val="24"/>
          <w:szCs w:val="24"/>
          <w:lang w:val="uk-UA"/>
        </w:rPr>
        <w:t>, відеоролик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ів</w:t>
      </w:r>
      <w:r w:rsidR="00FF05F9" w:rsidRPr="00B71FCB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C249A13" w14:textId="16B36A6E" w:rsidR="00D9038E" w:rsidRPr="00B71FCB" w:rsidRDefault="00FF05F9" w:rsidP="00C17980">
      <w:pPr>
        <w:pStyle w:val="af1"/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71FCB">
        <w:rPr>
          <w:rFonts w:asciiTheme="minorHAnsi" w:hAnsiTheme="minorHAnsi" w:cstheme="minorHAnsi"/>
          <w:sz w:val="24"/>
          <w:szCs w:val="24"/>
          <w:lang w:val="uk-UA"/>
        </w:rPr>
        <w:t>Участь у підготовці та проведенні публічних заходів, підготовка анонсів та прес-релізів.</w:t>
      </w:r>
      <w:r w:rsidR="00315B0D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Наповнення та адміністрація </w:t>
      </w:r>
      <w:r w:rsidR="00B8234F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інтернет – ресурсів 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організації у соціальних мережах</w:t>
      </w:r>
      <w:r w:rsidR="00B8234F" w:rsidRPr="00B71FCB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7154EE1" w14:textId="7C06B0C2" w:rsidR="00D9038E" w:rsidRPr="00B71FCB" w:rsidRDefault="00D9038E" w:rsidP="00C17980">
      <w:pPr>
        <w:pStyle w:val="af1"/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71FCB">
        <w:rPr>
          <w:rFonts w:asciiTheme="minorHAnsi" w:hAnsiTheme="minorHAnsi" w:cstheme="minorHAnsi"/>
          <w:sz w:val="24"/>
          <w:szCs w:val="24"/>
          <w:lang w:val="uk-UA"/>
        </w:rPr>
        <w:t>Моніторинг та аналіз показників відвідуваності ресурсів організації (сайт, соціальні мережі), внесення пропозицій щодо їх подальшого розвитку.</w:t>
      </w:r>
    </w:p>
    <w:p w14:paraId="51DF7523" w14:textId="27B80886" w:rsidR="00315B0D" w:rsidRPr="00B71FCB" w:rsidRDefault="00315B0D" w:rsidP="00C17980">
      <w:pPr>
        <w:pStyle w:val="af1"/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Підготовка </w:t>
      </w:r>
      <w:r w:rsidR="00B8234F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матеріалів для 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періодичних інформаційних дайджестів та звітів </w:t>
      </w:r>
      <w:r w:rsidR="00B8234F" w:rsidRPr="00B71FCB">
        <w:rPr>
          <w:rFonts w:asciiTheme="minorHAnsi" w:hAnsiTheme="minorHAnsi" w:cstheme="minorHAnsi"/>
          <w:sz w:val="24"/>
          <w:szCs w:val="24"/>
          <w:lang w:val="uk-UA"/>
        </w:rPr>
        <w:t>Центру.</w:t>
      </w:r>
    </w:p>
    <w:p w14:paraId="39DCAD22" w14:textId="5A2BD4DE" w:rsidR="0017399A" w:rsidRPr="00B71FCB" w:rsidRDefault="0017399A" w:rsidP="00C17980">
      <w:pPr>
        <w:pStyle w:val="af1"/>
        <w:numPr>
          <w:ilvl w:val="0"/>
          <w:numId w:val="35"/>
        </w:numPr>
        <w:shd w:val="clear" w:color="auto" w:fill="FFFFFF"/>
        <w:tabs>
          <w:tab w:val="num" w:pos="720"/>
        </w:tabs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Знати </w:t>
      </w:r>
      <w:r w:rsidR="009D6EF5" w:rsidRPr="00B71FCB">
        <w:rPr>
          <w:rFonts w:asciiTheme="minorHAnsi" w:hAnsiTheme="minorHAnsi" w:cstheme="minorHAnsi"/>
          <w:sz w:val="24"/>
          <w:szCs w:val="24"/>
          <w:lang w:val="uk-UA"/>
        </w:rPr>
        <w:t>п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ідходи до ефективного ведення комунікації з питань </w:t>
      </w:r>
      <w:r w:rsidR="00FE5EF8" w:rsidRPr="00B71FCB">
        <w:rPr>
          <w:rFonts w:asciiTheme="minorHAnsi" w:hAnsiTheme="minorHAnsi" w:cstheme="minorHAnsi"/>
          <w:sz w:val="24"/>
          <w:szCs w:val="24"/>
          <w:lang w:val="uk-UA"/>
        </w:rPr>
        <w:t>громадського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здоров'я (в т. ч. ризиків для здоров'я) з громадськістю, науковою та політичною спільнотами за допомогою сучасних засобів масової комунікації та соціального маркетингу. </w:t>
      </w:r>
    </w:p>
    <w:p w14:paraId="754CDA16" w14:textId="5E9240D5" w:rsidR="006158E0" w:rsidRPr="00B71FCB" w:rsidRDefault="009D6EF5" w:rsidP="00C17980">
      <w:pPr>
        <w:pStyle w:val="af1"/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Вести комунікації </w:t>
      </w:r>
      <w:r w:rsidR="006158E0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17399A" w:rsidRPr="00B71FCB">
        <w:rPr>
          <w:rFonts w:asciiTheme="minorHAnsi" w:hAnsiTheme="minorHAnsi" w:cstheme="minorHAnsi"/>
          <w:sz w:val="24"/>
          <w:szCs w:val="24"/>
          <w:lang w:val="uk-UA"/>
        </w:rPr>
        <w:t>і</w:t>
      </w:r>
      <w:r w:rsidR="006158E0" w:rsidRPr="00B71FCB">
        <w:rPr>
          <w:rFonts w:asciiTheme="minorHAnsi" w:hAnsiTheme="minorHAnsi" w:cstheme="minorHAnsi"/>
          <w:sz w:val="24"/>
          <w:szCs w:val="24"/>
          <w:lang w:val="uk-UA"/>
        </w:rPr>
        <w:t>з структурними підрозділами з питань охорони здоров’я обласних та Київської міської державних адміністрацій щодо покрашення якості послуг</w:t>
      </w:r>
      <w:r w:rsidR="0017399A"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>з профілактики неінфекційних захворювань</w:t>
      </w:r>
      <w:r w:rsidR="006158E0" w:rsidRPr="00B71FCB">
        <w:rPr>
          <w:rFonts w:asciiTheme="minorHAnsi" w:hAnsiTheme="minorHAnsi" w:cstheme="minorHAnsi"/>
          <w:sz w:val="24"/>
          <w:szCs w:val="24"/>
          <w:lang w:val="uk-UA"/>
        </w:rPr>
        <w:t>, шляхів розширення та впровадження кращих практик до надання таких послуг, включаючи організацію інтегрованих послуг та послуг із залученням первинної ланки медичної допомоги.</w:t>
      </w:r>
    </w:p>
    <w:p w14:paraId="38798B59" w14:textId="2BCE12B5" w:rsidR="00315B0D" w:rsidRPr="00B71FCB" w:rsidRDefault="00315B0D" w:rsidP="00C17980">
      <w:pPr>
        <w:pStyle w:val="af1"/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71FCB">
        <w:rPr>
          <w:rFonts w:asciiTheme="minorHAnsi" w:hAnsiTheme="minorHAnsi" w:cstheme="minorHAnsi"/>
          <w:sz w:val="24"/>
          <w:szCs w:val="24"/>
          <w:lang w:val="uk-UA"/>
        </w:rPr>
        <w:t>Розви</w:t>
      </w:r>
      <w:r w:rsidR="00F8132D" w:rsidRPr="00B71FCB">
        <w:rPr>
          <w:rFonts w:asciiTheme="minorHAnsi" w:hAnsiTheme="minorHAnsi" w:cstheme="minorHAnsi"/>
          <w:sz w:val="24"/>
          <w:szCs w:val="24"/>
          <w:lang w:val="uk-UA"/>
        </w:rPr>
        <w:t>вати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внутрішн</w:t>
      </w:r>
      <w:r w:rsidR="00F8132D" w:rsidRPr="00B71FCB">
        <w:rPr>
          <w:rFonts w:asciiTheme="minorHAnsi" w:hAnsiTheme="minorHAnsi" w:cstheme="minorHAnsi"/>
          <w:sz w:val="24"/>
          <w:szCs w:val="24"/>
          <w:lang w:val="uk-UA"/>
        </w:rPr>
        <w:t>і</w:t>
      </w:r>
      <w:r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комунікації Центру. Тісна взаємодія з проектними командами Центру.</w:t>
      </w:r>
    </w:p>
    <w:p w14:paraId="20577AC0" w14:textId="1BB06FBD" w:rsidR="00E90EF9" w:rsidRPr="00B71FCB" w:rsidRDefault="00E90EF9" w:rsidP="00C17980">
      <w:pPr>
        <w:pStyle w:val="af1"/>
        <w:numPr>
          <w:ilvl w:val="0"/>
          <w:numId w:val="3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Реалізація заходів та </w:t>
      </w:r>
      <w:proofErr w:type="spellStart"/>
      <w:r w:rsidRPr="00B71FCB">
        <w:rPr>
          <w:rFonts w:asciiTheme="minorHAnsi" w:hAnsiTheme="minorHAnsi" w:cstheme="minorHAnsi"/>
          <w:sz w:val="24"/>
          <w:szCs w:val="24"/>
          <w:lang w:val="uk-UA"/>
        </w:rPr>
        <w:t>активностей</w:t>
      </w:r>
      <w:proofErr w:type="spellEnd"/>
      <w:r w:rsidRPr="00B71FCB">
        <w:rPr>
          <w:rFonts w:asciiTheme="minorHAnsi" w:hAnsiTheme="minorHAnsi" w:cstheme="minorHAnsi"/>
          <w:sz w:val="24"/>
          <w:szCs w:val="24"/>
          <w:lang w:val="uk-UA"/>
        </w:rPr>
        <w:t xml:space="preserve"> відповідно до плану діяльності відділу, включаючи реалізацію заходів, що фінансуються проектами міжнародної технічної підтримки.  </w:t>
      </w:r>
    </w:p>
    <w:p w14:paraId="570CDBDC" w14:textId="70C0F9A4" w:rsidR="00E20546" w:rsidRPr="00B71FCB" w:rsidRDefault="00E20546" w:rsidP="00DD31EA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235B6509" w14:textId="77777777" w:rsidR="006C05DF" w:rsidRPr="00B71FCB" w:rsidRDefault="00D17FBA" w:rsidP="00D17FBA">
      <w:pPr>
        <w:spacing w:after="160" w:line="259" w:lineRule="auto"/>
        <w:rPr>
          <w:rFonts w:asciiTheme="minorHAnsi" w:hAnsiTheme="minorHAnsi" w:cstheme="minorHAnsi"/>
          <w:b/>
          <w:bCs/>
          <w:lang w:val="uk-UA"/>
        </w:rPr>
      </w:pPr>
      <w:r w:rsidRPr="00B71FCB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05BFD2C" w14:textId="3BECC753" w:rsidR="0017399A" w:rsidRPr="00B71FCB" w:rsidRDefault="00207A7A" w:rsidP="0017399A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B71FCB">
        <w:rPr>
          <w:rFonts w:asciiTheme="minorHAnsi" w:eastAsia="Calibri" w:hAnsiTheme="minorHAnsi" w:cstheme="minorHAnsi"/>
          <w:bCs/>
          <w:lang w:val="uk-UA" w:eastAsia="en-US"/>
        </w:rPr>
        <w:t>В</w:t>
      </w:r>
      <w:r w:rsidR="00F1294F" w:rsidRPr="00B71FCB">
        <w:rPr>
          <w:rFonts w:asciiTheme="minorHAnsi" w:eastAsia="Calibri" w:hAnsiTheme="minorHAnsi" w:cstheme="minorHAnsi"/>
          <w:bCs/>
          <w:lang w:val="uk-UA" w:eastAsia="en-US"/>
        </w:rPr>
        <w:t xml:space="preserve">ища освіта </w:t>
      </w:r>
      <w:r w:rsidR="00F8132D" w:rsidRPr="00B71FCB">
        <w:rPr>
          <w:rFonts w:asciiTheme="minorHAnsi" w:eastAsia="Calibri" w:hAnsiTheme="minorHAnsi" w:cstheme="minorHAnsi"/>
          <w:bCs/>
          <w:lang w:val="uk-UA" w:eastAsia="en-US"/>
        </w:rPr>
        <w:t xml:space="preserve">зі </w:t>
      </w:r>
      <w:r w:rsidR="00F1294F" w:rsidRPr="00B71FCB">
        <w:rPr>
          <w:rFonts w:asciiTheme="minorHAnsi" w:eastAsia="Calibri" w:hAnsiTheme="minorHAnsi" w:cstheme="minorHAnsi"/>
          <w:bCs/>
          <w:lang w:val="uk-UA" w:eastAsia="en-US"/>
        </w:rPr>
        <w:t>спеціальності «Громадське здоров`я» галузі знань «Охорона здоров`я» або в</w:t>
      </w:r>
      <w:r w:rsidR="0017399A" w:rsidRPr="00B71FCB">
        <w:rPr>
          <w:rFonts w:asciiTheme="minorHAnsi" w:eastAsia="Calibri" w:hAnsiTheme="minorHAnsi" w:cstheme="minorHAnsi"/>
          <w:bCs/>
          <w:lang w:val="uk-UA" w:eastAsia="en-US"/>
        </w:rPr>
        <w:t>ища освіта за напрямом підготовки «Медицина»</w:t>
      </w:r>
      <w:r w:rsidR="00315B0D" w:rsidRPr="00B71FCB">
        <w:rPr>
          <w:rFonts w:asciiTheme="minorHAnsi" w:eastAsia="Calibri" w:hAnsiTheme="minorHAnsi" w:cstheme="minorHAnsi"/>
          <w:bCs/>
          <w:lang w:val="uk-UA" w:eastAsia="en-US"/>
        </w:rPr>
        <w:t xml:space="preserve"> буде перевагою</w:t>
      </w:r>
      <w:r w:rsidR="009D6EF5" w:rsidRPr="00B71FCB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240C6072" w14:textId="366BC4CB" w:rsidR="0017399A" w:rsidRPr="00B71FCB" w:rsidRDefault="00D9038E" w:rsidP="0017399A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proofErr w:type="spellStart"/>
      <w:r w:rsidRPr="00B71FCB">
        <w:rPr>
          <w:rFonts w:asciiTheme="minorHAnsi" w:eastAsia="Calibri" w:hAnsiTheme="minorHAnsi" w:cstheme="minorHAnsi"/>
          <w:bCs/>
          <w:lang w:eastAsia="en-US"/>
        </w:rPr>
        <w:t>Досвід</w:t>
      </w:r>
      <w:proofErr w:type="spellEnd"/>
      <w:r w:rsidRPr="00B71FCB">
        <w:rPr>
          <w:rFonts w:asciiTheme="minorHAnsi" w:eastAsia="Calibri" w:hAnsiTheme="minorHAnsi" w:cstheme="minorHAnsi"/>
          <w:bCs/>
          <w:lang w:eastAsia="en-US"/>
        </w:rPr>
        <w:t xml:space="preserve"> </w:t>
      </w:r>
      <w:proofErr w:type="spellStart"/>
      <w:r w:rsidRPr="00B71FCB">
        <w:rPr>
          <w:rFonts w:asciiTheme="minorHAnsi" w:eastAsia="Calibri" w:hAnsiTheme="minorHAnsi" w:cstheme="minorHAnsi"/>
          <w:bCs/>
          <w:lang w:eastAsia="en-US"/>
        </w:rPr>
        <w:t>роботи</w:t>
      </w:r>
      <w:proofErr w:type="spellEnd"/>
      <w:r w:rsidRPr="00B71FCB">
        <w:rPr>
          <w:rFonts w:asciiTheme="minorHAnsi" w:eastAsia="Calibri" w:hAnsiTheme="minorHAnsi" w:cstheme="minorHAnsi"/>
          <w:bCs/>
          <w:lang w:eastAsia="en-US"/>
        </w:rPr>
        <w:t xml:space="preserve"> </w:t>
      </w:r>
      <w:proofErr w:type="spellStart"/>
      <w:r w:rsidRPr="00B71FCB">
        <w:rPr>
          <w:rFonts w:asciiTheme="minorHAnsi" w:eastAsia="Calibri" w:hAnsiTheme="minorHAnsi" w:cstheme="minorHAnsi"/>
          <w:bCs/>
          <w:lang w:eastAsia="en-US"/>
        </w:rPr>
        <w:t>від</w:t>
      </w:r>
      <w:proofErr w:type="spellEnd"/>
      <w:r w:rsidRPr="00B71FCB">
        <w:rPr>
          <w:rFonts w:asciiTheme="minorHAnsi" w:eastAsia="Calibri" w:hAnsiTheme="minorHAnsi" w:cstheme="minorHAnsi"/>
          <w:bCs/>
          <w:lang w:eastAsia="en-US"/>
        </w:rPr>
        <w:t xml:space="preserve"> 1 року на посадах з </w:t>
      </w:r>
      <w:proofErr w:type="spellStart"/>
      <w:r w:rsidRPr="00B71FCB">
        <w:rPr>
          <w:rFonts w:asciiTheme="minorHAnsi" w:eastAsia="Calibri" w:hAnsiTheme="minorHAnsi" w:cstheme="minorHAnsi"/>
          <w:bCs/>
          <w:lang w:eastAsia="en-US"/>
        </w:rPr>
        <w:t>аналогічним</w:t>
      </w:r>
      <w:proofErr w:type="spellEnd"/>
      <w:r w:rsidRPr="00B71FCB">
        <w:rPr>
          <w:rFonts w:asciiTheme="minorHAnsi" w:eastAsia="Calibri" w:hAnsiTheme="minorHAnsi" w:cstheme="minorHAnsi"/>
          <w:bCs/>
          <w:lang w:eastAsia="en-US"/>
        </w:rPr>
        <w:t xml:space="preserve"> </w:t>
      </w:r>
      <w:proofErr w:type="spellStart"/>
      <w:r w:rsidRPr="00B71FCB">
        <w:rPr>
          <w:rFonts w:asciiTheme="minorHAnsi" w:eastAsia="Calibri" w:hAnsiTheme="minorHAnsi" w:cstheme="minorHAnsi"/>
          <w:bCs/>
          <w:lang w:eastAsia="en-US"/>
        </w:rPr>
        <w:t>функціоналом</w:t>
      </w:r>
      <w:proofErr w:type="spellEnd"/>
      <w:r w:rsidR="0017399A" w:rsidRPr="00B71FCB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09DCB8A1" w14:textId="4F3E9B6B" w:rsidR="0017399A" w:rsidRPr="00B71FCB" w:rsidRDefault="0017399A" w:rsidP="0017399A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B71FCB">
        <w:rPr>
          <w:rFonts w:asciiTheme="minorHAnsi" w:eastAsia="Calibri" w:hAnsiTheme="minorHAnsi" w:cstheme="minorHAnsi"/>
          <w:bCs/>
          <w:lang w:val="uk-UA" w:eastAsia="en-US"/>
        </w:rPr>
        <w:t>Розуміння системи охорони здоров’я України та знання нормативно-правових документів в сфері громадського здоров’я.</w:t>
      </w:r>
    </w:p>
    <w:p w14:paraId="73A3A957" w14:textId="27590774" w:rsidR="0017399A" w:rsidRPr="00B71FCB" w:rsidRDefault="00D9038E" w:rsidP="0017399A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proofErr w:type="spellStart"/>
      <w:r w:rsidRPr="00B71FCB">
        <w:rPr>
          <w:rFonts w:asciiTheme="minorHAnsi" w:eastAsia="Calibri" w:hAnsiTheme="minorHAnsi" w:cstheme="minorHAnsi"/>
          <w:bCs/>
          <w:lang w:eastAsia="en-US"/>
        </w:rPr>
        <w:t>Досвід</w:t>
      </w:r>
      <w:proofErr w:type="spellEnd"/>
      <w:r w:rsidRPr="00B71FCB">
        <w:rPr>
          <w:rFonts w:asciiTheme="minorHAnsi" w:eastAsia="Calibri" w:hAnsiTheme="minorHAnsi" w:cstheme="minorHAnsi"/>
          <w:bCs/>
          <w:lang w:eastAsia="en-US"/>
        </w:rPr>
        <w:t xml:space="preserve"> </w:t>
      </w:r>
      <w:proofErr w:type="spellStart"/>
      <w:r w:rsidRPr="00B71FCB">
        <w:rPr>
          <w:rFonts w:asciiTheme="minorHAnsi" w:eastAsia="Calibri" w:hAnsiTheme="minorHAnsi" w:cstheme="minorHAnsi"/>
          <w:bCs/>
          <w:lang w:eastAsia="en-US"/>
        </w:rPr>
        <w:t>ведення</w:t>
      </w:r>
      <w:proofErr w:type="spellEnd"/>
      <w:r w:rsidRPr="00B71FCB">
        <w:rPr>
          <w:rFonts w:asciiTheme="minorHAnsi" w:eastAsia="Calibri" w:hAnsiTheme="minorHAnsi" w:cstheme="minorHAnsi"/>
          <w:bCs/>
          <w:lang w:eastAsia="en-US"/>
        </w:rPr>
        <w:t xml:space="preserve"> </w:t>
      </w:r>
      <w:proofErr w:type="spellStart"/>
      <w:r w:rsidRPr="00B71FCB">
        <w:rPr>
          <w:rFonts w:asciiTheme="minorHAnsi" w:eastAsia="Calibri" w:hAnsiTheme="minorHAnsi" w:cstheme="minorHAnsi"/>
          <w:bCs/>
          <w:lang w:eastAsia="en-US"/>
        </w:rPr>
        <w:t>соціальних</w:t>
      </w:r>
      <w:proofErr w:type="spellEnd"/>
      <w:r w:rsidRPr="00B71FCB">
        <w:rPr>
          <w:rFonts w:asciiTheme="minorHAnsi" w:eastAsia="Calibri" w:hAnsiTheme="minorHAnsi" w:cstheme="minorHAnsi"/>
          <w:bCs/>
          <w:lang w:eastAsia="en-US"/>
        </w:rPr>
        <w:t xml:space="preserve"> мереж буде </w:t>
      </w:r>
      <w:proofErr w:type="spellStart"/>
      <w:r w:rsidRPr="00B71FCB">
        <w:rPr>
          <w:rFonts w:asciiTheme="minorHAnsi" w:eastAsia="Calibri" w:hAnsiTheme="minorHAnsi" w:cstheme="minorHAnsi"/>
          <w:bCs/>
          <w:lang w:eastAsia="en-US"/>
        </w:rPr>
        <w:t>перевагою</w:t>
      </w:r>
      <w:proofErr w:type="spellEnd"/>
      <w:r w:rsidR="0017399A" w:rsidRPr="00B71FCB">
        <w:rPr>
          <w:rFonts w:asciiTheme="minorHAnsi" w:eastAsia="Calibri" w:hAnsiTheme="minorHAnsi" w:cstheme="minorHAnsi"/>
          <w:bCs/>
          <w:lang w:val="uk-UA" w:eastAsia="en-US"/>
        </w:rPr>
        <w:t xml:space="preserve">.  </w:t>
      </w:r>
    </w:p>
    <w:p w14:paraId="03F472B7" w14:textId="7E5DD526" w:rsidR="0017399A" w:rsidRPr="00B71FCB" w:rsidRDefault="0017399A" w:rsidP="0017399A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B71FCB">
        <w:rPr>
          <w:rFonts w:asciiTheme="minorHAnsi" w:eastAsia="Calibri" w:hAnsiTheme="minorHAnsi" w:cstheme="minorHAnsi"/>
          <w:bCs/>
          <w:lang w:val="uk-UA" w:eastAsia="en-US"/>
        </w:rPr>
        <w:t>Володі</w:t>
      </w:r>
      <w:r w:rsidR="00D9038E" w:rsidRPr="00B71FCB">
        <w:rPr>
          <w:rFonts w:asciiTheme="minorHAnsi" w:eastAsia="Calibri" w:hAnsiTheme="minorHAnsi" w:cstheme="minorHAnsi"/>
          <w:bCs/>
          <w:lang w:val="uk-UA" w:eastAsia="en-US"/>
        </w:rPr>
        <w:t>ння</w:t>
      </w:r>
      <w:r w:rsidRPr="00B71FCB">
        <w:rPr>
          <w:rFonts w:asciiTheme="minorHAnsi" w:eastAsia="Calibri" w:hAnsiTheme="minorHAnsi" w:cstheme="minorHAnsi"/>
          <w:bCs/>
          <w:lang w:val="uk-UA" w:eastAsia="en-US"/>
        </w:rPr>
        <w:t xml:space="preserve"> навиками розробки </w:t>
      </w:r>
      <w:r w:rsidR="009D6EF5" w:rsidRPr="00B71FCB">
        <w:rPr>
          <w:rFonts w:asciiTheme="minorHAnsi" w:eastAsia="Calibri" w:hAnsiTheme="minorHAnsi" w:cstheme="minorHAnsi"/>
          <w:bCs/>
          <w:lang w:val="uk-UA" w:eastAsia="en-US"/>
        </w:rPr>
        <w:t xml:space="preserve">комунікаційних заходів </w:t>
      </w:r>
      <w:r w:rsidRPr="00B71FCB">
        <w:rPr>
          <w:rFonts w:asciiTheme="minorHAnsi" w:eastAsia="Calibri" w:hAnsiTheme="minorHAnsi" w:cstheme="minorHAnsi"/>
          <w:bCs/>
          <w:lang w:val="uk-UA" w:eastAsia="en-US"/>
        </w:rPr>
        <w:t>та інформаційно просвітницьких матеріалів</w:t>
      </w:r>
      <w:r w:rsidR="009D6EF5" w:rsidRPr="00B71FCB">
        <w:rPr>
          <w:rFonts w:asciiTheme="minorHAnsi" w:eastAsia="Calibri" w:hAnsiTheme="minorHAnsi" w:cstheme="minorHAnsi"/>
          <w:bCs/>
          <w:lang w:val="uk-UA" w:eastAsia="en-US"/>
        </w:rPr>
        <w:t xml:space="preserve"> з питань неінфекційних захвор</w:t>
      </w:r>
      <w:r w:rsidR="00315B0D" w:rsidRPr="00B71FCB">
        <w:rPr>
          <w:rFonts w:asciiTheme="minorHAnsi" w:eastAsia="Calibri" w:hAnsiTheme="minorHAnsi" w:cstheme="minorHAnsi"/>
          <w:bCs/>
          <w:lang w:val="uk-UA" w:eastAsia="en-US"/>
        </w:rPr>
        <w:t>ю</w:t>
      </w:r>
      <w:r w:rsidR="009D6EF5" w:rsidRPr="00B71FCB">
        <w:rPr>
          <w:rFonts w:asciiTheme="minorHAnsi" w:eastAsia="Calibri" w:hAnsiTheme="minorHAnsi" w:cstheme="minorHAnsi"/>
          <w:bCs/>
          <w:lang w:val="uk-UA" w:eastAsia="en-US"/>
        </w:rPr>
        <w:t>вань</w:t>
      </w:r>
      <w:r w:rsidRPr="00B71FCB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53E17833" w14:textId="77777777" w:rsidR="0017399A" w:rsidRPr="00B71FCB" w:rsidRDefault="0017399A" w:rsidP="0017399A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B71FCB">
        <w:rPr>
          <w:rFonts w:asciiTheme="minorHAnsi" w:eastAsia="Calibri" w:hAnsiTheme="minorHAnsi" w:cstheme="minorHAnsi"/>
          <w:bCs/>
          <w:lang w:val="uk-UA" w:eastAsia="en-US"/>
        </w:rPr>
        <w:t>Відмінні навички спілкування (письмового та усного) українською мовою.</w:t>
      </w:r>
    </w:p>
    <w:p w14:paraId="0BCD0C54" w14:textId="0791357E" w:rsidR="0017399A" w:rsidRPr="00B71FCB" w:rsidRDefault="00AF0A54" w:rsidP="0017399A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B71FCB">
        <w:rPr>
          <w:rFonts w:asciiTheme="minorHAnsi" w:eastAsia="Calibri" w:hAnsiTheme="minorHAnsi" w:cstheme="minorHAnsi"/>
          <w:bCs/>
          <w:lang w:val="uk-UA" w:eastAsia="en-US"/>
        </w:rPr>
        <w:t>З</w:t>
      </w:r>
      <w:r w:rsidR="0017399A" w:rsidRPr="00B71FCB">
        <w:rPr>
          <w:rFonts w:asciiTheme="minorHAnsi" w:eastAsia="Calibri" w:hAnsiTheme="minorHAnsi" w:cstheme="minorHAnsi"/>
          <w:bCs/>
          <w:lang w:val="uk-UA" w:eastAsia="en-US"/>
        </w:rPr>
        <w:t>нання англійської мови на рівні B</w:t>
      </w:r>
      <w:r w:rsidRPr="00B71FCB">
        <w:rPr>
          <w:rFonts w:asciiTheme="minorHAnsi" w:eastAsia="Calibri" w:hAnsiTheme="minorHAnsi" w:cstheme="minorHAnsi"/>
          <w:bCs/>
          <w:lang w:val="uk-UA" w:eastAsia="en-US"/>
        </w:rPr>
        <w:t>2</w:t>
      </w:r>
      <w:r w:rsidR="0017399A" w:rsidRPr="00B71FCB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574B3B40" w14:textId="3B575F9B" w:rsidR="00B464FB" w:rsidRPr="00B71FCB" w:rsidRDefault="00976205" w:rsidP="0055513C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B71FCB">
        <w:rPr>
          <w:rFonts w:asciiTheme="minorHAnsi" w:eastAsia="Calibri" w:hAnsiTheme="minorHAnsi" w:cstheme="minorHAnsi"/>
          <w:bCs/>
          <w:lang w:val="uk-UA" w:eastAsia="en-US"/>
        </w:rPr>
        <w:t xml:space="preserve">Відмінне володіння </w:t>
      </w:r>
      <w:r w:rsidR="00861DE5" w:rsidRPr="00B71FCB">
        <w:rPr>
          <w:rFonts w:asciiTheme="minorHAnsi" w:eastAsia="Calibri" w:hAnsiTheme="minorHAnsi" w:cstheme="minorHAnsi"/>
          <w:bCs/>
          <w:lang w:val="uk-UA" w:eastAsia="en-US"/>
        </w:rPr>
        <w:t xml:space="preserve">пакетом </w:t>
      </w:r>
      <w:r w:rsidR="00861DE5" w:rsidRPr="00B71FCB">
        <w:rPr>
          <w:rFonts w:asciiTheme="minorHAnsi" w:eastAsia="Calibri" w:hAnsiTheme="minorHAnsi" w:cstheme="minorHAnsi"/>
          <w:bCs/>
          <w:lang w:val="en-US" w:eastAsia="en-US"/>
        </w:rPr>
        <w:t>MSOffice</w:t>
      </w:r>
      <w:r w:rsidR="00861DE5" w:rsidRPr="00B71FCB">
        <w:rPr>
          <w:rFonts w:asciiTheme="minorHAnsi" w:eastAsia="Calibri" w:hAnsiTheme="minorHAnsi" w:cstheme="minorHAnsi"/>
          <w:bCs/>
          <w:lang w:val="uk-UA" w:eastAsia="en-US"/>
        </w:rPr>
        <w:t xml:space="preserve"> (</w:t>
      </w:r>
      <w:r w:rsidR="00861DE5" w:rsidRPr="00B71FCB">
        <w:rPr>
          <w:rFonts w:asciiTheme="minorHAnsi" w:eastAsia="Calibri" w:hAnsiTheme="minorHAnsi" w:cstheme="minorHAnsi"/>
          <w:bCs/>
          <w:lang w:val="en-US" w:eastAsia="en-US"/>
        </w:rPr>
        <w:t>Excel</w:t>
      </w:r>
      <w:r w:rsidR="00861DE5" w:rsidRPr="00B71FCB">
        <w:rPr>
          <w:rFonts w:asciiTheme="minorHAnsi" w:eastAsia="Calibri" w:hAnsiTheme="minorHAnsi" w:cstheme="minorHAnsi"/>
          <w:bCs/>
          <w:lang w:val="uk-UA" w:eastAsia="en-US"/>
        </w:rPr>
        <w:t xml:space="preserve"> </w:t>
      </w:r>
      <w:r w:rsidR="00861DE5" w:rsidRPr="00B71FCB">
        <w:rPr>
          <w:rFonts w:asciiTheme="minorHAnsi" w:eastAsia="Calibri" w:hAnsiTheme="minorHAnsi" w:cstheme="minorHAnsi"/>
          <w:bCs/>
          <w:lang w:val="en-US" w:eastAsia="en-US"/>
        </w:rPr>
        <w:t>Access</w:t>
      </w:r>
      <w:r w:rsidR="00861DE5" w:rsidRPr="00B71FCB">
        <w:rPr>
          <w:rFonts w:asciiTheme="minorHAnsi" w:eastAsia="Calibri" w:hAnsiTheme="minorHAnsi" w:cstheme="minorHAnsi"/>
          <w:bCs/>
          <w:lang w:val="uk-UA" w:eastAsia="en-US"/>
        </w:rPr>
        <w:t xml:space="preserve"> тощо).  </w:t>
      </w:r>
    </w:p>
    <w:p w14:paraId="7D8CB6ED" w14:textId="7051BFDC" w:rsidR="00D5788E" w:rsidRPr="00B71FCB" w:rsidRDefault="00D5788E" w:rsidP="0055513C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B71FCB">
        <w:rPr>
          <w:rFonts w:asciiTheme="minorHAnsi" w:eastAsia="Calibri" w:hAnsiTheme="minorHAnsi" w:cstheme="minorHAnsi"/>
          <w:bCs/>
          <w:lang w:val="uk-UA" w:eastAsia="en-US"/>
        </w:rPr>
        <w:lastRenderedPageBreak/>
        <w:t xml:space="preserve">Досвід написання </w:t>
      </w:r>
      <w:r w:rsidR="0061720A" w:rsidRPr="00B71FCB">
        <w:rPr>
          <w:rFonts w:asciiTheme="minorHAnsi" w:eastAsia="Calibri" w:hAnsiTheme="minorHAnsi" w:cstheme="minorHAnsi"/>
          <w:bCs/>
          <w:lang w:val="uk-UA" w:eastAsia="en-US"/>
        </w:rPr>
        <w:t xml:space="preserve">статей, постів, </w:t>
      </w:r>
      <w:r w:rsidRPr="00B71FCB">
        <w:rPr>
          <w:rFonts w:asciiTheme="minorHAnsi" w:eastAsia="Calibri" w:hAnsiTheme="minorHAnsi" w:cstheme="minorHAnsi"/>
          <w:bCs/>
          <w:lang w:val="uk-UA" w:eastAsia="en-US"/>
        </w:rPr>
        <w:t xml:space="preserve">аналітичних матеріалів, проведення моніторингу та оцінки. </w:t>
      </w:r>
    </w:p>
    <w:p w14:paraId="1A52A334" w14:textId="77777777" w:rsidR="007F36B1" w:rsidRPr="00B71FCB" w:rsidRDefault="007F36B1">
      <w:pPr>
        <w:jc w:val="both"/>
        <w:rPr>
          <w:rFonts w:asciiTheme="minorHAnsi" w:hAnsiTheme="minorHAnsi" w:cstheme="minorHAnsi"/>
          <w:lang w:val="uk-UA"/>
        </w:rPr>
      </w:pPr>
      <w:bookmarkStart w:id="1" w:name="_Hlk517870634"/>
    </w:p>
    <w:p w14:paraId="464BAAE4" w14:textId="4BE5F348" w:rsidR="003F65DD" w:rsidRPr="00174DD2" w:rsidRDefault="00961705">
      <w:pPr>
        <w:jc w:val="both"/>
        <w:rPr>
          <w:rFonts w:asciiTheme="minorHAnsi" w:hAnsiTheme="minorHAnsi" w:cstheme="minorHAnsi"/>
          <w:b/>
          <w:lang w:val="uk-UA"/>
        </w:rPr>
      </w:pPr>
      <w:r w:rsidRPr="00B71FCB">
        <w:rPr>
          <w:rFonts w:asciiTheme="minorHAnsi" w:hAnsiTheme="minorHAnsi" w:cstheme="minorHAnsi"/>
          <w:lang w:val="uk-UA"/>
        </w:rPr>
        <w:t>Резюме мають бути надіслані електронною поштою на</w:t>
      </w:r>
      <w:r w:rsidR="00D17FBA" w:rsidRPr="00B71FCB">
        <w:rPr>
          <w:rFonts w:asciiTheme="minorHAnsi" w:hAnsiTheme="minorHAnsi" w:cstheme="minorHAnsi"/>
          <w:b/>
          <w:lang w:val="uk-UA"/>
        </w:rPr>
        <w:t xml:space="preserve"> електронну адресу: </w:t>
      </w:r>
      <w:hyperlink r:id="rId9" w:history="1">
        <w:r w:rsidR="00D17FBA" w:rsidRPr="00B71FCB">
          <w:rPr>
            <w:rStyle w:val="afc"/>
            <w:rFonts w:asciiTheme="minorHAnsi" w:hAnsiTheme="minorHAnsi" w:cstheme="minorHAnsi"/>
            <w:b/>
            <w:lang w:val="uk-UA"/>
          </w:rPr>
          <w:t>vacancies@phc.org.ua</w:t>
        </w:r>
      </w:hyperlink>
      <w:r w:rsidR="00D17FBA" w:rsidRPr="00B71FCB">
        <w:rPr>
          <w:rFonts w:asciiTheme="minorHAnsi" w:hAnsiTheme="minorHAnsi" w:cstheme="minorHAnsi"/>
          <w:b/>
          <w:lang w:val="uk-UA"/>
        </w:rPr>
        <w:t>.</w:t>
      </w:r>
      <w:r w:rsidR="00D17FBA" w:rsidRPr="00B71FCB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174DD2">
        <w:rPr>
          <w:rFonts w:asciiTheme="minorHAnsi" w:hAnsiTheme="minorHAnsi" w:cstheme="minorHAnsi"/>
          <w:b/>
          <w:lang w:val="uk-UA"/>
        </w:rPr>
        <w:t>«</w:t>
      </w:r>
      <w:r w:rsidR="00B71FCB" w:rsidRPr="00174DD2">
        <w:rPr>
          <w:rFonts w:asciiTheme="minorHAnsi" w:hAnsiTheme="minorHAnsi" w:cstheme="minorHAnsi"/>
          <w:b/>
          <w:lang w:val="uk-UA"/>
        </w:rPr>
        <w:t xml:space="preserve">120-2023 </w:t>
      </w:r>
      <w:proofErr w:type="spellStart"/>
      <w:r w:rsidR="00B71FCB" w:rsidRPr="00174DD2">
        <w:rPr>
          <w:rFonts w:asciiTheme="minorHAnsi" w:hAnsiTheme="minorHAnsi" w:cstheme="minorHAnsi"/>
          <w:b/>
        </w:rPr>
        <w:t>Головний</w:t>
      </w:r>
      <w:proofErr w:type="spellEnd"/>
      <w:r w:rsidR="00B71FCB" w:rsidRPr="00174DD2">
        <w:rPr>
          <w:rFonts w:asciiTheme="minorHAnsi" w:hAnsiTheme="minorHAnsi" w:cstheme="minorHAnsi"/>
          <w:b/>
        </w:rPr>
        <w:t xml:space="preserve"> </w:t>
      </w:r>
      <w:proofErr w:type="spellStart"/>
      <w:r w:rsidR="00B71FCB" w:rsidRPr="00174DD2">
        <w:rPr>
          <w:rFonts w:asciiTheme="minorHAnsi" w:hAnsiTheme="minorHAnsi" w:cstheme="minorHAnsi"/>
          <w:b/>
        </w:rPr>
        <w:t>фахівець</w:t>
      </w:r>
      <w:proofErr w:type="spellEnd"/>
      <w:r w:rsidR="00B71FCB" w:rsidRPr="00174DD2">
        <w:rPr>
          <w:rFonts w:asciiTheme="minorHAnsi" w:hAnsiTheme="minorHAnsi" w:cstheme="minorHAnsi"/>
          <w:b/>
        </w:rPr>
        <w:t xml:space="preserve"> з </w:t>
      </w:r>
      <w:proofErr w:type="spellStart"/>
      <w:r w:rsidR="00B71FCB" w:rsidRPr="00174DD2">
        <w:rPr>
          <w:rFonts w:asciiTheme="minorHAnsi" w:hAnsiTheme="minorHAnsi" w:cstheme="minorHAnsi"/>
          <w:b/>
        </w:rPr>
        <w:t>профілактики</w:t>
      </w:r>
      <w:proofErr w:type="spellEnd"/>
      <w:r w:rsidR="00B71FCB" w:rsidRPr="00174DD2">
        <w:rPr>
          <w:rFonts w:asciiTheme="minorHAnsi" w:hAnsiTheme="minorHAnsi" w:cstheme="minorHAnsi"/>
          <w:b/>
        </w:rPr>
        <w:t xml:space="preserve"> </w:t>
      </w:r>
      <w:proofErr w:type="spellStart"/>
      <w:r w:rsidR="00B71FCB" w:rsidRPr="00174DD2">
        <w:rPr>
          <w:rFonts w:asciiTheme="minorHAnsi" w:hAnsiTheme="minorHAnsi" w:cstheme="minorHAnsi"/>
          <w:b/>
        </w:rPr>
        <w:t>неінфекційних</w:t>
      </w:r>
      <w:proofErr w:type="spellEnd"/>
      <w:r w:rsidR="00B71FCB" w:rsidRPr="00174DD2">
        <w:rPr>
          <w:rFonts w:asciiTheme="minorHAnsi" w:hAnsiTheme="minorHAnsi" w:cstheme="minorHAnsi"/>
          <w:b/>
        </w:rPr>
        <w:t xml:space="preserve"> </w:t>
      </w:r>
      <w:proofErr w:type="spellStart"/>
      <w:r w:rsidR="00B71FCB" w:rsidRPr="00174DD2">
        <w:rPr>
          <w:rFonts w:asciiTheme="minorHAnsi" w:hAnsiTheme="minorHAnsi" w:cstheme="minorHAnsi"/>
          <w:b/>
        </w:rPr>
        <w:t>захворювань</w:t>
      </w:r>
      <w:proofErr w:type="spellEnd"/>
      <w:r w:rsidR="00174DD2" w:rsidRPr="00174DD2">
        <w:rPr>
          <w:rFonts w:asciiTheme="minorHAnsi" w:hAnsiTheme="minorHAnsi" w:cstheme="minorHAnsi"/>
          <w:b/>
          <w:lang w:val="uk-UA"/>
        </w:rPr>
        <w:t>»</w:t>
      </w:r>
    </w:p>
    <w:p w14:paraId="5E1A17E2" w14:textId="2A1319FC" w:rsidR="0017399A" w:rsidRPr="00B71FCB" w:rsidRDefault="0017399A">
      <w:pPr>
        <w:jc w:val="both"/>
        <w:rPr>
          <w:rFonts w:asciiTheme="minorHAnsi" w:hAnsiTheme="minorHAnsi" w:cstheme="minorHAnsi"/>
          <w:b/>
          <w:lang w:val="uk-UA"/>
        </w:rPr>
      </w:pPr>
    </w:p>
    <w:p w14:paraId="39D8AD11" w14:textId="77777777" w:rsidR="0017399A" w:rsidRPr="00B71FCB" w:rsidRDefault="0017399A">
      <w:pPr>
        <w:jc w:val="both"/>
        <w:rPr>
          <w:rFonts w:asciiTheme="minorHAnsi" w:hAnsiTheme="minorHAnsi" w:cstheme="minorHAnsi"/>
          <w:b/>
          <w:lang w:val="uk-UA"/>
        </w:rPr>
      </w:pPr>
    </w:p>
    <w:p w14:paraId="5FE7BB93" w14:textId="60DE0C91" w:rsidR="006C05DF" w:rsidRPr="00B71FCB" w:rsidRDefault="00D17FBA">
      <w:pPr>
        <w:jc w:val="both"/>
        <w:rPr>
          <w:rFonts w:asciiTheme="minorHAnsi" w:hAnsiTheme="minorHAnsi" w:cstheme="minorHAnsi"/>
          <w:lang w:val="uk-UA"/>
        </w:rPr>
      </w:pPr>
      <w:r w:rsidRPr="00B71FCB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663F6C" w:rsidRPr="00B71FCB">
        <w:rPr>
          <w:rFonts w:asciiTheme="minorHAnsi" w:hAnsiTheme="minorHAnsi" w:cstheme="minorHAnsi"/>
          <w:b/>
          <w:lang w:val="uk-UA"/>
        </w:rPr>
        <w:t>до</w:t>
      </w:r>
      <w:r w:rsidR="001F0110" w:rsidRPr="00B71FCB">
        <w:rPr>
          <w:rFonts w:asciiTheme="minorHAnsi" w:hAnsiTheme="minorHAnsi" w:cstheme="minorHAnsi"/>
          <w:b/>
          <w:lang w:val="uk-UA"/>
        </w:rPr>
        <w:t xml:space="preserve"> </w:t>
      </w:r>
      <w:r w:rsidR="00174DD2">
        <w:rPr>
          <w:rFonts w:asciiTheme="minorHAnsi" w:hAnsiTheme="minorHAnsi" w:cstheme="minorHAnsi"/>
          <w:b/>
          <w:lang w:val="uk-UA"/>
        </w:rPr>
        <w:t>05 квітня</w:t>
      </w:r>
      <w:r w:rsidR="00663F6C" w:rsidRPr="00B71FCB">
        <w:rPr>
          <w:rFonts w:asciiTheme="minorHAnsi" w:hAnsiTheme="minorHAnsi" w:cstheme="minorHAnsi"/>
          <w:b/>
          <w:lang w:val="uk-UA"/>
        </w:rPr>
        <w:t xml:space="preserve"> </w:t>
      </w:r>
      <w:r w:rsidRPr="00B71FCB">
        <w:rPr>
          <w:rFonts w:asciiTheme="minorHAnsi" w:hAnsiTheme="minorHAnsi" w:cstheme="minorHAnsi"/>
          <w:b/>
          <w:lang w:val="uk-UA"/>
        </w:rPr>
        <w:t>202</w:t>
      </w:r>
      <w:r w:rsidR="00F8132D" w:rsidRPr="00B71FCB">
        <w:rPr>
          <w:rFonts w:asciiTheme="minorHAnsi" w:hAnsiTheme="minorHAnsi" w:cstheme="minorHAnsi"/>
          <w:b/>
          <w:lang w:val="uk-UA"/>
        </w:rPr>
        <w:t>3</w:t>
      </w:r>
      <w:r w:rsidRPr="00B71FCB">
        <w:rPr>
          <w:rFonts w:asciiTheme="minorHAnsi" w:hAnsiTheme="minorHAnsi" w:cstheme="minorHAnsi"/>
          <w:b/>
          <w:lang w:val="uk-UA"/>
        </w:rPr>
        <w:t xml:space="preserve"> року,</w:t>
      </w:r>
      <w:r w:rsidRPr="00B71FCB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B71FCB">
        <w:rPr>
          <w:rFonts w:asciiTheme="minorHAnsi" w:hAnsiTheme="minorHAnsi" w:cstheme="minorHAnsi"/>
          <w:lang w:val="uk-UA"/>
        </w:rPr>
        <w:br/>
        <w:t>завершується о 18:00.</w:t>
      </w:r>
      <w:bookmarkEnd w:id="1"/>
    </w:p>
    <w:p w14:paraId="5813F2EF" w14:textId="77777777" w:rsidR="006C05DF" w:rsidRPr="00B71FCB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105B9052" w14:textId="77777777" w:rsidR="006C05DF" w:rsidRPr="00B71FCB" w:rsidRDefault="00D17FBA">
      <w:pPr>
        <w:jc w:val="both"/>
        <w:rPr>
          <w:rFonts w:asciiTheme="minorHAnsi" w:hAnsiTheme="minorHAnsi" w:cstheme="minorHAnsi"/>
          <w:lang w:val="uk-UA"/>
        </w:rPr>
      </w:pPr>
      <w:r w:rsidRPr="00B71FCB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3BC56EF" w14:textId="77777777" w:rsidR="006C05DF" w:rsidRPr="00B71FCB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0B5FCAB2" w14:textId="77777777" w:rsidR="006C05DF" w:rsidRPr="00B71FCB" w:rsidRDefault="00D17FBA">
      <w:pPr>
        <w:jc w:val="both"/>
        <w:rPr>
          <w:rFonts w:asciiTheme="minorHAnsi" w:hAnsiTheme="minorHAnsi" w:cstheme="minorHAnsi"/>
          <w:lang w:val="uk-UA"/>
        </w:rPr>
      </w:pPr>
      <w:r w:rsidRPr="00B71FCB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74EFC728" w14:textId="77777777" w:rsidR="006C05DF" w:rsidRPr="00B71FCB" w:rsidRDefault="006C05DF">
      <w:pPr>
        <w:jc w:val="both"/>
        <w:rPr>
          <w:rFonts w:asciiTheme="minorHAnsi" w:hAnsiTheme="minorHAnsi" w:cstheme="minorHAnsi"/>
          <w:lang w:val="uk-UA"/>
        </w:rPr>
      </w:pPr>
    </w:p>
    <w:sectPr w:rsidR="006C05DF" w:rsidRPr="00B71FCB" w:rsidSect="0015635A">
      <w:pgSz w:w="11906" w:h="16838"/>
      <w:pgMar w:top="1135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A55D9" w14:textId="77777777" w:rsidR="00542D93" w:rsidRDefault="00542D93">
      <w:r>
        <w:separator/>
      </w:r>
    </w:p>
  </w:endnote>
  <w:endnote w:type="continuationSeparator" w:id="0">
    <w:p w14:paraId="5A2C9725" w14:textId="77777777" w:rsidR="00542D93" w:rsidRDefault="0054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9CA87" w14:textId="77777777" w:rsidR="00542D93" w:rsidRDefault="00542D93">
      <w:r>
        <w:separator/>
      </w:r>
    </w:p>
  </w:footnote>
  <w:footnote w:type="continuationSeparator" w:id="0">
    <w:p w14:paraId="0AB0519A" w14:textId="77777777" w:rsidR="00542D93" w:rsidRDefault="00542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6F1313"/>
    <w:multiLevelType w:val="multilevel"/>
    <w:tmpl w:val="E5B4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15B57"/>
    <w:multiLevelType w:val="multilevel"/>
    <w:tmpl w:val="D474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96BCF"/>
    <w:multiLevelType w:val="hybridMultilevel"/>
    <w:tmpl w:val="4DECC3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C06FD"/>
    <w:multiLevelType w:val="hybridMultilevel"/>
    <w:tmpl w:val="9830EC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1018F"/>
    <w:multiLevelType w:val="hybridMultilevel"/>
    <w:tmpl w:val="B9D84D10"/>
    <w:lvl w:ilvl="0" w:tplc="F2F64BB8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D1084"/>
    <w:multiLevelType w:val="multilevel"/>
    <w:tmpl w:val="88A8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A028A7"/>
    <w:multiLevelType w:val="multilevel"/>
    <w:tmpl w:val="89E824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9FD22AB"/>
    <w:multiLevelType w:val="hybridMultilevel"/>
    <w:tmpl w:val="4F5CFF2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A6416"/>
    <w:multiLevelType w:val="hybridMultilevel"/>
    <w:tmpl w:val="E76CC5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B36B1"/>
    <w:multiLevelType w:val="multilevel"/>
    <w:tmpl w:val="AB34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D66BCE"/>
    <w:multiLevelType w:val="multilevel"/>
    <w:tmpl w:val="F6CE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1"/>
  </w:num>
  <w:num w:numId="3">
    <w:abstractNumId w:val="18"/>
  </w:num>
  <w:num w:numId="4">
    <w:abstractNumId w:val="10"/>
  </w:num>
  <w:num w:numId="5">
    <w:abstractNumId w:val="24"/>
  </w:num>
  <w:num w:numId="6">
    <w:abstractNumId w:val="30"/>
  </w:num>
  <w:num w:numId="7">
    <w:abstractNumId w:val="12"/>
  </w:num>
  <w:num w:numId="8">
    <w:abstractNumId w:val="6"/>
  </w:num>
  <w:num w:numId="9">
    <w:abstractNumId w:val="33"/>
  </w:num>
  <w:num w:numId="10">
    <w:abstractNumId w:val="2"/>
  </w:num>
  <w:num w:numId="11">
    <w:abstractNumId w:val="9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"/>
  </w:num>
  <w:num w:numId="16">
    <w:abstractNumId w:val="17"/>
  </w:num>
  <w:num w:numId="17">
    <w:abstractNumId w:val="15"/>
  </w:num>
  <w:num w:numId="18">
    <w:abstractNumId w:val="3"/>
  </w:num>
  <w:num w:numId="19">
    <w:abstractNumId w:val="25"/>
  </w:num>
  <w:num w:numId="20">
    <w:abstractNumId w:val="0"/>
  </w:num>
  <w:num w:numId="21">
    <w:abstractNumId w:val="16"/>
  </w:num>
  <w:num w:numId="22">
    <w:abstractNumId w:val="4"/>
  </w:num>
  <w:num w:numId="23">
    <w:abstractNumId w:val="28"/>
  </w:num>
  <w:num w:numId="24">
    <w:abstractNumId w:val="5"/>
  </w:num>
  <w:num w:numId="25">
    <w:abstractNumId w:val="14"/>
  </w:num>
  <w:num w:numId="26">
    <w:abstractNumId w:val="23"/>
  </w:num>
  <w:num w:numId="27">
    <w:abstractNumId w:val="22"/>
  </w:num>
  <w:num w:numId="28">
    <w:abstractNumId w:val="13"/>
  </w:num>
  <w:num w:numId="29">
    <w:abstractNumId w:val="20"/>
  </w:num>
  <w:num w:numId="30">
    <w:abstractNumId w:val="32"/>
  </w:num>
  <w:num w:numId="31">
    <w:abstractNumId w:val="8"/>
  </w:num>
  <w:num w:numId="32">
    <w:abstractNumId w:val="11"/>
  </w:num>
  <w:num w:numId="33">
    <w:abstractNumId w:val="27"/>
  </w:num>
  <w:num w:numId="34">
    <w:abstractNumId w:val="2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DF"/>
    <w:rsid w:val="0000074E"/>
    <w:rsid w:val="0001459B"/>
    <w:rsid w:val="00017918"/>
    <w:rsid w:val="00032901"/>
    <w:rsid w:val="00047F6D"/>
    <w:rsid w:val="000A6FCD"/>
    <w:rsid w:val="000B0044"/>
    <w:rsid w:val="000B0503"/>
    <w:rsid w:val="000C719E"/>
    <w:rsid w:val="000E36C4"/>
    <w:rsid w:val="000E4981"/>
    <w:rsid w:val="00111CDF"/>
    <w:rsid w:val="00122AA8"/>
    <w:rsid w:val="001251A2"/>
    <w:rsid w:val="0013236F"/>
    <w:rsid w:val="00132B84"/>
    <w:rsid w:val="00135922"/>
    <w:rsid w:val="0014375A"/>
    <w:rsid w:val="001479F4"/>
    <w:rsid w:val="001500B1"/>
    <w:rsid w:val="0015635A"/>
    <w:rsid w:val="0016052D"/>
    <w:rsid w:val="00170B45"/>
    <w:rsid w:val="0017399A"/>
    <w:rsid w:val="00174DD2"/>
    <w:rsid w:val="00184535"/>
    <w:rsid w:val="001917F0"/>
    <w:rsid w:val="001D54A6"/>
    <w:rsid w:val="001D7479"/>
    <w:rsid w:val="001F0110"/>
    <w:rsid w:val="00202E90"/>
    <w:rsid w:val="00206E6F"/>
    <w:rsid w:val="00207A7A"/>
    <w:rsid w:val="002119E6"/>
    <w:rsid w:val="002368CB"/>
    <w:rsid w:val="00246B33"/>
    <w:rsid w:val="00247167"/>
    <w:rsid w:val="00247308"/>
    <w:rsid w:val="00251A9F"/>
    <w:rsid w:val="00254240"/>
    <w:rsid w:val="00256DEB"/>
    <w:rsid w:val="00277FAA"/>
    <w:rsid w:val="00297F98"/>
    <w:rsid w:val="002B5D7A"/>
    <w:rsid w:val="002D407B"/>
    <w:rsid w:val="002D4484"/>
    <w:rsid w:val="002E1C30"/>
    <w:rsid w:val="002E4248"/>
    <w:rsid w:val="002F0CE2"/>
    <w:rsid w:val="002F36C4"/>
    <w:rsid w:val="00315B0D"/>
    <w:rsid w:val="003164F3"/>
    <w:rsid w:val="00316DDD"/>
    <w:rsid w:val="00324A88"/>
    <w:rsid w:val="0033317B"/>
    <w:rsid w:val="00343D18"/>
    <w:rsid w:val="00345B06"/>
    <w:rsid w:val="00352429"/>
    <w:rsid w:val="003B2D29"/>
    <w:rsid w:val="003E7F1E"/>
    <w:rsid w:val="003F3D58"/>
    <w:rsid w:val="003F65DD"/>
    <w:rsid w:val="00405EDA"/>
    <w:rsid w:val="0040768C"/>
    <w:rsid w:val="00426511"/>
    <w:rsid w:val="00443807"/>
    <w:rsid w:val="00455DA2"/>
    <w:rsid w:val="0046741D"/>
    <w:rsid w:val="00491FBE"/>
    <w:rsid w:val="004D17E2"/>
    <w:rsid w:val="0051125A"/>
    <w:rsid w:val="0052068B"/>
    <w:rsid w:val="00525D8A"/>
    <w:rsid w:val="00526A1F"/>
    <w:rsid w:val="005334A3"/>
    <w:rsid w:val="005342A7"/>
    <w:rsid w:val="00542D93"/>
    <w:rsid w:val="0055513C"/>
    <w:rsid w:val="00560BED"/>
    <w:rsid w:val="00562D5F"/>
    <w:rsid w:val="00563147"/>
    <w:rsid w:val="005727D1"/>
    <w:rsid w:val="00577130"/>
    <w:rsid w:val="005A71D4"/>
    <w:rsid w:val="005B4F0C"/>
    <w:rsid w:val="005D2776"/>
    <w:rsid w:val="005E36E6"/>
    <w:rsid w:val="006158E0"/>
    <w:rsid w:val="0061720A"/>
    <w:rsid w:val="006429B4"/>
    <w:rsid w:val="00652970"/>
    <w:rsid w:val="00661BF7"/>
    <w:rsid w:val="00663F6C"/>
    <w:rsid w:val="00665B57"/>
    <w:rsid w:val="00671DF1"/>
    <w:rsid w:val="00676F99"/>
    <w:rsid w:val="006811FF"/>
    <w:rsid w:val="00696396"/>
    <w:rsid w:val="006A1D19"/>
    <w:rsid w:val="006C05DF"/>
    <w:rsid w:val="006D4A23"/>
    <w:rsid w:val="006E4FDB"/>
    <w:rsid w:val="00701B8D"/>
    <w:rsid w:val="00742176"/>
    <w:rsid w:val="0076245E"/>
    <w:rsid w:val="00771256"/>
    <w:rsid w:val="007C3F94"/>
    <w:rsid w:val="007F0AA2"/>
    <w:rsid w:val="007F36B1"/>
    <w:rsid w:val="008104E6"/>
    <w:rsid w:val="008147D4"/>
    <w:rsid w:val="00836D5F"/>
    <w:rsid w:val="0084243B"/>
    <w:rsid w:val="00847E4C"/>
    <w:rsid w:val="00851D9D"/>
    <w:rsid w:val="00855DDB"/>
    <w:rsid w:val="00861DE5"/>
    <w:rsid w:val="00862FF3"/>
    <w:rsid w:val="008859E7"/>
    <w:rsid w:val="0089068E"/>
    <w:rsid w:val="00893DD6"/>
    <w:rsid w:val="008C74EF"/>
    <w:rsid w:val="008D0C65"/>
    <w:rsid w:val="008F11DC"/>
    <w:rsid w:val="0091584E"/>
    <w:rsid w:val="0094434E"/>
    <w:rsid w:val="00956EE4"/>
    <w:rsid w:val="00961705"/>
    <w:rsid w:val="00971530"/>
    <w:rsid w:val="00976205"/>
    <w:rsid w:val="009D6EF5"/>
    <w:rsid w:val="009F5FEE"/>
    <w:rsid w:val="00A161A5"/>
    <w:rsid w:val="00A226ED"/>
    <w:rsid w:val="00A34FB3"/>
    <w:rsid w:val="00A562E0"/>
    <w:rsid w:val="00A56C55"/>
    <w:rsid w:val="00A57DDD"/>
    <w:rsid w:val="00AD70A9"/>
    <w:rsid w:val="00AF0A54"/>
    <w:rsid w:val="00AF20B5"/>
    <w:rsid w:val="00B260A5"/>
    <w:rsid w:val="00B26883"/>
    <w:rsid w:val="00B46240"/>
    <w:rsid w:val="00B464FB"/>
    <w:rsid w:val="00B50372"/>
    <w:rsid w:val="00B71FCB"/>
    <w:rsid w:val="00B8017D"/>
    <w:rsid w:val="00B8234F"/>
    <w:rsid w:val="00B95299"/>
    <w:rsid w:val="00BE12D2"/>
    <w:rsid w:val="00BF4991"/>
    <w:rsid w:val="00C13FA6"/>
    <w:rsid w:val="00C17980"/>
    <w:rsid w:val="00C40C7A"/>
    <w:rsid w:val="00C410AE"/>
    <w:rsid w:val="00C444D3"/>
    <w:rsid w:val="00C56A32"/>
    <w:rsid w:val="00C74312"/>
    <w:rsid w:val="00C9200F"/>
    <w:rsid w:val="00CB21F1"/>
    <w:rsid w:val="00CC179C"/>
    <w:rsid w:val="00CD32FF"/>
    <w:rsid w:val="00CD6758"/>
    <w:rsid w:val="00CD6B45"/>
    <w:rsid w:val="00CE333F"/>
    <w:rsid w:val="00D14CB4"/>
    <w:rsid w:val="00D17FBA"/>
    <w:rsid w:val="00D261B7"/>
    <w:rsid w:val="00D366D9"/>
    <w:rsid w:val="00D5788E"/>
    <w:rsid w:val="00D75004"/>
    <w:rsid w:val="00D9038E"/>
    <w:rsid w:val="00DA0BAC"/>
    <w:rsid w:val="00DB7122"/>
    <w:rsid w:val="00DC2320"/>
    <w:rsid w:val="00DD31EA"/>
    <w:rsid w:val="00DF035D"/>
    <w:rsid w:val="00E046C2"/>
    <w:rsid w:val="00E05F6F"/>
    <w:rsid w:val="00E20546"/>
    <w:rsid w:val="00E61AEA"/>
    <w:rsid w:val="00E82C86"/>
    <w:rsid w:val="00E90EF9"/>
    <w:rsid w:val="00E93E2F"/>
    <w:rsid w:val="00EA1403"/>
    <w:rsid w:val="00EA3C88"/>
    <w:rsid w:val="00ED443D"/>
    <w:rsid w:val="00EE260C"/>
    <w:rsid w:val="00EE4C32"/>
    <w:rsid w:val="00EF106C"/>
    <w:rsid w:val="00F05DCE"/>
    <w:rsid w:val="00F1294F"/>
    <w:rsid w:val="00F14918"/>
    <w:rsid w:val="00F503C7"/>
    <w:rsid w:val="00F749CD"/>
    <w:rsid w:val="00F8132D"/>
    <w:rsid w:val="00FC0317"/>
    <w:rsid w:val="00FC483C"/>
    <w:rsid w:val="00FD0D50"/>
    <w:rsid w:val="00FD6DF8"/>
    <w:rsid w:val="00FE5EF8"/>
    <w:rsid w:val="00FF0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F93B"/>
  <w15:docId w15:val="{9F8283C9-213A-4E8C-A27D-B467B93F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customStyle="1" w:styleId="11">
    <w:name w:val="Заголовок1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link w:val="1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ідзаголовок Знак"/>
    <w:link w:val="a5"/>
    <w:uiPriority w:val="11"/>
    <w:rPr>
      <w:sz w:val="24"/>
      <w:szCs w:val="24"/>
    </w:rPr>
  </w:style>
  <w:style w:type="paragraph" w:styleId="a7">
    <w:name w:val="Quote"/>
    <w:basedOn w:val="a"/>
    <w:next w:val="a"/>
    <w:link w:val="a8"/>
    <w:uiPriority w:val="29"/>
    <w:qFormat/>
    <w:pPr>
      <w:ind w:left="720" w:right="720"/>
    </w:pPr>
    <w:rPr>
      <w:i/>
    </w:rPr>
  </w:style>
  <w:style w:type="character" w:customStyle="1" w:styleId="a8">
    <w:name w:val="Цитата Знак"/>
    <w:link w:val="a7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Насичена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і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ви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1">
    <w:name w:val="List Paragraph"/>
    <w:basedOn w:val="a"/>
    <w:link w:val="a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примітки Знак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ітки Знак"/>
    <w:link w:val="af8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ody Text"/>
    <w:basedOn w:val="a"/>
    <w:link w:val="afb"/>
    <w:pPr>
      <w:spacing w:after="120"/>
    </w:pPr>
  </w:style>
  <w:style w:type="character" w:customStyle="1" w:styleId="afb">
    <w:name w:val="Основний текст Знак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customStyle="1" w:styleId="13">
    <w:name w:val="Обычный (Интернет)1"/>
    <w:basedOn w:val="a"/>
    <w:pPr>
      <w:spacing w:before="100" w:beforeAutospacing="1" w:after="100" w:afterAutospacing="1"/>
    </w:pPr>
  </w:style>
  <w:style w:type="paragraph" w:styleId="afd">
    <w:name w:val="footer"/>
    <w:basedOn w:val="a"/>
    <w:link w:val="afe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e">
    <w:name w:val="Нижній колонтитул Знак"/>
    <w:link w:val="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">
    <w:name w:val="Table Grid"/>
    <w:basedOn w:val="a1"/>
    <w:uiPriority w:val="99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2">
    <w:name w:val="Абзац списку Знак"/>
    <w:link w:val="af1"/>
    <w:uiPriority w:val="34"/>
    <w:locked/>
    <w:rsid w:val="0013236F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807A5-10F1-48A1-94A3-06CB7E32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3973</Words>
  <Characters>2266</Characters>
  <Application>Microsoft Office Word</Application>
  <DocSecurity>0</DocSecurity>
  <Lines>18</Lines>
  <Paragraphs>12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6227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v.lifan</cp:lastModifiedBy>
  <cp:revision>4</cp:revision>
  <dcterms:created xsi:type="dcterms:W3CDTF">2023-03-16T09:14:00Z</dcterms:created>
  <dcterms:modified xsi:type="dcterms:W3CDTF">2023-03-22T13:59:00Z</dcterms:modified>
</cp:coreProperties>
</file>