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Pr="0003746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Pr="00037463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151D28" w:rsidRPr="00037463" w:rsidRDefault="00151D28" w:rsidP="000803AB">
      <w:pPr>
        <w:spacing w:line="36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DF3663" w:rsidRPr="00037463" w:rsidRDefault="0047613C" w:rsidP="000803AB">
      <w:pPr>
        <w:spacing w:after="160"/>
        <w:ind w:left="567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37463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CE575E" w:rsidRPr="00037463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332F2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провідного </w:t>
      </w:r>
      <w:r w:rsidR="00CE575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фахівця </w:t>
      </w:r>
      <w:r w:rsidR="00332F2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 публічних закупівель</w:t>
      </w:r>
    </w:p>
    <w:p w:rsidR="00D9532A" w:rsidRPr="00037463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:rsidR="00E87BB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9C32DC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E125DC" w:rsidRPr="006505E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</w:t>
      </w:r>
      <w:r w:rsidR="00332F2E" w:rsidRPr="006505E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ровідний фахівець з публічних закупівель</w:t>
      </w:r>
    </w:p>
    <w:p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EF03AD" w:rsidRPr="00037463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037463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:rsidR="00E63987" w:rsidRPr="00037463" w:rsidRDefault="00E63987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:</w:t>
      </w:r>
    </w:p>
    <w:p w:rsidR="00B02CE0" w:rsidRPr="00037463" w:rsidRDefault="00B02CE0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:rsidR="00F363B7" w:rsidRPr="00F363B7" w:rsidRDefault="00F363B7" w:rsidP="00F363B7">
      <w:pPr>
        <w:numPr>
          <w:ilvl w:val="0"/>
          <w:numId w:val="22"/>
        </w:numPr>
        <w:tabs>
          <w:tab w:val="clear" w:pos="720"/>
        </w:tabs>
        <w:ind w:left="1134" w:hanging="567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Планування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закупівель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товарів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і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послуг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по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закріпленим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категоріям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(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лікарські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засоби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,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медичні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вироби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,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послуги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у сфері громадського здоров’я).</w:t>
      </w:r>
    </w:p>
    <w:p w:rsidR="00F363B7" w:rsidRPr="00F363B7" w:rsidRDefault="00F363B7" w:rsidP="00F363B7">
      <w:pPr>
        <w:numPr>
          <w:ilvl w:val="0"/>
          <w:numId w:val="22"/>
        </w:numPr>
        <w:tabs>
          <w:tab w:val="clear" w:pos="720"/>
        </w:tabs>
        <w:ind w:left="1134" w:hanging="567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Операційне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супроводження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закупівель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товарів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і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послуг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по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закріпленим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категоріям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.</w:t>
      </w:r>
    </w:p>
    <w:p w:rsidR="00F363B7" w:rsidRPr="00F363B7" w:rsidRDefault="00F363B7" w:rsidP="00F363B7">
      <w:pPr>
        <w:numPr>
          <w:ilvl w:val="0"/>
          <w:numId w:val="22"/>
        </w:numPr>
        <w:tabs>
          <w:tab w:val="clear" w:pos="720"/>
        </w:tabs>
        <w:ind w:left="1134" w:hanging="567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Контроль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виконання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термінів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виробництва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, поставки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товарів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і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надання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послуг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, контроль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цінової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політики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по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закріпленим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категоріям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.</w:t>
      </w:r>
    </w:p>
    <w:p w:rsidR="00F363B7" w:rsidRPr="00F363B7" w:rsidRDefault="00F363B7" w:rsidP="00F363B7">
      <w:pPr>
        <w:numPr>
          <w:ilvl w:val="0"/>
          <w:numId w:val="22"/>
        </w:numPr>
        <w:tabs>
          <w:tab w:val="clear" w:pos="720"/>
        </w:tabs>
        <w:ind w:left="1134" w:hanging="567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Контроль і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підтримання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рівня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запасів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товарів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.</w:t>
      </w:r>
    </w:p>
    <w:p w:rsidR="00F363B7" w:rsidRPr="00F363B7" w:rsidRDefault="00F363B7" w:rsidP="00F363B7">
      <w:pPr>
        <w:numPr>
          <w:ilvl w:val="0"/>
          <w:numId w:val="22"/>
        </w:numPr>
        <w:tabs>
          <w:tab w:val="clear" w:pos="720"/>
        </w:tabs>
        <w:ind w:left="1134" w:hanging="567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Введення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даних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в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програму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1С/UA-бюджет.</w:t>
      </w:r>
    </w:p>
    <w:p w:rsidR="00F363B7" w:rsidRPr="00F363B7" w:rsidRDefault="00F363B7" w:rsidP="00F363B7">
      <w:pPr>
        <w:numPr>
          <w:ilvl w:val="0"/>
          <w:numId w:val="22"/>
        </w:numPr>
        <w:tabs>
          <w:tab w:val="clear" w:pos="720"/>
          <w:tab w:val="num" w:pos="1701"/>
        </w:tabs>
        <w:ind w:left="1134" w:hanging="567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Підготовка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закупівельних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контрактів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та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співпраця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з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іншими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відділами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організації для їх затвердження.</w:t>
      </w:r>
    </w:p>
    <w:p w:rsidR="00F363B7" w:rsidRPr="00F363B7" w:rsidRDefault="00F363B7" w:rsidP="00F363B7">
      <w:pPr>
        <w:numPr>
          <w:ilvl w:val="0"/>
          <w:numId w:val="22"/>
        </w:numPr>
        <w:tabs>
          <w:tab w:val="clear" w:pos="720"/>
        </w:tabs>
        <w:ind w:left="1134" w:hanging="567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Взаємодія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зі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складом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організації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.</w:t>
      </w:r>
    </w:p>
    <w:p w:rsidR="00F363B7" w:rsidRPr="00F363B7" w:rsidRDefault="00F363B7" w:rsidP="00F363B7">
      <w:pPr>
        <w:numPr>
          <w:ilvl w:val="0"/>
          <w:numId w:val="22"/>
        </w:numPr>
        <w:tabs>
          <w:tab w:val="clear" w:pos="720"/>
        </w:tabs>
        <w:ind w:left="1134" w:hanging="567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Приймання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товарів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та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проведення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інвентаризації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на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складі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організації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.</w:t>
      </w:r>
    </w:p>
    <w:p w:rsidR="00F363B7" w:rsidRPr="00F363B7" w:rsidRDefault="00F363B7" w:rsidP="00F363B7">
      <w:pPr>
        <w:numPr>
          <w:ilvl w:val="0"/>
          <w:numId w:val="22"/>
        </w:numPr>
        <w:tabs>
          <w:tab w:val="clear" w:pos="720"/>
        </w:tabs>
        <w:ind w:left="1134" w:hanging="567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Ведення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претензійної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роботи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.</w:t>
      </w:r>
    </w:p>
    <w:p w:rsidR="00F363B7" w:rsidRPr="00F363B7" w:rsidRDefault="00F363B7" w:rsidP="00F363B7">
      <w:pPr>
        <w:numPr>
          <w:ilvl w:val="0"/>
          <w:numId w:val="22"/>
        </w:numPr>
        <w:tabs>
          <w:tab w:val="clear" w:pos="720"/>
        </w:tabs>
        <w:ind w:left="1134" w:hanging="567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Знання міжнародних правил торгівлі і транзиту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товарів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Інкотермс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.</w:t>
      </w:r>
    </w:p>
    <w:p w:rsidR="00F363B7" w:rsidRPr="00F363B7" w:rsidRDefault="00F363B7" w:rsidP="00F363B7">
      <w:pPr>
        <w:numPr>
          <w:ilvl w:val="0"/>
          <w:numId w:val="22"/>
        </w:numPr>
        <w:tabs>
          <w:tab w:val="clear" w:pos="720"/>
        </w:tabs>
        <w:ind w:left="1134" w:hanging="567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Робота з рекламацією.</w:t>
      </w:r>
    </w:p>
    <w:p w:rsidR="00AD0521" w:rsidRPr="000803AB" w:rsidRDefault="00AD0521" w:rsidP="000803AB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</w:p>
    <w:p w:rsidR="003F6826" w:rsidRDefault="003F6826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  <w:r w:rsidRPr="003958FF">
        <w:rPr>
          <w:rFonts w:asciiTheme="minorHAnsi" w:eastAsia="Calibri" w:hAnsiTheme="minorHAnsi" w:cstheme="minorHAnsi"/>
          <w:b/>
          <w:lang w:val="uk-UA"/>
        </w:rPr>
        <w:t>Професійні та кваліфікаційні вимоги:</w:t>
      </w:r>
    </w:p>
    <w:p w:rsidR="006505EC" w:rsidRPr="003958FF" w:rsidRDefault="006505EC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:rsidR="00F363B7" w:rsidRPr="00F363B7" w:rsidRDefault="00F363B7" w:rsidP="00F363B7">
      <w:pPr>
        <w:numPr>
          <w:ilvl w:val="0"/>
          <w:numId w:val="24"/>
        </w:numPr>
        <w:tabs>
          <w:tab w:val="clear" w:pos="720"/>
          <w:tab w:val="num" w:pos="2977"/>
        </w:tabs>
        <w:ind w:left="1134" w:hanging="567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Вища освіта в галузі фінансів, економіки, менеджменту або іншої дотичної спеціальності.</w:t>
      </w:r>
    </w:p>
    <w:p w:rsidR="00F363B7" w:rsidRPr="00F363B7" w:rsidRDefault="00F363B7" w:rsidP="00F363B7">
      <w:pPr>
        <w:numPr>
          <w:ilvl w:val="0"/>
          <w:numId w:val="24"/>
        </w:numPr>
        <w:tabs>
          <w:tab w:val="clear" w:pos="720"/>
          <w:tab w:val="num" w:pos="2977"/>
        </w:tabs>
        <w:ind w:left="1134" w:hanging="567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Додаткова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освіта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в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публічних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закупівлях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—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бажано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.</w:t>
      </w:r>
    </w:p>
    <w:p w:rsidR="00F363B7" w:rsidRPr="00F363B7" w:rsidRDefault="00F363B7" w:rsidP="00F363B7">
      <w:pPr>
        <w:numPr>
          <w:ilvl w:val="0"/>
          <w:numId w:val="24"/>
        </w:numPr>
        <w:tabs>
          <w:tab w:val="clear" w:pos="720"/>
          <w:tab w:val="num" w:pos="2977"/>
        </w:tabs>
        <w:ind w:left="1134" w:hanging="567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Досвід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роботи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закупівельником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або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на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аналогічній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посаді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—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від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2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років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.</w:t>
      </w:r>
    </w:p>
    <w:p w:rsidR="00F363B7" w:rsidRPr="00F363B7" w:rsidRDefault="00F363B7" w:rsidP="00F363B7">
      <w:pPr>
        <w:numPr>
          <w:ilvl w:val="0"/>
          <w:numId w:val="24"/>
        </w:numPr>
        <w:tabs>
          <w:tab w:val="clear" w:pos="720"/>
          <w:tab w:val="num" w:pos="2977"/>
        </w:tabs>
        <w:ind w:left="1134" w:hanging="567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Розуміння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та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успішний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досвід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проведення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публічних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процедур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закупівель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в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системі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Prozorro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.</w:t>
      </w:r>
    </w:p>
    <w:p w:rsidR="00F363B7" w:rsidRPr="00F363B7" w:rsidRDefault="00F363B7" w:rsidP="00F363B7">
      <w:pPr>
        <w:numPr>
          <w:ilvl w:val="0"/>
          <w:numId w:val="24"/>
        </w:numPr>
        <w:tabs>
          <w:tab w:val="clear" w:pos="720"/>
          <w:tab w:val="num" w:pos="2977"/>
        </w:tabs>
        <w:ind w:left="1134" w:hanging="567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Знання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українського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законодавства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у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сфері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публічних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закупівель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,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розуміння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механізму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закупівель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,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планування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та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бюджетування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–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бажано</w:t>
      </w:r>
      <w:proofErr w:type="spellEnd"/>
    </w:p>
    <w:p w:rsidR="00F363B7" w:rsidRPr="00F363B7" w:rsidRDefault="00F363B7" w:rsidP="00F363B7">
      <w:pPr>
        <w:numPr>
          <w:ilvl w:val="0"/>
          <w:numId w:val="24"/>
        </w:numPr>
        <w:tabs>
          <w:tab w:val="clear" w:pos="720"/>
          <w:tab w:val="num" w:pos="2977"/>
        </w:tabs>
        <w:ind w:left="1134" w:hanging="567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Впевнений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користувач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пакету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програм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Office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.</w:t>
      </w:r>
    </w:p>
    <w:p w:rsidR="00F363B7" w:rsidRPr="00F363B7" w:rsidRDefault="00F363B7" w:rsidP="00F363B7">
      <w:pPr>
        <w:numPr>
          <w:ilvl w:val="0"/>
          <w:numId w:val="24"/>
        </w:numPr>
        <w:tabs>
          <w:tab w:val="clear" w:pos="720"/>
          <w:tab w:val="num" w:pos="2977"/>
        </w:tabs>
        <w:ind w:left="1134" w:hanging="567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lastRenderedPageBreak/>
        <w:t>Вільне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володіння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українською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,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базове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—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англійською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мовою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.</w:t>
      </w:r>
    </w:p>
    <w:p w:rsidR="00F363B7" w:rsidRPr="00F363B7" w:rsidRDefault="00F363B7" w:rsidP="00F363B7">
      <w:pPr>
        <w:numPr>
          <w:ilvl w:val="0"/>
          <w:numId w:val="24"/>
        </w:numPr>
        <w:tabs>
          <w:tab w:val="clear" w:pos="720"/>
          <w:tab w:val="num" w:pos="2977"/>
        </w:tabs>
        <w:ind w:left="1134" w:hanging="567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Високий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рівень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мотивації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та активна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громадянська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позиція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.</w:t>
      </w:r>
    </w:p>
    <w:p w:rsidR="00F363B7" w:rsidRPr="00F363B7" w:rsidRDefault="00F363B7" w:rsidP="00F363B7">
      <w:pPr>
        <w:numPr>
          <w:ilvl w:val="0"/>
          <w:numId w:val="24"/>
        </w:numPr>
        <w:tabs>
          <w:tab w:val="clear" w:pos="720"/>
          <w:tab w:val="num" w:pos="2977"/>
        </w:tabs>
        <w:ind w:left="1134" w:hanging="567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Відмінні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аналітичні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та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організаційні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навички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.</w:t>
      </w:r>
    </w:p>
    <w:p w:rsidR="00F363B7" w:rsidRPr="00F363B7" w:rsidRDefault="00F363B7" w:rsidP="00F363B7">
      <w:pPr>
        <w:numPr>
          <w:ilvl w:val="0"/>
          <w:numId w:val="24"/>
        </w:numPr>
        <w:tabs>
          <w:tab w:val="clear" w:pos="720"/>
          <w:tab w:val="num" w:pos="2977"/>
        </w:tabs>
        <w:ind w:left="1134" w:hanging="567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Уміння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виявляти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потенційні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можливості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та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мінімізувати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ризики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.</w:t>
      </w:r>
    </w:p>
    <w:p w:rsidR="00F363B7" w:rsidRPr="00F363B7" w:rsidRDefault="00F363B7" w:rsidP="00F363B7">
      <w:pPr>
        <w:numPr>
          <w:ilvl w:val="0"/>
          <w:numId w:val="24"/>
        </w:numPr>
        <w:tabs>
          <w:tab w:val="clear" w:pos="720"/>
          <w:tab w:val="num" w:pos="2977"/>
        </w:tabs>
        <w:ind w:left="1134" w:hanging="567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Навички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ведення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переговорів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для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досягнення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оптимальних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рішень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та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збереження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довготривалих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відносин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з </w:t>
      </w:r>
      <w:proofErr w:type="spellStart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постачальниками</w:t>
      </w:r>
      <w:proofErr w:type="spellEnd"/>
      <w:r w:rsidRPr="00F363B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.</w:t>
      </w:r>
    </w:p>
    <w:p w:rsidR="003958FF" w:rsidRPr="00F363B7" w:rsidRDefault="003958FF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CD3306" w:rsidRPr="006505EC" w:rsidRDefault="00CD3306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</w:t>
      </w:r>
      <w:r w:rsidRPr="00F431B6">
        <w:rPr>
          <w:rFonts w:asciiTheme="minorHAnsi" w:hAnsiTheme="minorHAnsi" w:cstheme="minorHAnsi"/>
          <w:b/>
          <w:color w:val="000000" w:themeColor="text1"/>
          <w:lang w:val="uk-UA"/>
        </w:rPr>
        <w:t>адресу: vacancies@phc.org.ua.</w:t>
      </w:r>
      <w:r w:rsidRPr="00F431B6">
        <w:rPr>
          <w:rFonts w:asciiTheme="minorHAnsi" w:hAnsiTheme="minorHAnsi" w:cstheme="minorHAnsi"/>
          <w:color w:val="000000" w:themeColor="text1"/>
          <w:lang w:val="uk-UA"/>
        </w:rPr>
        <w:t xml:space="preserve"> В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 xml:space="preserve"> темі листа, будь ласка, зазначте: </w:t>
      </w:r>
      <w:r w:rsidRPr="006505EC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F363B7">
        <w:rPr>
          <w:rFonts w:asciiTheme="minorHAnsi" w:hAnsiTheme="minorHAnsi" w:cstheme="minorHAnsi"/>
          <w:b/>
          <w:color w:val="000000" w:themeColor="text1"/>
          <w:lang w:val="uk-UA"/>
        </w:rPr>
        <w:t>123</w:t>
      </w:r>
      <w:r w:rsidR="00E125DC" w:rsidRPr="006505EC">
        <w:rPr>
          <w:rFonts w:asciiTheme="minorHAnsi" w:hAnsiTheme="minorHAnsi" w:cstheme="minorHAnsi"/>
          <w:b/>
          <w:color w:val="000000" w:themeColor="text1"/>
          <w:lang w:val="uk-UA"/>
        </w:rPr>
        <w:t>-201</w:t>
      </w:r>
      <w:r w:rsidR="00D82C07">
        <w:rPr>
          <w:rFonts w:asciiTheme="minorHAnsi" w:hAnsiTheme="minorHAnsi" w:cstheme="minorHAnsi"/>
          <w:b/>
          <w:color w:val="000000" w:themeColor="text1"/>
          <w:lang w:val="uk-UA"/>
        </w:rPr>
        <w:t>9</w:t>
      </w:r>
      <w:r w:rsidR="00E125DC" w:rsidRPr="006505EC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332F2E" w:rsidRPr="006505E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Провідний фахівець з публічних закупівель</w:t>
      </w:r>
      <w:r w:rsidRPr="006505EC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:rsidR="006505EC" w:rsidRDefault="006505EC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CD3306" w:rsidRPr="00037463" w:rsidRDefault="00CD3306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</w:t>
      </w:r>
      <w:r w:rsidR="00AC2869" w:rsidRPr="006505EC">
        <w:rPr>
          <w:rFonts w:asciiTheme="minorHAnsi" w:hAnsiTheme="minorHAnsi" w:cstheme="minorHAnsi"/>
          <w:b/>
          <w:color w:val="000000" w:themeColor="text1"/>
          <w:lang w:val="uk-UA"/>
        </w:rPr>
        <w:t xml:space="preserve">– до </w:t>
      </w:r>
      <w:r w:rsidR="00F363B7">
        <w:rPr>
          <w:rFonts w:asciiTheme="minorHAnsi" w:hAnsiTheme="minorHAnsi" w:cstheme="minorHAnsi"/>
          <w:b/>
          <w:color w:val="000000" w:themeColor="text1"/>
          <w:lang w:val="uk-UA"/>
        </w:rPr>
        <w:t>12</w:t>
      </w:r>
      <w:r w:rsidR="00D82C07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F363B7">
        <w:rPr>
          <w:rFonts w:asciiTheme="minorHAnsi" w:hAnsiTheme="minorHAnsi" w:cstheme="minorHAnsi"/>
          <w:b/>
          <w:color w:val="000000" w:themeColor="text1"/>
          <w:lang w:val="uk-UA"/>
        </w:rPr>
        <w:t>травня</w:t>
      </w:r>
      <w:r w:rsidR="00D82C07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47613C" w:rsidRPr="006505EC">
        <w:rPr>
          <w:rFonts w:asciiTheme="minorHAnsi" w:hAnsiTheme="minorHAnsi" w:cstheme="minorHAnsi"/>
          <w:b/>
          <w:color w:val="000000" w:themeColor="text1"/>
          <w:lang w:val="uk-UA"/>
        </w:rPr>
        <w:t>201</w:t>
      </w:r>
      <w:r w:rsidR="006505EC" w:rsidRPr="006505EC">
        <w:rPr>
          <w:rFonts w:asciiTheme="minorHAnsi" w:hAnsiTheme="minorHAnsi" w:cstheme="minorHAnsi"/>
          <w:b/>
          <w:color w:val="000000" w:themeColor="text1"/>
          <w:lang w:val="uk-UA"/>
        </w:rPr>
        <w:t>9</w:t>
      </w:r>
      <w:r w:rsidRPr="006505EC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</w:t>
      </w:r>
      <w:r w:rsidR="00E87BBD" w:rsidRPr="006505EC">
        <w:rPr>
          <w:rFonts w:asciiTheme="minorHAnsi" w:hAnsiTheme="minorHAnsi" w:cstheme="minorHAnsi"/>
          <w:b/>
          <w:color w:val="000000" w:themeColor="text1"/>
          <w:lang w:val="uk-UA"/>
        </w:rPr>
        <w:t>.</w:t>
      </w:r>
    </w:p>
    <w:p w:rsidR="00E87BBD" w:rsidRPr="00037463" w:rsidRDefault="00E87BB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CD3306" w:rsidRPr="00037463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</w:t>
      </w:r>
      <w:bookmarkStart w:id="0" w:name="_GoBack"/>
      <w:bookmarkEnd w:id="0"/>
      <w:r w:rsidRPr="00037463">
        <w:rPr>
          <w:rFonts w:asciiTheme="minorHAnsi" w:hAnsiTheme="minorHAnsi" w:cstheme="minorHAnsi"/>
          <w:color w:val="000000" w:themeColor="text1"/>
          <w:lang w:val="uk-UA"/>
        </w:rPr>
        <w:t>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7463" w:rsidRDefault="00EF03A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DF3663" w:rsidRPr="00037463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</w:t>
      </w:r>
      <w:r w:rsidR="0047613C" w:rsidRPr="00037463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7463">
        <w:rPr>
          <w:rFonts w:asciiTheme="minorHAnsi" w:hAnsiTheme="minorHAnsi" w:cstheme="minorHAnsi"/>
          <w:color w:val="000000" w:themeColor="text1"/>
          <w:lang w:val="uk-UA"/>
        </w:rPr>
        <w:t>.</w:t>
      </w:r>
    </w:p>
    <w:sectPr w:rsidR="00DF3663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5"/>
  </w:num>
  <w:num w:numId="3">
    <w:abstractNumId w:val="0"/>
  </w:num>
  <w:num w:numId="4">
    <w:abstractNumId w:val="11"/>
  </w:num>
  <w:num w:numId="5">
    <w:abstractNumId w:val="18"/>
  </w:num>
  <w:num w:numId="6">
    <w:abstractNumId w:val="1"/>
  </w:num>
  <w:num w:numId="7">
    <w:abstractNumId w:val="9"/>
  </w:num>
  <w:num w:numId="8">
    <w:abstractNumId w:val="16"/>
  </w:num>
  <w:num w:numId="9">
    <w:abstractNumId w:val="14"/>
  </w:num>
  <w:num w:numId="10">
    <w:abstractNumId w:val="13"/>
  </w:num>
  <w:num w:numId="11">
    <w:abstractNumId w:val="8"/>
  </w:num>
  <w:num w:numId="12">
    <w:abstractNumId w:val="6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0"/>
  </w:num>
  <w:num w:numId="17">
    <w:abstractNumId w:val="21"/>
  </w:num>
  <w:num w:numId="18">
    <w:abstractNumId w:val="20"/>
  </w:num>
  <w:num w:numId="19">
    <w:abstractNumId w:val="3"/>
  </w:num>
  <w:num w:numId="20">
    <w:abstractNumId w:val="19"/>
  </w:num>
  <w:num w:numId="21">
    <w:abstractNumId w:val="5"/>
  </w:num>
  <w:num w:numId="22">
    <w:abstractNumId w:val="7"/>
  </w:num>
  <w:num w:numId="23">
    <w:abstractNumId w:val="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7463"/>
    <w:rsid w:val="00070A9A"/>
    <w:rsid w:val="000803AB"/>
    <w:rsid w:val="00097B83"/>
    <w:rsid w:val="000F2CF3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201820"/>
    <w:rsid w:val="00201EED"/>
    <w:rsid w:val="00257A91"/>
    <w:rsid w:val="00260F9E"/>
    <w:rsid w:val="002618C5"/>
    <w:rsid w:val="002626B3"/>
    <w:rsid w:val="002916AB"/>
    <w:rsid w:val="002A337E"/>
    <w:rsid w:val="002B0A04"/>
    <w:rsid w:val="002E702A"/>
    <w:rsid w:val="00332F2E"/>
    <w:rsid w:val="00335F33"/>
    <w:rsid w:val="0033608E"/>
    <w:rsid w:val="0037760D"/>
    <w:rsid w:val="003958FF"/>
    <w:rsid w:val="003D3494"/>
    <w:rsid w:val="003E0E1F"/>
    <w:rsid w:val="003F0C80"/>
    <w:rsid w:val="003F6826"/>
    <w:rsid w:val="00401AB7"/>
    <w:rsid w:val="00401BDF"/>
    <w:rsid w:val="004277F3"/>
    <w:rsid w:val="0045499D"/>
    <w:rsid w:val="00470591"/>
    <w:rsid w:val="0047613C"/>
    <w:rsid w:val="00485CCD"/>
    <w:rsid w:val="004A01B4"/>
    <w:rsid w:val="004A5D74"/>
    <w:rsid w:val="004C5EC1"/>
    <w:rsid w:val="004D6214"/>
    <w:rsid w:val="004F79D2"/>
    <w:rsid w:val="005057F6"/>
    <w:rsid w:val="00546C9B"/>
    <w:rsid w:val="0055375E"/>
    <w:rsid w:val="00561866"/>
    <w:rsid w:val="00565075"/>
    <w:rsid w:val="00591FB5"/>
    <w:rsid w:val="0059406F"/>
    <w:rsid w:val="00596803"/>
    <w:rsid w:val="005B12B7"/>
    <w:rsid w:val="005E1AEC"/>
    <w:rsid w:val="005F636B"/>
    <w:rsid w:val="006042B9"/>
    <w:rsid w:val="006505EC"/>
    <w:rsid w:val="00693C46"/>
    <w:rsid w:val="006A1712"/>
    <w:rsid w:val="006E257D"/>
    <w:rsid w:val="00714A87"/>
    <w:rsid w:val="007316EA"/>
    <w:rsid w:val="00750AF2"/>
    <w:rsid w:val="00772569"/>
    <w:rsid w:val="00776231"/>
    <w:rsid w:val="007D1882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B73CF"/>
    <w:rsid w:val="008C03A4"/>
    <w:rsid w:val="008C6DD9"/>
    <w:rsid w:val="008C70EE"/>
    <w:rsid w:val="00957B89"/>
    <w:rsid w:val="00970D04"/>
    <w:rsid w:val="009C32DC"/>
    <w:rsid w:val="009F3D12"/>
    <w:rsid w:val="00A51240"/>
    <w:rsid w:val="00AC0DB4"/>
    <w:rsid w:val="00AC2869"/>
    <w:rsid w:val="00AD0521"/>
    <w:rsid w:val="00B02CE0"/>
    <w:rsid w:val="00B0321E"/>
    <w:rsid w:val="00B17E1D"/>
    <w:rsid w:val="00B23F6A"/>
    <w:rsid w:val="00B400FE"/>
    <w:rsid w:val="00B4501C"/>
    <w:rsid w:val="00B53CC6"/>
    <w:rsid w:val="00B93A57"/>
    <w:rsid w:val="00BC4D35"/>
    <w:rsid w:val="00BC7FE5"/>
    <w:rsid w:val="00BE5262"/>
    <w:rsid w:val="00BF3DD0"/>
    <w:rsid w:val="00BF642E"/>
    <w:rsid w:val="00C04CC3"/>
    <w:rsid w:val="00C4771B"/>
    <w:rsid w:val="00C52B49"/>
    <w:rsid w:val="00C64D1C"/>
    <w:rsid w:val="00C65FA7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82C07"/>
    <w:rsid w:val="00D9532A"/>
    <w:rsid w:val="00DB1F9C"/>
    <w:rsid w:val="00DF3663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3987"/>
    <w:rsid w:val="00E77A4F"/>
    <w:rsid w:val="00E85260"/>
    <w:rsid w:val="00E87BBD"/>
    <w:rsid w:val="00EB60E5"/>
    <w:rsid w:val="00EF03AD"/>
    <w:rsid w:val="00EF328F"/>
    <w:rsid w:val="00F04611"/>
    <w:rsid w:val="00F256B4"/>
    <w:rsid w:val="00F363B7"/>
    <w:rsid w:val="00F431B6"/>
    <w:rsid w:val="00F62BFE"/>
    <w:rsid w:val="00FA0517"/>
    <w:rsid w:val="00FB751F"/>
    <w:rsid w:val="00FC1E5B"/>
    <w:rsid w:val="00FD6745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7C72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C45B4-425C-48D2-AB71-296F2731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2244</Words>
  <Characters>1280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8</cp:revision>
  <cp:lastPrinted>2017-08-19T07:19:00Z</cp:lastPrinted>
  <dcterms:created xsi:type="dcterms:W3CDTF">2018-12-27T14:43:00Z</dcterms:created>
  <dcterms:modified xsi:type="dcterms:W3CDTF">2019-05-14T06:57:00Z</dcterms:modified>
</cp:coreProperties>
</file>