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Default="00961BD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9B5D49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1C" w:rsidRPr="00681639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7E7F31" w:rsidRPr="00BC10D2" w:rsidRDefault="00EA1641" w:rsidP="00F669D1">
      <w:pPr>
        <w:spacing w:after="160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Державна </w:t>
      </w:r>
      <w:r w:rsidR="005A0ECF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установа </w:t>
      </w:r>
    </w:p>
    <w:p w:rsidR="003354CE" w:rsidRPr="00C44CDE" w:rsidRDefault="005A0ECF" w:rsidP="003354CE">
      <w:pPr>
        <w:jc w:val="center"/>
        <w:rPr>
          <w:rFonts w:asciiTheme="minorHAnsi" w:hAnsiTheme="minorHAnsi" w:cstheme="minorHAnsi"/>
          <w:b/>
          <w:bCs/>
          <w:color w:val="000000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відбір </w:t>
      </w:r>
      <w:r w:rsidR="000339FB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онсультант</w:t>
      </w:r>
      <w:r w:rsidR="0059704E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а</w:t>
      </w:r>
      <w:r w:rsidR="00B50AA8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E04004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r w:rsidR="008F46CB" w:rsidRPr="008F46CB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координації надання амбулаторної медичної допомоги при туберкульозі</w:t>
      </w:r>
      <w:r w:rsidR="00754F13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в рамках </w:t>
      </w:r>
      <w:r w:rsidR="003354CE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програми</w:t>
      </w:r>
      <w:r w:rsidR="003354CE">
        <w:rPr>
          <w:rFonts w:asciiTheme="minorHAnsi" w:eastAsiaTheme="minorHAnsi" w:hAnsiTheme="minorHAnsi" w:cstheme="minorHAnsi"/>
          <w:b/>
          <w:lang w:val="uk-UA" w:eastAsia="en-US"/>
        </w:rPr>
        <w:t xml:space="preserve"> Глобального фонду</w:t>
      </w:r>
      <w:r w:rsidR="003354CE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354CE" w:rsidRPr="00352332">
        <w:rPr>
          <w:rFonts w:ascii="Calibri" w:eastAsia="Calibri" w:hAnsi="Calibri" w:cs="Calibri"/>
          <w:b/>
          <w:lang w:val="uk-UA" w:eastAsia="en-US"/>
        </w:rPr>
        <w:t>прискорення прогресу у зменшенні тягаря туберку</w:t>
      </w:r>
      <w:r w:rsidR="003354CE">
        <w:rPr>
          <w:rFonts w:ascii="Calibri" w:eastAsia="Calibri" w:hAnsi="Calibri" w:cs="Calibri"/>
          <w:b/>
          <w:lang w:val="uk-UA" w:eastAsia="en-US"/>
        </w:rPr>
        <w:t>льозу та ВІЛ-інфекції в України</w:t>
      </w:r>
    </w:p>
    <w:p w:rsidR="005A0ECF" w:rsidRPr="00BC10D2" w:rsidRDefault="005A0ECF" w:rsidP="00681639">
      <w:pPr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:rsidR="005A0ECF" w:rsidRPr="00BC10D2" w:rsidRDefault="005A0ECF" w:rsidP="00681639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A847AD" w:rsidRDefault="005A0ECF" w:rsidP="00681639">
      <w:pPr>
        <w:spacing w:after="12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Назва позиції: </w:t>
      </w:r>
      <w:r w:rsidRPr="00BC10D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59704E" w:rsidRPr="00BC10D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024BE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r w:rsidR="00D717C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координації</w:t>
      </w:r>
      <w:r w:rsidR="00024BE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9F30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призначення режимів лікування лікарсько-чутливого туберкульозу на первинному рівні медичної допомоги</w:t>
      </w:r>
    </w:p>
    <w:p w:rsidR="005A0ECF" w:rsidRDefault="005A0ECF" w:rsidP="00681639">
      <w:pPr>
        <w:spacing w:after="16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681639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:rsidR="003C3081" w:rsidRDefault="003C3081" w:rsidP="00681639">
      <w:pPr>
        <w:spacing w:after="16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C3081">
        <w:rPr>
          <w:rFonts w:asciiTheme="minorHAnsi" w:eastAsiaTheme="minorHAnsi" w:hAnsiTheme="minorHAnsi" w:cstheme="minorHAnsi"/>
          <w:b/>
          <w:bCs/>
          <w:lang w:val="uk-UA" w:eastAsia="en-US"/>
        </w:rPr>
        <w:t>Кількість вакансій:</w:t>
      </w:r>
      <w:r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974E95">
        <w:rPr>
          <w:rFonts w:asciiTheme="minorHAnsi" w:eastAsiaTheme="minorHAnsi" w:hAnsiTheme="minorHAnsi" w:cstheme="minorHAnsi"/>
          <w:lang w:val="uk-UA" w:eastAsia="en-US"/>
        </w:rPr>
        <w:t>8</w:t>
      </w:r>
    </w:p>
    <w:p w:rsidR="003C3081" w:rsidRPr="00681639" w:rsidRDefault="003C3081" w:rsidP="00681639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3C3081">
        <w:rPr>
          <w:rFonts w:asciiTheme="minorHAnsi" w:eastAsiaTheme="minorHAnsi" w:hAnsiTheme="minorHAnsi" w:cstheme="minorHAnsi"/>
          <w:b/>
          <w:bCs/>
          <w:lang w:val="uk-UA" w:eastAsia="en-US"/>
        </w:rPr>
        <w:t>Географія охоплення:</w:t>
      </w:r>
      <w:r>
        <w:rPr>
          <w:rFonts w:asciiTheme="minorHAnsi" w:eastAsiaTheme="minorHAnsi" w:hAnsiTheme="minorHAnsi" w:cstheme="minorHAnsi"/>
          <w:lang w:val="uk-UA" w:eastAsia="en-US"/>
        </w:rPr>
        <w:t xml:space="preserve"> 4 регіони України</w:t>
      </w:r>
    </w:p>
    <w:p w:rsidR="00EF03AD" w:rsidRPr="00681639" w:rsidRDefault="00EF03AD" w:rsidP="00681639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681639" w:rsidRDefault="00EF03AD" w:rsidP="00E76061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81639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681639">
        <w:rPr>
          <w:rFonts w:asciiTheme="minorHAnsi" w:eastAsiaTheme="minorHAnsi" w:hAnsiTheme="minorHAnsi" w:cstheme="minorHAnsi"/>
          <w:lang w:val="uk-UA" w:eastAsia="en-US"/>
        </w:rPr>
        <w:t>)</w:t>
      </w:r>
      <w:r w:rsidRPr="00681639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681639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681639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67B25" w:rsidRPr="00681639" w:rsidRDefault="000352AB" w:rsidP="00E76061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="00967B25" w:rsidRPr="00681639">
        <w:rPr>
          <w:rFonts w:asciiTheme="minorHAnsi" w:eastAsiaTheme="minorHAnsi" w:hAnsiTheme="minorHAnsi" w:cstheme="minorHAnsi"/>
          <w:b/>
          <w:lang w:val="uk-UA" w:eastAsia="en-US"/>
        </w:rPr>
        <w:t>пис особливих</w:t>
      </w:r>
      <w:r w:rsidRPr="0068163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67B25" w:rsidRPr="00681639">
        <w:rPr>
          <w:rFonts w:asciiTheme="minorHAnsi" w:eastAsiaTheme="minorHAnsi" w:hAnsiTheme="minorHAnsi" w:cstheme="minorHAnsi"/>
          <w:b/>
          <w:lang w:val="uk-UA" w:eastAsia="en-US"/>
        </w:rPr>
        <w:t>умов</w:t>
      </w:r>
    </w:p>
    <w:p w:rsidR="00681639" w:rsidRPr="00681639" w:rsidRDefault="009B5D49" w:rsidP="0062243B">
      <w:pPr>
        <w:pStyle w:val="af1"/>
        <w:spacing w:after="12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Зміни підходів до надання протитуберкульозної медичної допомоги </w:t>
      </w:r>
      <w:r w:rsidR="00BC74C2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передбачають зміщення акценту амбулаторне лікування та інтеграцію медичних послуг пацієнтам з туберкульозом на всіх рівнях надання медичної допомоги </w:t>
      </w:r>
      <w:r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відповідно до положень Державної стратегії розвитку протитуберкульозної медичної допомоги населенню, схваленої Кабінетом Міністрів України </w:t>
      </w:r>
      <w:r w:rsidR="00681639"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(далі – КМУ) </w:t>
      </w:r>
      <w:r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>від 27 листопада 2019 року №1414-р</w:t>
      </w:r>
      <w:r w:rsidR="00BC74C2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 та</w:t>
      </w:r>
      <w:r w:rsidR="00681639"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 Державної стратегії </w:t>
      </w:r>
      <w:r w:rsidR="00681639" w:rsidRPr="00681639">
        <w:rPr>
          <w:rFonts w:asciiTheme="minorHAnsi" w:hAnsiTheme="minorHAnsi" w:cstheme="minorHAnsi"/>
          <w:b w:val="0"/>
          <w:bCs/>
          <w:sz w:val="24"/>
          <w:szCs w:val="24"/>
        </w:rPr>
        <w:t xml:space="preserve">у сфері протидії ВІЛ-інфекції/СНІДу, туберкульозу та вірусним гепатитам на період до 2030 року, схваленої КМУ </w:t>
      </w:r>
      <w:r w:rsidR="00681639"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>від 27 листопада 2019 року №1415-р.</w:t>
      </w:r>
    </w:p>
    <w:p w:rsidR="0086784E" w:rsidRDefault="0086784E" w:rsidP="0062243B">
      <w:pPr>
        <w:jc w:val="both"/>
        <w:rPr>
          <w:rFonts w:asciiTheme="minorHAnsi" w:hAnsiTheme="minorHAnsi" w:cstheme="minorHAnsi"/>
          <w:lang w:val="uk-UA"/>
        </w:rPr>
      </w:pPr>
      <w:r w:rsidRPr="0086784E">
        <w:rPr>
          <w:rFonts w:asciiTheme="minorHAnsi" w:hAnsiTheme="minorHAnsi" w:cstheme="minorHAnsi"/>
          <w:color w:val="000000"/>
          <w:lang w:val="uk-UA" w:eastAsia="uk-UA"/>
        </w:rPr>
        <w:t xml:space="preserve">На виконання Плану </w:t>
      </w:r>
      <w:r w:rsidRPr="0086784E">
        <w:rPr>
          <w:rFonts w:asciiTheme="minorHAnsi" w:hAnsiTheme="minorHAnsi" w:cstheme="minorHAnsi"/>
          <w:lang w:val="uk-UA"/>
        </w:rPr>
        <w:t>заходів щодо реалізації Державної стратегії розвитку системи протитуберкульозної медичної допомоги населенню на 2020–2023 роки, затвердженого розпорядженням КМУ від 18 листопада 2020 року № 1463-р</w:t>
      </w:r>
      <w:r>
        <w:rPr>
          <w:rFonts w:asciiTheme="minorHAnsi" w:hAnsiTheme="minorHAnsi" w:cstheme="minorHAnsi"/>
          <w:lang w:val="uk-UA"/>
        </w:rPr>
        <w:t xml:space="preserve">, </w:t>
      </w:r>
      <w:r w:rsidR="00754F13">
        <w:rPr>
          <w:rFonts w:asciiTheme="minorHAnsi" w:hAnsiTheme="minorHAnsi" w:cstheme="minorHAnsi"/>
          <w:lang w:val="uk-UA"/>
        </w:rPr>
        <w:t>в рамках реаліз</w:t>
      </w:r>
      <w:r w:rsidR="008F46CB">
        <w:rPr>
          <w:rFonts w:asciiTheme="minorHAnsi" w:hAnsiTheme="minorHAnsi" w:cstheme="minorHAnsi"/>
          <w:lang w:val="uk-UA"/>
        </w:rPr>
        <w:t>ації</w:t>
      </w:r>
      <w:r w:rsidR="00754F13">
        <w:rPr>
          <w:rFonts w:asciiTheme="minorHAnsi" w:hAnsiTheme="minorHAnsi" w:cstheme="minorHAnsi"/>
          <w:lang w:val="uk-UA"/>
        </w:rPr>
        <w:t xml:space="preserve"> ПМГ на 2021 </w:t>
      </w:r>
      <w:proofErr w:type="spellStart"/>
      <w:r w:rsidR="00754F13">
        <w:rPr>
          <w:rFonts w:asciiTheme="minorHAnsi" w:hAnsiTheme="minorHAnsi" w:cstheme="minorHAnsi"/>
          <w:lang w:val="uk-UA"/>
        </w:rPr>
        <w:t>рр</w:t>
      </w:r>
      <w:proofErr w:type="spellEnd"/>
      <w:r w:rsidR="00754F13">
        <w:rPr>
          <w:rFonts w:asciiTheme="minorHAnsi" w:hAnsiTheme="minorHAnsi" w:cstheme="minorHAnsi"/>
          <w:lang w:val="uk-UA"/>
        </w:rPr>
        <w:t xml:space="preserve"> </w:t>
      </w:r>
      <w:r w:rsidR="009F3024">
        <w:rPr>
          <w:rFonts w:asciiTheme="minorHAnsi" w:hAnsiTheme="minorHAnsi" w:cstheme="minorHAnsi"/>
          <w:lang w:val="uk-UA"/>
        </w:rPr>
        <w:t>запроваджено</w:t>
      </w:r>
      <w:r w:rsidR="00754F13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окремий пакет амбулаторного лікування туберкульозу на первинному рівні медичної допомоги</w:t>
      </w:r>
      <w:r w:rsidR="00024BE1">
        <w:rPr>
          <w:rFonts w:asciiTheme="minorHAnsi" w:hAnsiTheme="minorHAnsi" w:cstheme="minorHAnsi"/>
          <w:lang w:val="uk-UA"/>
        </w:rPr>
        <w:t xml:space="preserve"> (далі – ПМД)</w:t>
      </w:r>
      <w:r w:rsidR="003E1147">
        <w:rPr>
          <w:rFonts w:asciiTheme="minorHAnsi" w:hAnsiTheme="minorHAnsi" w:cstheme="minorHAnsi"/>
          <w:lang w:val="uk-UA"/>
        </w:rPr>
        <w:t xml:space="preserve">. </w:t>
      </w:r>
    </w:p>
    <w:p w:rsidR="004F4738" w:rsidRPr="00681639" w:rsidRDefault="004F4738" w:rsidP="0062243B">
      <w:pPr>
        <w:spacing w:after="120"/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В умовах швидких змін в підходах до фінансування надання </w:t>
      </w:r>
      <w:r w:rsidR="00024BE1">
        <w:rPr>
          <w:rFonts w:asciiTheme="minorHAnsi" w:hAnsiTheme="minorHAnsi" w:cstheme="minorHAnsi"/>
          <w:color w:val="000000"/>
          <w:lang w:val="uk-UA" w:eastAsia="uk-UA"/>
        </w:rPr>
        <w:t>медичних послуг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через Програму медичних гарантій </w:t>
      </w:r>
      <w:r w:rsidR="008F46CB">
        <w:rPr>
          <w:rFonts w:asciiTheme="minorHAnsi" w:hAnsiTheme="minorHAnsi" w:cstheme="minorHAnsi"/>
          <w:color w:val="000000"/>
          <w:lang w:val="uk-UA" w:eastAsia="uk-UA"/>
        </w:rPr>
        <w:t>є нагальна необхідність розвитку потенціалу первинної ланки медичної допомоги</w:t>
      </w:r>
      <w:r w:rsidR="009F3024">
        <w:rPr>
          <w:rFonts w:asciiTheme="minorHAnsi" w:hAnsiTheme="minorHAnsi" w:cstheme="minorHAnsi"/>
          <w:color w:val="000000"/>
          <w:lang w:val="uk-UA" w:eastAsia="uk-UA"/>
        </w:rPr>
        <w:t xml:space="preserve"> щодо питань ведення туберкульозу на первинному рівні медичної допомоги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. </w:t>
      </w:r>
    </w:p>
    <w:p w:rsidR="00BA531E" w:rsidRDefault="00BA531E" w:rsidP="0062243B">
      <w:pPr>
        <w:spacing w:after="120"/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Незважаючи на зусилля щодо залучення </w:t>
      </w:r>
      <w:r w:rsidR="00024BE1">
        <w:rPr>
          <w:rFonts w:asciiTheme="minorHAnsi" w:hAnsiTheme="minorHAnsi" w:cstheme="minorHAnsi"/>
          <w:color w:val="000000"/>
          <w:lang w:val="uk-UA" w:eastAsia="uk-UA"/>
        </w:rPr>
        <w:t>ПМД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до забезпечення процесу амбулаторного лікування туберкульозу</w:t>
      </w:r>
      <w:r w:rsidR="00BE2EB5">
        <w:rPr>
          <w:rFonts w:asciiTheme="minorHAnsi" w:hAnsiTheme="minorHAnsi" w:cstheme="minorHAnsi"/>
          <w:color w:val="000000"/>
          <w:lang w:val="uk-UA" w:eastAsia="uk-UA"/>
        </w:rPr>
        <w:t>,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на</w:t>
      </w:r>
      <w:r w:rsidR="00BC10D2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сьогодні </w:t>
      </w:r>
      <w:r w:rsidR="00024BE1">
        <w:rPr>
          <w:rFonts w:asciiTheme="minorHAnsi" w:hAnsiTheme="minorHAnsi" w:cstheme="minorHAnsi"/>
          <w:color w:val="000000"/>
          <w:lang w:val="uk-UA" w:eastAsia="uk-UA"/>
        </w:rPr>
        <w:t>існують ризики, що перешкод</w:t>
      </w:r>
      <w:r w:rsidR="008D606B">
        <w:rPr>
          <w:rFonts w:asciiTheme="minorHAnsi" w:hAnsiTheme="minorHAnsi" w:cstheme="minorHAnsi"/>
          <w:color w:val="000000"/>
          <w:lang w:val="uk-UA" w:eastAsia="uk-UA"/>
        </w:rPr>
        <w:t>жають</w:t>
      </w:r>
      <w:r w:rsidR="00024BE1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8D606B">
        <w:rPr>
          <w:rFonts w:asciiTheme="minorHAnsi" w:hAnsiTheme="minorHAnsi" w:cstheme="minorHAnsi"/>
          <w:color w:val="000000"/>
          <w:lang w:val="uk-UA" w:eastAsia="uk-UA"/>
        </w:rPr>
        <w:t xml:space="preserve">широкомасштабному залученню ПМД </w:t>
      </w:r>
      <w:r w:rsidR="008D606B">
        <w:rPr>
          <w:rFonts w:asciiTheme="minorHAnsi" w:hAnsiTheme="minorHAnsi" w:cstheme="minorHAnsi"/>
          <w:color w:val="000000"/>
          <w:lang w:val="uk-UA" w:eastAsia="uk-UA"/>
        </w:rPr>
        <w:lastRenderedPageBreak/>
        <w:t>до амбулаторного лікування туберкульозу.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F2357D">
        <w:rPr>
          <w:rFonts w:asciiTheme="minorHAnsi" w:hAnsiTheme="minorHAnsi" w:cstheme="minorHAnsi"/>
          <w:color w:val="000000"/>
          <w:lang w:val="uk-UA" w:eastAsia="uk-UA"/>
        </w:rPr>
        <w:t xml:space="preserve">Як свідчать 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>результати досліджень, що були проведені Центром та іншими організаціями, серед причин такого стану залишаються стигма та дискримінація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 xml:space="preserve"> щодо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пацієнтів з туберкульозом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 xml:space="preserve">, низька </w:t>
      </w:r>
      <w:r w:rsidR="00B82454" w:rsidRPr="00681639">
        <w:rPr>
          <w:rFonts w:asciiTheme="minorHAnsi" w:hAnsiTheme="minorHAnsi" w:cstheme="minorHAnsi"/>
          <w:color w:val="000000"/>
          <w:lang w:val="uk-UA" w:eastAsia="uk-UA"/>
        </w:rPr>
        <w:t>поінформованість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804A1E" w:rsidRPr="00681639">
        <w:rPr>
          <w:rFonts w:asciiTheme="minorHAnsi" w:hAnsiTheme="minorHAnsi" w:cstheme="minorHAnsi"/>
          <w:color w:val="000000"/>
          <w:lang w:val="uk-UA" w:eastAsia="uk-UA"/>
        </w:rPr>
        <w:t>та недоста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>т</w:t>
      </w:r>
      <w:r w:rsidR="00804A1E" w:rsidRPr="00681639">
        <w:rPr>
          <w:rFonts w:asciiTheme="minorHAnsi" w:hAnsiTheme="minorHAnsi" w:cstheme="minorHAnsi"/>
          <w:color w:val="000000"/>
          <w:lang w:val="uk-UA" w:eastAsia="uk-UA"/>
        </w:rPr>
        <w:t xml:space="preserve">ній рівень знань 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>з питань профілактики, діагностики, лікування туберкульозу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 xml:space="preserve">як 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>серед загального населення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>,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 xml:space="preserve"> так і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медичних працівників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 xml:space="preserve">, а також </w:t>
      </w:r>
      <w:r w:rsidR="00E711C6">
        <w:rPr>
          <w:rFonts w:asciiTheme="minorHAnsi" w:hAnsiTheme="minorHAnsi" w:cstheme="minorHAnsi"/>
          <w:color w:val="000000"/>
          <w:lang w:val="uk-UA" w:eastAsia="uk-UA"/>
        </w:rPr>
        <w:t>відсутність належно</w:t>
      </w:r>
      <w:r w:rsidR="009A062E">
        <w:rPr>
          <w:rFonts w:asciiTheme="minorHAnsi" w:hAnsiTheme="minorHAnsi" w:cstheme="minorHAnsi"/>
          <w:color w:val="000000"/>
          <w:lang w:val="uk-UA" w:eastAsia="uk-UA"/>
        </w:rPr>
        <w:t>го рівня</w:t>
      </w:r>
      <w:r w:rsidR="00E711C6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>мотиваці</w:t>
      </w:r>
      <w:r w:rsidR="009A062E">
        <w:rPr>
          <w:rFonts w:asciiTheme="minorHAnsi" w:hAnsiTheme="minorHAnsi" w:cstheme="minorHAnsi"/>
          <w:color w:val="000000"/>
          <w:lang w:val="uk-UA" w:eastAsia="uk-UA"/>
        </w:rPr>
        <w:t>ї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 xml:space="preserve"> та механізмів фінансування зазначених послуг</w:t>
      </w:r>
      <w:r w:rsidR="008D606B">
        <w:rPr>
          <w:rFonts w:asciiTheme="minorHAnsi" w:hAnsiTheme="minorHAnsi" w:cstheme="minorHAnsi"/>
          <w:color w:val="000000"/>
          <w:lang w:val="uk-UA" w:eastAsia="uk-UA"/>
        </w:rPr>
        <w:t>, недостатня взаємодія з фтизіатричною службою</w:t>
      </w:r>
      <w:r w:rsidR="000F4C5E">
        <w:rPr>
          <w:rFonts w:asciiTheme="minorHAnsi" w:hAnsiTheme="minorHAnsi" w:cstheme="minorHAnsi"/>
          <w:color w:val="000000"/>
          <w:lang w:val="uk-UA" w:eastAsia="uk-UA"/>
        </w:rPr>
        <w:t>.</w:t>
      </w:r>
    </w:p>
    <w:p w:rsidR="009F3024" w:rsidRPr="009F3024" w:rsidRDefault="009F3024" w:rsidP="0062243B">
      <w:pPr>
        <w:spacing w:after="120"/>
        <w:jc w:val="both"/>
        <w:rPr>
          <w:rFonts w:asciiTheme="minorHAnsi" w:hAnsiTheme="minorHAnsi" w:cstheme="minorHAnsi"/>
          <w:color w:val="000000"/>
          <w:lang w:val="uk-UA" w:eastAsia="uk-UA"/>
        </w:rPr>
      </w:pPr>
      <w:r>
        <w:rPr>
          <w:rFonts w:asciiTheme="minorHAnsi" w:hAnsiTheme="minorHAnsi" w:cstheme="minorHAnsi"/>
          <w:color w:val="000000"/>
          <w:lang w:val="uk-UA" w:eastAsia="uk-UA"/>
        </w:rPr>
        <w:t>Призначення режимів лікування туберкульозу перебуває в компетенції фтизіатричної служби. Через недоста</w:t>
      </w:r>
      <w:r w:rsidR="003C3081">
        <w:rPr>
          <w:rFonts w:asciiTheme="minorHAnsi" w:hAnsiTheme="minorHAnsi" w:cstheme="minorHAnsi"/>
          <w:color w:val="000000"/>
          <w:lang w:val="uk-UA" w:eastAsia="uk-UA"/>
        </w:rPr>
        <w:t>т</w:t>
      </w:r>
      <w:r>
        <w:rPr>
          <w:rFonts w:asciiTheme="minorHAnsi" w:hAnsiTheme="minorHAnsi" w:cstheme="minorHAnsi"/>
          <w:color w:val="000000"/>
          <w:lang w:val="uk-UA" w:eastAsia="uk-UA"/>
        </w:rPr>
        <w:t xml:space="preserve">ній рівень взаємодії первинної ланки медично допомоги із фтизіатричною службою та вторинним рівнем, що впливає на терміни </w:t>
      </w:r>
      <w:r w:rsidR="003C3081">
        <w:rPr>
          <w:rFonts w:asciiTheme="minorHAnsi" w:hAnsiTheme="minorHAnsi" w:cstheme="minorHAnsi"/>
          <w:color w:val="000000"/>
          <w:lang w:val="uk-UA" w:eastAsia="uk-UA"/>
        </w:rPr>
        <w:t xml:space="preserve">призначення лікування, </w:t>
      </w:r>
      <w:r>
        <w:rPr>
          <w:rFonts w:asciiTheme="minorHAnsi" w:hAnsiTheme="minorHAnsi" w:cstheme="minorHAnsi"/>
          <w:color w:val="000000"/>
          <w:lang w:val="uk-UA" w:eastAsia="uk-UA"/>
        </w:rPr>
        <w:t>доступність медичних послуг для пацієнтів, пов</w:t>
      </w:r>
      <w:r w:rsidRPr="009F3024">
        <w:rPr>
          <w:rFonts w:asciiTheme="minorHAnsi" w:hAnsiTheme="minorHAnsi" w:cstheme="minorHAnsi"/>
          <w:color w:val="000000"/>
          <w:lang w:val="uk-UA" w:eastAsia="uk-UA"/>
        </w:rPr>
        <w:t>’</w:t>
      </w:r>
      <w:r>
        <w:rPr>
          <w:rFonts w:asciiTheme="minorHAnsi" w:hAnsiTheme="minorHAnsi" w:cstheme="minorHAnsi"/>
          <w:color w:val="000000"/>
          <w:lang w:val="uk-UA" w:eastAsia="uk-UA"/>
        </w:rPr>
        <w:t>язаних з необхідністю візиту до лікаря-фтизіатра</w:t>
      </w:r>
      <w:r w:rsidR="003C3081">
        <w:rPr>
          <w:rFonts w:asciiTheme="minorHAnsi" w:hAnsiTheme="minorHAnsi" w:cstheme="minorHAnsi"/>
          <w:color w:val="000000"/>
          <w:lang w:val="uk-UA" w:eastAsia="uk-UA"/>
        </w:rPr>
        <w:t xml:space="preserve"> призначення стандартних режимів лікування лікарсько-чутливого туберкульозу дозволить зменшити терміни початку лікування до покращити доступність послуг із лікування лікарсько-чутливого туберкульозу для пацієнтів.</w:t>
      </w:r>
      <w:r w:rsidR="00B96004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0142BB">
        <w:rPr>
          <w:rFonts w:asciiTheme="minorHAnsi" w:hAnsiTheme="minorHAnsi" w:cstheme="minorHAnsi"/>
          <w:color w:val="000000"/>
          <w:lang w:val="uk-UA" w:eastAsia="uk-UA"/>
        </w:rPr>
        <w:t xml:space="preserve">Із зазначеного напрямку в </w:t>
      </w:r>
      <w:proofErr w:type="spellStart"/>
      <w:r w:rsidR="000142BB">
        <w:rPr>
          <w:rFonts w:asciiTheme="minorHAnsi" w:hAnsiTheme="minorHAnsi" w:cstheme="minorHAnsi"/>
          <w:color w:val="000000"/>
          <w:lang w:val="uk-UA" w:eastAsia="uk-UA"/>
        </w:rPr>
        <w:t>проєкті</w:t>
      </w:r>
      <w:proofErr w:type="spellEnd"/>
      <w:r w:rsidR="000142BB">
        <w:rPr>
          <w:rFonts w:asciiTheme="minorHAnsi" w:hAnsiTheme="minorHAnsi" w:cstheme="minorHAnsi"/>
          <w:color w:val="000000"/>
          <w:lang w:val="uk-UA" w:eastAsia="uk-UA"/>
        </w:rPr>
        <w:t xml:space="preserve"> Глобального фонду заплановано залучення 4-х регіонів. </w:t>
      </w:r>
    </w:p>
    <w:p w:rsidR="004404C8" w:rsidRPr="00681639" w:rsidRDefault="004404C8" w:rsidP="00681639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Pr="00681639" w:rsidRDefault="00E45D44" w:rsidP="0068163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681639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681639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681639">
        <w:rPr>
          <w:rFonts w:asciiTheme="minorHAnsi" w:hAnsiTheme="minorHAnsi" w:cstheme="minorHAnsi"/>
          <w:b/>
          <w:bCs/>
          <w:lang w:val="uk-UA"/>
        </w:rPr>
        <w:t>обов'язки</w:t>
      </w:r>
      <w:r w:rsidRPr="00681639">
        <w:rPr>
          <w:rFonts w:asciiTheme="minorHAnsi" w:hAnsiTheme="minorHAnsi" w:cstheme="minorHAnsi"/>
          <w:lang w:val="uk-UA"/>
        </w:rPr>
        <w:t>:</w:t>
      </w:r>
    </w:p>
    <w:p w:rsidR="00CD3306" w:rsidRPr="00681639" w:rsidRDefault="00CD3306" w:rsidP="0068163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F637F3" w:rsidRDefault="00F637F3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організаційно-методична допомога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закладам охорони здоров</w:t>
      </w:r>
      <w:r w:rsidRPr="009A062E">
        <w:rPr>
          <w:rFonts w:asciiTheme="minorHAnsi" w:hAnsiTheme="minorHAnsi" w:cstheme="minorHAnsi"/>
          <w:bCs/>
          <w:sz w:val="24"/>
          <w:szCs w:val="24"/>
        </w:rPr>
        <w:t>’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я </w:t>
      </w:r>
      <w:r w:rsidR="003C308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первинного рівня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стосовно </w:t>
      </w:r>
      <w:r w:rsidR="003C3081">
        <w:rPr>
          <w:rFonts w:asciiTheme="minorHAnsi" w:hAnsiTheme="minorHAnsi" w:cstheme="minorHAnsi"/>
          <w:bCs/>
          <w:sz w:val="24"/>
          <w:szCs w:val="24"/>
          <w:lang w:val="uk-UA"/>
        </w:rPr>
        <w:t>ведення випадку туберкульозу та призначення режимів лікування лікарсько-чутливого туберкульозу</w:t>
      </w: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B82454" w:rsidRPr="00B82454" w:rsidRDefault="003C3081" w:rsidP="00B8245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розробка клінічних маршрутів, стандартних операційних процедур щодо ведення випадку лікарсько-чутливого туберкульозу на рівні закладів охорони здоров</w:t>
      </w:r>
      <w:r w:rsidRPr="003C3081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я </w:t>
      </w:r>
      <w:r w:rsidR="009A062E" w:rsidRPr="00681639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B82454" w:rsidRPr="00B82454" w:rsidRDefault="003C3081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координація взаємодії між закладами охорони здоров</w:t>
      </w:r>
      <w:r w:rsidRPr="003C3081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я, що надають медичну допомогу пацієнтам з туберкульозом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DA13F3" w:rsidRPr="00B82454" w:rsidRDefault="003C3081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в 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організаці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ї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робочих нарад/семінарів/тренінгів</w:t>
      </w:r>
      <w:r w:rsidR="009A062E">
        <w:rPr>
          <w:rFonts w:asciiTheme="minorHAnsi" w:hAnsiTheme="minorHAnsi" w:cstheme="minorHAnsi"/>
          <w:bCs/>
          <w:sz w:val="24"/>
          <w:szCs w:val="24"/>
          <w:lang w:val="uk-UA"/>
        </w:rPr>
        <w:t>/круглих стол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="004E3E18"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із зацікавленими сторонами </w:t>
      </w:r>
      <w:r w:rsidR="009A06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та здійснення візитів на регіональний рівень </w:t>
      </w:r>
      <w:r w:rsidR="004E3E18" w:rsidRPr="00BC10D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стосовно питань</w:t>
      </w:r>
      <w:r w:rsidR="00EA1F67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ведення випадку туберкульозу на первинному рівні медичної допомоги та призначення режимів лікування</w:t>
      </w:r>
      <w:r w:rsidR="009A062E" w:rsidRPr="00BC10D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:rsidR="005A6464" w:rsidRPr="005A6464" w:rsidRDefault="00727093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C10D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підготовка</w:t>
      </w:r>
      <w:r w:rsidR="00290AFC" w:rsidRPr="00BC10D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</w:t>
      </w:r>
      <w:r w:rsidR="005A6464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договірної документації із закладами охорони здоров</w:t>
      </w:r>
      <w:r w:rsidR="005A6464" w:rsidRPr="005A6464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’</w:t>
      </w:r>
      <w:r w:rsidR="005A6464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я первинного рівня на надання послуг із призначення режимів лікування лікарсько-чутливого туберкульозу;</w:t>
      </w:r>
    </w:p>
    <w:p w:rsidR="005A6464" w:rsidRPr="005A6464" w:rsidRDefault="005A6464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проведення оперативної та комплексної оцінки ситуації із ведення випадку лікарсько-чутливого туберкульозу на первинному рівні медичної допомоги в регіоні;</w:t>
      </w:r>
    </w:p>
    <w:p w:rsidR="00727093" w:rsidRPr="00681639" w:rsidRDefault="005A6464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оформлення </w:t>
      </w:r>
      <w:r w:rsidR="006661C5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звітної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документації в раках пр</w:t>
      </w:r>
      <w:r w:rsidR="00BC1118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о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грамної діяльності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DB1ED2" w:rsidRPr="00681639" w:rsidRDefault="00DB1ED2" w:rsidP="00681639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:rsidR="00CD3306" w:rsidRPr="00681639" w:rsidRDefault="00E77A4F" w:rsidP="00681639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:rsidR="000B5DDD" w:rsidRPr="00681639" w:rsidRDefault="00B8245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медична освіта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30F08">
        <w:rPr>
          <w:rFonts w:eastAsia="Times New Roman" w:cs="Calibri"/>
          <w:sz w:val="24"/>
          <w:lang w:val="uk-UA" w:eastAsia="ru-RU"/>
        </w:rPr>
        <w:t xml:space="preserve">за напрямом підготовки «Лікувальна справа» 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 xml:space="preserve">зі </w:t>
      </w:r>
      <w:r w:rsidR="00430F08">
        <w:rPr>
          <w:rFonts w:asciiTheme="minorHAnsi" w:hAnsiTheme="minorHAnsi" w:cstheme="minorHAnsi"/>
          <w:sz w:val="24"/>
          <w:szCs w:val="24"/>
          <w:lang w:val="uk-UA"/>
        </w:rPr>
        <w:t>с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>пеціальн</w:t>
      </w:r>
      <w:r w:rsidR="00430F08">
        <w:rPr>
          <w:rFonts w:asciiTheme="minorHAnsi" w:hAnsiTheme="minorHAnsi" w:cstheme="minorHAnsi"/>
          <w:sz w:val="24"/>
          <w:szCs w:val="24"/>
          <w:lang w:val="uk-UA"/>
        </w:rPr>
        <w:t>ості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 xml:space="preserve"> «</w:t>
      </w:r>
      <w:r w:rsidR="009F3024">
        <w:rPr>
          <w:rFonts w:asciiTheme="minorHAnsi" w:hAnsiTheme="minorHAnsi" w:cstheme="minorHAnsi"/>
          <w:sz w:val="24"/>
          <w:szCs w:val="24"/>
          <w:lang w:val="uk-UA"/>
        </w:rPr>
        <w:t>Фтизіатрія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C239BF" w:rsidRPr="0068163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0B5DDD" w:rsidRPr="00681639" w:rsidRDefault="00E0400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BF19E3" w:rsidRPr="00681639">
        <w:rPr>
          <w:rFonts w:asciiTheme="minorHAnsi" w:hAnsiTheme="minorHAnsi" w:cstheme="minorHAnsi"/>
          <w:sz w:val="24"/>
          <w:szCs w:val="24"/>
          <w:lang w:val="uk-UA"/>
        </w:rPr>
        <w:t>освід роботи</w:t>
      </w:r>
      <w:r w:rsidR="00BC10D2">
        <w:rPr>
          <w:rFonts w:asciiTheme="minorHAnsi" w:hAnsiTheme="minorHAnsi" w:cstheme="minorHAnsi"/>
          <w:sz w:val="24"/>
          <w:szCs w:val="24"/>
          <w:lang w:val="uk-UA"/>
        </w:rPr>
        <w:t xml:space="preserve"> з </w:t>
      </w:r>
      <w:r w:rsidR="005A6464">
        <w:rPr>
          <w:rFonts w:asciiTheme="minorHAnsi" w:hAnsiTheme="minorHAnsi" w:cstheme="minorHAnsi"/>
          <w:sz w:val="24"/>
          <w:szCs w:val="24"/>
          <w:lang w:val="uk-UA"/>
        </w:rPr>
        <w:t>координації протитуберкульозної допомоги на районному рівні</w:t>
      </w:r>
      <w:r w:rsidR="000B2AD8" w:rsidRPr="0068163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0B5DDD" w:rsidRDefault="00E04004" w:rsidP="00761A91">
      <w:pPr>
        <w:pStyle w:val="a3"/>
        <w:numPr>
          <w:ilvl w:val="0"/>
          <w:numId w:val="7"/>
        </w:numPr>
        <w:spacing w:after="0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0B5DDD"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нання національн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их</w:t>
      </w:r>
      <w:r w:rsidR="00E87466"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міжнародних 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нормативно-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правових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актів </w:t>
      </w:r>
      <w:r w:rsidR="00430F08">
        <w:rPr>
          <w:rFonts w:asciiTheme="minorHAnsi" w:hAnsiTheme="minorHAnsi" w:cstheme="minorHAnsi"/>
          <w:bCs/>
          <w:sz w:val="24"/>
          <w:szCs w:val="24"/>
          <w:lang w:val="uk-UA"/>
        </w:rPr>
        <w:t>та підходів в сфері протидії туберкульозу</w:t>
      </w:r>
      <w:r w:rsidR="000A5E8F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430F08" w:rsidRDefault="00430F08" w:rsidP="00430F08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міжособистісні й комунікативні навички</w:t>
      </w:r>
      <w:r w:rsidR="000F4C5E">
        <w:rPr>
          <w:rFonts w:ascii="Calibri" w:hAnsi="Calibri" w:cs="Calibri"/>
          <w:lang w:val="uk-UA"/>
        </w:rPr>
        <w:t>;</w:t>
      </w:r>
    </w:p>
    <w:p w:rsidR="00430F08" w:rsidRDefault="00430F08" w:rsidP="00430F08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чітке дотримання термінів виконання завдань</w:t>
      </w:r>
      <w:r w:rsidR="000F4C5E">
        <w:rPr>
          <w:rFonts w:ascii="Calibri" w:hAnsi="Calibri" w:cs="Calibri"/>
          <w:lang w:val="uk-UA"/>
        </w:rPr>
        <w:t>;</w:t>
      </w:r>
    </w:p>
    <w:p w:rsidR="00430F08" w:rsidRPr="005A6464" w:rsidRDefault="00430F08" w:rsidP="00430F0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Times New Roman" w:cs="Calibri"/>
          <w:sz w:val="24"/>
          <w:lang w:val="uk-UA" w:eastAsia="ru-RU"/>
        </w:rPr>
        <w:t>відповідальність</w:t>
      </w:r>
      <w:r w:rsidR="005A6464">
        <w:rPr>
          <w:rFonts w:eastAsia="Times New Roman" w:cs="Calibri"/>
          <w:sz w:val="24"/>
          <w:lang w:val="uk-UA" w:eastAsia="ru-RU"/>
        </w:rPr>
        <w:t>:</w:t>
      </w:r>
    </w:p>
    <w:p w:rsidR="005A6464" w:rsidRDefault="005A6464" w:rsidP="00430F0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Times New Roman" w:cs="Calibri"/>
          <w:sz w:val="24"/>
          <w:lang w:val="uk-UA" w:eastAsia="ru-RU"/>
        </w:rPr>
        <w:t>володін</w:t>
      </w:r>
      <w:r w:rsidR="000142BB">
        <w:rPr>
          <w:rFonts w:eastAsia="Times New Roman" w:cs="Calibri"/>
          <w:sz w:val="24"/>
          <w:lang w:val="uk-UA" w:eastAsia="ru-RU"/>
        </w:rPr>
        <w:t>н</w:t>
      </w:r>
      <w:r>
        <w:rPr>
          <w:rFonts w:eastAsia="Times New Roman" w:cs="Calibri"/>
          <w:sz w:val="24"/>
          <w:lang w:val="uk-UA" w:eastAsia="ru-RU"/>
        </w:rPr>
        <w:t xml:space="preserve">я навичками роботи </w:t>
      </w:r>
      <w:r w:rsidR="00B96004">
        <w:rPr>
          <w:rFonts w:eastAsia="Times New Roman" w:cs="Calibri"/>
          <w:sz w:val="24"/>
          <w:lang w:val="uk-UA" w:eastAsia="ru-RU"/>
        </w:rPr>
        <w:t xml:space="preserve">з електронною поштою, </w:t>
      </w:r>
      <w:r>
        <w:rPr>
          <w:rFonts w:eastAsia="Times New Roman" w:cs="Calibri"/>
          <w:sz w:val="24"/>
          <w:lang w:val="en-US" w:eastAsia="ru-RU"/>
        </w:rPr>
        <w:t>MS</w:t>
      </w:r>
      <w:r w:rsidRPr="00B96004">
        <w:rPr>
          <w:rFonts w:eastAsia="Times New Roman" w:cs="Calibri"/>
          <w:sz w:val="24"/>
          <w:lang w:val="uk-UA" w:eastAsia="ru-RU"/>
        </w:rPr>
        <w:t xml:space="preserve"> </w:t>
      </w:r>
      <w:r>
        <w:rPr>
          <w:rFonts w:eastAsia="Times New Roman" w:cs="Calibri"/>
          <w:sz w:val="24"/>
          <w:lang w:val="en-US" w:eastAsia="ru-RU"/>
        </w:rPr>
        <w:t>world</w:t>
      </w:r>
      <w:r w:rsidRPr="00B96004">
        <w:rPr>
          <w:rFonts w:eastAsia="Times New Roman" w:cs="Calibri"/>
          <w:sz w:val="24"/>
          <w:lang w:val="uk-UA" w:eastAsia="ru-RU"/>
        </w:rPr>
        <w:t>/</w:t>
      </w:r>
      <w:r>
        <w:rPr>
          <w:rFonts w:eastAsia="Times New Roman" w:cs="Calibri"/>
          <w:sz w:val="24"/>
          <w:lang w:val="en-US" w:eastAsia="ru-RU"/>
        </w:rPr>
        <w:t>Excel</w:t>
      </w:r>
      <w:r>
        <w:rPr>
          <w:rFonts w:eastAsia="Times New Roman" w:cs="Calibri"/>
          <w:sz w:val="24"/>
          <w:lang w:val="uk-UA" w:eastAsia="ru-RU"/>
        </w:rPr>
        <w:t xml:space="preserve">, </w:t>
      </w:r>
      <w:r w:rsidR="00B96004">
        <w:rPr>
          <w:rFonts w:eastAsia="Times New Roman" w:cs="Calibri"/>
          <w:sz w:val="24"/>
          <w:lang w:val="en-US" w:eastAsia="ru-RU"/>
        </w:rPr>
        <w:t>Google</w:t>
      </w:r>
      <w:r w:rsidR="00B96004" w:rsidRPr="00B96004">
        <w:rPr>
          <w:rFonts w:eastAsia="Times New Roman" w:cs="Calibri"/>
          <w:sz w:val="24"/>
          <w:lang w:val="uk-UA" w:eastAsia="ru-RU"/>
        </w:rPr>
        <w:t xml:space="preserve"> </w:t>
      </w:r>
      <w:r w:rsidR="00B96004">
        <w:rPr>
          <w:rFonts w:eastAsia="Times New Roman" w:cs="Calibri"/>
          <w:sz w:val="24"/>
          <w:lang w:val="uk-UA" w:eastAsia="ru-RU"/>
        </w:rPr>
        <w:t>Документи.</w:t>
      </w:r>
    </w:p>
    <w:p w:rsidR="009E794D" w:rsidRPr="00BC10D2" w:rsidRDefault="009E794D" w:rsidP="00681639">
      <w:pPr>
        <w:ind w:left="36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7925FB" w:rsidRPr="00BC10D2" w:rsidRDefault="00CD3306" w:rsidP="00681639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  <w:lang w:val="uk-UA"/>
          </w:rPr>
          <w:t>vacancies@phc</w:t>
        </w:r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</w:rPr>
          <w:t>’</w:t>
        </w:r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  <w:lang w:val="uk-UA"/>
          </w:rPr>
          <w:t>.org.ua</w:t>
        </w:r>
      </w:hyperlink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:rsidR="003B27F4" w:rsidRPr="00BC10D2" w:rsidRDefault="00CD3306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color w:val="000000" w:themeColor="text1"/>
          <w:lang w:val="uk-UA"/>
        </w:rPr>
        <w:t xml:space="preserve">В темі листа, будь ласка, зазначте: 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3354CE">
        <w:rPr>
          <w:rFonts w:asciiTheme="minorHAnsi" w:hAnsiTheme="minorHAnsi" w:cstheme="minorHAnsi"/>
          <w:b/>
          <w:color w:val="000000" w:themeColor="text1"/>
          <w:lang w:val="uk-UA"/>
        </w:rPr>
        <w:t>125</w:t>
      </w:r>
      <w:r w:rsidR="00974BA0" w:rsidRPr="00BC10D2">
        <w:rPr>
          <w:rFonts w:asciiTheme="minorHAnsi" w:hAnsiTheme="minorHAnsi" w:cstheme="minorHAnsi"/>
          <w:b/>
          <w:color w:val="000000" w:themeColor="text1"/>
          <w:lang w:val="uk-UA"/>
        </w:rPr>
        <w:t>-20</w:t>
      </w:r>
      <w:r w:rsidR="00BC10D2" w:rsidRPr="00BC10D2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="00974BA0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B96004" w:rsidRPr="00B96004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консультант з координації призначення режимів лікування лікарсько-чутливого туберкульозу на первинному рівні медичної допомоги</w:t>
      </w:r>
      <w:r w:rsidR="00E04004" w:rsidRPr="00BC10D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»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604ABA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</w:p>
    <w:p w:rsidR="00091C7E" w:rsidRPr="00BC10D2" w:rsidRDefault="00091C7E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BC10D2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Термін подання документів – </w:t>
      </w:r>
      <w:r w:rsidR="00031C96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3354CE">
        <w:rPr>
          <w:rFonts w:asciiTheme="minorHAnsi" w:hAnsiTheme="minorHAnsi" w:cstheme="minorHAnsi"/>
          <w:b/>
          <w:color w:val="000000" w:themeColor="text1"/>
          <w:lang w:val="uk-UA"/>
        </w:rPr>
        <w:t>16</w:t>
      </w:r>
      <w:r w:rsidR="00031C96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B96004">
        <w:rPr>
          <w:rFonts w:asciiTheme="minorHAnsi" w:hAnsiTheme="minorHAnsi" w:cstheme="minorHAnsi"/>
          <w:b/>
          <w:color w:val="000000" w:themeColor="text1"/>
          <w:lang w:val="uk-UA"/>
        </w:rPr>
        <w:t>квітня</w:t>
      </w:r>
      <w:r w:rsidR="00031C96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20</w:t>
      </w:r>
      <w:r w:rsidR="000766A6" w:rsidRPr="00BC10D2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BC10D2" w:rsidRPr="00BC10D2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року,</w:t>
      </w:r>
      <w:r w:rsidRPr="00BC10D2">
        <w:rPr>
          <w:rFonts w:asciiTheme="minorHAnsi" w:hAnsiTheme="minorHAnsi" w:cstheme="minorHAnsi"/>
          <w:color w:val="000000" w:themeColor="text1"/>
          <w:lang w:val="uk-UA"/>
        </w:rPr>
        <w:t xml:space="preserve"> реєстрація документів </w:t>
      </w:r>
      <w:r w:rsidRPr="00BC10D2">
        <w:rPr>
          <w:rFonts w:asciiTheme="minorHAnsi" w:hAnsiTheme="minorHAnsi" w:cstheme="minorHAnsi"/>
          <w:color w:val="000000" w:themeColor="text1"/>
          <w:lang w:val="uk-UA"/>
        </w:rPr>
        <w:br/>
        <w:t>завершується о 18:00.</w:t>
      </w:r>
    </w:p>
    <w:p w:rsidR="00CD3306" w:rsidRPr="00BC10D2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681639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681639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681639" w:rsidRDefault="00EF03AD" w:rsidP="00681639">
      <w:pPr>
        <w:jc w:val="both"/>
        <w:rPr>
          <w:rFonts w:asciiTheme="minorHAnsi" w:hAnsiTheme="minorHAnsi" w:cstheme="minorHAnsi"/>
          <w:lang w:val="uk-UA"/>
        </w:rPr>
      </w:pPr>
    </w:p>
    <w:p w:rsidR="00DF3663" w:rsidRPr="00681639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68163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681639">
        <w:rPr>
          <w:rFonts w:asciiTheme="minorHAnsi" w:hAnsiTheme="minorHAnsi" w:cstheme="minorHAnsi"/>
          <w:lang w:val="uk-UA"/>
        </w:rPr>
        <w:t>.</w:t>
      </w:r>
    </w:p>
    <w:p w:rsidR="002B7DEC" w:rsidRPr="00681639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:rsidR="002B7DEC" w:rsidRPr="00681639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68163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214E9"/>
    <w:multiLevelType w:val="multilevel"/>
    <w:tmpl w:val="C950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5FE3"/>
    <w:rsid w:val="000071C2"/>
    <w:rsid w:val="000076D3"/>
    <w:rsid w:val="000142BB"/>
    <w:rsid w:val="00024BE1"/>
    <w:rsid w:val="00031C96"/>
    <w:rsid w:val="00032D8B"/>
    <w:rsid w:val="000339FB"/>
    <w:rsid w:val="000352AB"/>
    <w:rsid w:val="0004661A"/>
    <w:rsid w:val="00063699"/>
    <w:rsid w:val="00070A9A"/>
    <w:rsid w:val="0007351A"/>
    <w:rsid w:val="00075649"/>
    <w:rsid w:val="00075A9F"/>
    <w:rsid w:val="000766A6"/>
    <w:rsid w:val="00091C7E"/>
    <w:rsid w:val="000A5E8F"/>
    <w:rsid w:val="000B2AD8"/>
    <w:rsid w:val="000B5DDD"/>
    <w:rsid w:val="000C3685"/>
    <w:rsid w:val="000D7FB4"/>
    <w:rsid w:val="000F2CF3"/>
    <w:rsid w:val="000F4C5E"/>
    <w:rsid w:val="001038F6"/>
    <w:rsid w:val="0014234D"/>
    <w:rsid w:val="00142475"/>
    <w:rsid w:val="00146B16"/>
    <w:rsid w:val="001471A0"/>
    <w:rsid w:val="00151D28"/>
    <w:rsid w:val="00154204"/>
    <w:rsid w:val="001545C8"/>
    <w:rsid w:val="00163EA1"/>
    <w:rsid w:val="00165940"/>
    <w:rsid w:val="0019577F"/>
    <w:rsid w:val="001B744D"/>
    <w:rsid w:val="00201820"/>
    <w:rsid w:val="00201EED"/>
    <w:rsid w:val="002273F3"/>
    <w:rsid w:val="00260F9E"/>
    <w:rsid w:val="002618C5"/>
    <w:rsid w:val="002626B3"/>
    <w:rsid w:val="0028543C"/>
    <w:rsid w:val="00290AFC"/>
    <w:rsid w:val="002916AB"/>
    <w:rsid w:val="002A201E"/>
    <w:rsid w:val="002B0A04"/>
    <w:rsid w:val="002B5E07"/>
    <w:rsid w:val="002B79FA"/>
    <w:rsid w:val="002B7DEC"/>
    <w:rsid w:val="002C6003"/>
    <w:rsid w:val="002E26D4"/>
    <w:rsid w:val="002E702A"/>
    <w:rsid w:val="00301681"/>
    <w:rsid w:val="00316373"/>
    <w:rsid w:val="003354CE"/>
    <w:rsid w:val="0033608E"/>
    <w:rsid w:val="00364EB1"/>
    <w:rsid w:val="0037760D"/>
    <w:rsid w:val="00385ADF"/>
    <w:rsid w:val="00391DB5"/>
    <w:rsid w:val="003A6348"/>
    <w:rsid w:val="003B27F4"/>
    <w:rsid w:val="003C3081"/>
    <w:rsid w:val="003E033B"/>
    <w:rsid w:val="003E0E1F"/>
    <w:rsid w:val="003E1147"/>
    <w:rsid w:val="003F0C80"/>
    <w:rsid w:val="00401AB7"/>
    <w:rsid w:val="00401BDF"/>
    <w:rsid w:val="00405A5F"/>
    <w:rsid w:val="00430F08"/>
    <w:rsid w:val="004404C8"/>
    <w:rsid w:val="0045499D"/>
    <w:rsid w:val="00466C0E"/>
    <w:rsid w:val="0048009B"/>
    <w:rsid w:val="004A01B4"/>
    <w:rsid w:val="004C5EC1"/>
    <w:rsid w:val="004E3E18"/>
    <w:rsid w:val="004F4738"/>
    <w:rsid w:val="004F79D2"/>
    <w:rsid w:val="005057F6"/>
    <w:rsid w:val="005107C5"/>
    <w:rsid w:val="00546C9B"/>
    <w:rsid w:val="00550A0E"/>
    <w:rsid w:val="00565075"/>
    <w:rsid w:val="005846B5"/>
    <w:rsid w:val="00585E1B"/>
    <w:rsid w:val="0059704E"/>
    <w:rsid w:val="005A0ECF"/>
    <w:rsid w:val="005A6464"/>
    <w:rsid w:val="005C17A3"/>
    <w:rsid w:val="005D0560"/>
    <w:rsid w:val="005D5269"/>
    <w:rsid w:val="005E1AEC"/>
    <w:rsid w:val="00604ABA"/>
    <w:rsid w:val="0062243B"/>
    <w:rsid w:val="006456BB"/>
    <w:rsid w:val="006540B5"/>
    <w:rsid w:val="006661C5"/>
    <w:rsid w:val="00681639"/>
    <w:rsid w:val="00697358"/>
    <w:rsid w:val="006A1712"/>
    <w:rsid w:val="006B3279"/>
    <w:rsid w:val="006B4502"/>
    <w:rsid w:val="006C6678"/>
    <w:rsid w:val="006E257D"/>
    <w:rsid w:val="00713E68"/>
    <w:rsid w:val="00714A87"/>
    <w:rsid w:val="007251E6"/>
    <w:rsid w:val="00727093"/>
    <w:rsid w:val="007316EA"/>
    <w:rsid w:val="007417E5"/>
    <w:rsid w:val="00750AF2"/>
    <w:rsid w:val="00754F13"/>
    <w:rsid w:val="00761A91"/>
    <w:rsid w:val="00771E64"/>
    <w:rsid w:val="00772569"/>
    <w:rsid w:val="00776231"/>
    <w:rsid w:val="007925FB"/>
    <w:rsid w:val="007E39CC"/>
    <w:rsid w:val="007E57A3"/>
    <w:rsid w:val="007E7F31"/>
    <w:rsid w:val="007F7E9E"/>
    <w:rsid w:val="00804A1E"/>
    <w:rsid w:val="00820810"/>
    <w:rsid w:val="0082197F"/>
    <w:rsid w:val="00830FE6"/>
    <w:rsid w:val="008435DC"/>
    <w:rsid w:val="0084373A"/>
    <w:rsid w:val="0085442B"/>
    <w:rsid w:val="00861BDD"/>
    <w:rsid w:val="00863007"/>
    <w:rsid w:val="00863F80"/>
    <w:rsid w:val="008677B3"/>
    <w:rsid w:val="0086784E"/>
    <w:rsid w:val="00896E6B"/>
    <w:rsid w:val="008C03A4"/>
    <w:rsid w:val="008C6DD9"/>
    <w:rsid w:val="008D606B"/>
    <w:rsid w:val="008E3EF8"/>
    <w:rsid w:val="008E552C"/>
    <w:rsid w:val="008F46CB"/>
    <w:rsid w:val="00917010"/>
    <w:rsid w:val="00926FDF"/>
    <w:rsid w:val="0094591F"/>
    <w:rsid w:val="00957B89"/>
    <w:rsid w:val="00961BDC"/>
    <w:rsid w:val="00967B25"/>
    <w:rsid w:val="00974BA0"/>
    <w:rsid w:val="00974E95"/>
    <w:rsid w:val="0097799C"/>
    <w:rsid w:val="00980A73"/>
    <w:rsid w:val="00991C16"/>
    <w:rsid w:val="00994FD5"/>
    <w:rsid w:val="009A062E"/>
    <w:rsid w:val="009B5D49"/>
    <w:rsid w:val="009C32DC"/>
    <w:rsid w:val="009D68F0"/>
    <w:rsid w:val="009E2061"/>
    <w:rsid w:val="009E794D"/>
    <w:rsid w:val="009F10C8"/>
    <w:rsid w:val="009F3024"/>
    <w:rsid w:val="00A227C2"/>
    <w:rsid w:val="00A3544B"/>
    <w:rsid w:val="00A476E5"/>
    <w:rsid w:val="00A51240"/>
    <w:rsid w:val="00A6057B"/>
    <w:rsid w:val="00A61280"/>
    <w:rsid w:val="00A65333"/>
    <w:rsid w:val="00A6782B"/>
    <w:rsid w:val="00A7162E"/>
    <w:rsid w:val="00A748B4"/>
    <w:rsid w:val="00A847AD"/>
    <w:rsid w:val="00A8722D"/>
    <w:rsid w:val="00AB72BA"/>
    <w:rsid w:val="00AF46B2"/>
    <w:rsid w:val="00B02CE0"/>
    <w:rsid w:val="00B0321E"/>
    <w:rsid w:val="00B1378D"/>
    <w:rsid w:val="00B17E1D"/>
    <w:rsid w:val="00B21CD7"/>
    <w:rsid w:val="00B31EFE"/>
    <w:rsid w:val="00B444F8"/>
    <w:rsid w:val="00B50AA8"/>
    <w:rsid w:val="00B53CC6"/>
    <w:rsid w:val="00B609E6"/>
    <w:rsid w:val="00B82454"/>
    <w:rsid w:val="00B93A57"/>
    <w:rsid w:val="00B96004"/>
    <w:rsid w:val="00BA0D51"/>
    <w:rsid w:val="00BA531E"/>
    <w:rsid w:val="00BB45DF"/>
    <w:rsid w:val="00BC10D2"/>
    <w:rsid w:val="00BC1118"/>
    <w:rsid w:val="00BC74C2"/>
    <w:rsid w:val="00BD6AD5"/>
    <w:rsid w:val="00BE2EB5"/>
    <w:rsid w:val="00BF19E3"/>
    <w:rsid w:val="00BF3DD0"/>
    <w:rsid w:val="00BF642E"/>
    <w:rsid w:val="00C01D63"/>
    <w:rsid w:val="00C04CC3"/>
    <w:rsid w:val="00C211EB"/>
    <w:rsid w:val="00C239BF"/>
    <w:rsid w:val="00C23A4F"/>
    <w:rsid w:val="00C4771B"/>
    <w:rsid w:val="00C50F16"/>
    <w:rsid w:val="00C52B49"/>
    <w:rsid w:val="00C64D1C"/>
    <w:rsid w:val="00C65FA7"/>
    <w:rsid w:val="00C825F5"/>
    <w:rsid w:val="00C87672"/>
    <w:rsid w:val="00C956F8"/>
    <w:rsid w:val="00CA0EAD"/>
    <w:rsid w:val="00CC0BBB"/>
    <w:rsid w:val="00CC4562"/>
    <w:rsid w:val="00CC5D78"/>
    <w:rsid w:val="00CD3306"/>
    <w:rsid w:val="00CD537E"/>
    <w:rsid w:val="00CE6094"/>
    <w:rsid w:val="00CF203E"/>
    <w:rsid w:val="00D03B57"/>
    <w:rsid w:val="00D2585E"/>
    <w:rsid w:val="00D25FB7"/>
    <w:rsid w:val="00D3384B"/>
    <w:rsid w:val="00D41514"/>
    <w:rsid w:val="00D42C92"/>
    <w:rsid w:val="00D717C1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3CEB"/>
    <w:rsid w:val="00E04004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11C6"/>
    <w:rsid w:val="00E76061"/>
    <w:rsid w:val="00E77A4F"/>
    <w:rsid w:val="00E87466"/>
    <w:rsid w:val="00EA1641"/>
    <w:rsid w:val="00EA1F67"/>
    <w:rsid w:val="00EA5932"/>
    <w:rsid w:val="00EA78EF"/>
    <w:rsid w:val="00EB455A"/>
    <w:rsid w:val="00EB60E5"/>
    <w:rsid w:val="00EF03AD"/>
    <w:rsid w:val="00EF328F"/>
    <w:rsid w:val="00F00076"/>
    <w:rsid w:val="00F2357D"/>
    <w:rsid w:val="00F23BCA"/>
    <w:rsid w:val="00F256B4"/>
    <w:rsid w:val="00F31CCF"/>
    <w:rsid w:val="00F637F3"/>
    <w:rsid w:val="00F669D1"/>
    <w:rsid w:val="00F93D25"/>
    <w:rsid w:val="00FA54E0"/>
    <w:rsid w:val="00FA76E5"/>
    <w:rsid w:val="00FB5F1B"/>
    <w:rsid w:val="00FB751F"/>
    <w:rsid w:val="00FD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B31EF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31EF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31EF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af1">
    <w:name w:val="Назва документа"/>
    <w:basedOn w:val="a"/>
    <w:next w:val="a"/>
    <w:rsid w:val="0068163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5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&#8217;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38EA-E266-4924-9C61-E4030A8A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16</cp:revision>
  <cp:lastPrinted>2018-03-01T14:33:00Z</cp:lastPrinted>
  <dcterms:created xsi:type="dcterms:W3CDTF">2021-03-01T08:50:00Z</dcterms:created>
  <dcterms:modified xsi:type="dcterms:W3CDTF">2021-04-12T06:55:00Z</dcterms:modified>
</cp:coreProperties>
</file>