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E4" w:rsidRPr="000F163F" w:rsidRDefault="002620E4" w:rsidP="002620E4">
      <w:pPr>
        <w:rPr>
          <w:rFonts w:asciiTheme="minorHAnsi" w:hAnsiTheme="minorHAnsi" w:cstheme="minorHAnsi"/>
          <w:lang w:val="uk-UA"/>
        </w:rPr>
      </w:pPr>
      <w:r w:rsidRPr="000F163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20E4" w:rsidRPr="000F163F" w:rsidRDefault="002620E4" w:rsidP="002620E4">
      <w:pPr>
        <w:jc w:val="center"/>
        <w:rPr>
          <w:rFonts w:asciiTheme="minorHAnsi" w:hAnsiTheme="minorHAnsi" w:cstheme="minorHAnsi"/>
          <w:lang w:val="uk-UA"/>
        </w:rPr>
      </w:pPr>
    </w:p>
    <w:p w:rsidR="00CE1D3E" w:rsidRPr="000F163F" w:rsidRDefault="002620E4" w:rsidP="000F163F">
      <w:pPr>
        <w:jc w:val="center"/>
        <w:rPr>
          <w:rFonts w:asciiTheme="minorHAnsi" w:hAnsiTheme="minorHAnsi"/>
          <w:b/>
          <w:lang w:val="uk-UA"/>
        </w:rPr>
      </w:pPr>
      <w:r w:rsidRPr="000F163F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0F163F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0F163F" w:rsidRPr="000F163F">
        <w:rPr>
          <w:rFonts w:asciiTheme="minorHAnsi" w:hAnsiTheme="minorHAnsi"/>
          <w:b/>
          <w:lang w:val="uk-UA"/>
        </w:rPr>
        <w:t xml:space="preserve">конкурс на відбір </w:t>
      </w:r>
      <w:r w:rsidR="00677D0C" w:rsidRPr="000F163F">
        <w:rPr>
          <w:rFonts w:asciiTheme="minorHAnsi" w:hAnsiTheme="minorHAnsi"/>
          <w:b/>
          <w:lang w:val="uk-UA"/>
        </w:rPr>
        <w:t xml:space="preserve">Консультанта для перевірки даних по </w:t>
      </w:r>
      <w:r w:rsidR="00F8051B" w:rsidRPr="000F163F">
        <w:rPr>
          <w:rFonts w:asciiTheme="minorHAnsi" w:hAnsiTheme="minorHAnsi"/>
          <w:b/>
          <w:lang w:val="uk-UA"/>
        </w:rPr>
        <w:t>послуг</w:t>
      </w:r>
      <w:r w:rsidR="00677D0C" w:rsidRPr="000F163F">
        <w:rPr>
          <w:rFonts w:asciiTheme="minorHAnsi" w:hAnsiTheme="minorHAnsi"/>
          <w:b/>
          <w:lang w:val="uk-UA"/>
        </w:rPr>
        <w:t>ам</w:t>
      </w:r>
      <w:r w:rsidR="00E709E6" w:rsidRPr="000F163F">
        <w:rPr>
          <w:rFonts w:asciiTheme="minorHAnsi" w:hAnsiTheme="minorHAnsi"/>
          <w:b/>
          <w:lang w:val="uk-UA"/>
        </w:rPr>
        <w:t xml:space="preserve"> профілактики та догляду і підтримки</w:t>
      </w:r>
      <w:r w:rsidR="00F8051B" w:rsidRPr="000F163F">
        <w:rPr>
          <w:rFonts w:asciiTheme="minorHAnsi" w:hAnsiTheme="minorHAnsi"/>
          <w:b/>
          <w:lang w:val="uk-UA"/>
        </w:rPr>
        <w:t xml:space="preserve"> </w:t>
      </w:r>
      <w:r w:rsidR="000F163F" w:rsidRPr="00F67D5F">
        <w:rPr>
          <w:rFonts w:asciiTheme="minorHAnsi" w:hAnsiTheme="minorHAnsi" w:cstheme="minorHAnsi"/>
          <w:b/>
          <w:lang w:val="uk-UA"/>
        </w:rPr>
        <w:t xml:space="preserve">в </w:t>
      </w:r>
      <w:r w:rsidR="000F163F" w:rsidRPr="00147619">
        <w:rPr>
          <w:rFonts w:asciiTheme="minorHAnsi" w:hAnsiTheme="minorHAnsi" w:cstheme="minorHAns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Україні</w:t>
      </w:r>
    </w:p>
    <w:p w:rsidR="000F163F" w:rsidRDefault="000F163F" w:rsidP="00822377">
      <w:pPr>
        <w:rPr>
          <w:rFonts w:asciiTheme="minorHAnsi" w:hAnsiTheme="minorHAnsi"/>
          <w:b/>
          <w:lang w:val="uk-UA"/>
        </w:rPr>
      </w:pPr>
    </w:p>
    <w:p w:rsidR="000F163F" w:rsidRDefault="000F163F" w:rsidP="00822377">
      <w:pPr>
        <w:rPr>
          <w:rFonts w:asciiTheme="minorHAnsi" w:hAnsiTheme="minorHAnsi"/>
          <w:lang w:val="uk-UA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Pr="000F163F">
        <w:rPr>
          <w:rFonts w:asciiTheme="minorHAnsi" w:hAnsiTheme="minorHAnsi"/>
          <w:lang w:val="uk-UA"/>
        </w:rPr>
        <w:t>Консультант для перевірки даних по послугам профілактики та догляду і підтримки</w:t>
      </w:r>
    </w:p>
    <w:p w:rsidR="000F163F" w:rsidRPr="000F163F" w:rsidRDefault="000F163F" w:rsidP="00822377">
      <w:pPr>
        <w:rPr>
          <w:rFonts w:ascii="Calibri" w:eastAsia="Calibri" w:hAnsi="Calibri" w:cs="Calibri"/>
          <w:lang w:val="uk-UA" w:eastAsia="en-US"/>
        </w:rPr>
      </w:pPr>
    </w:p>
    <w:p w:rsidR="00822377" w:rsidRPr="000F163F" w:rsidRDefault="000F163F" w:rsidP="00822377">
      <w:pPr>
        <w:rPr>
          <w:rFonts w:asciiTheme="minorHAnsi" w:hAnsiTheme="minorHAnsi"/>
          <w:b/>
          <w:lang w:val="uk-UA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822377" w:rsidRPr="000F163F" w:rsidRDefault="00822377" w:rsidP="00822377">
      <w:pPr>
        <w:rPr>
          <w:rFonts w:asciiTheme="minorHAnsi" w:hAnsiTheme="minorHAnsi"/>
          <w:lang w:val="uk-UA"/>
        </w:rPr>
      </w:pPr>
    </w:p>
    <w:p w:rsidR="00E04BA5" w:rsidRPr="000F163F" w:rsidRDefault="00261C2D" w:rsidP="00822377">
      <w:pPr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Головним завданнями Державної установи</w:t>
      </w:r>
      <w:r w:rsidR="00C03FF3" w:rsidRPr="000F163F">
        <w:rPr>
          <w:rFonts w:asciiTheme="minorHAnsi" w:hAnsiTheme="minorHAnsi"/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0F163F">
        <w:rPr>
          <w:rFonts w:asciiTheme="minorHAnsi" w:hAnsiTheme="minorHAnsi"/>
          <w:lang w:val="uk-UA"/>
        </w:rPr>
        <w:t>)</w:t>
      </w:r>
      <w:r w:rsidR="00C03FF3" w:rsidRPr="000F163F">
        <w:rPr>
          <w:rFonts w:asciiTheme="minorHAnsi" w:hAnsiTheme="minorHAnsi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97292" w:rsidRPr="000F163F" w:rsidRDefault="00397292" w:rsidP="00397292">
      <w:pPr>
        <w:jc w:val="both"/>
        <w:rPr>
          <w:rFonts w:asciiTheme="minorHAnsi" w:hAnsiTheme="minorHAnsi"/>
          <w:lang w:val="uk-UA"/>
        </w:rPr>
      </w:pPr>
    </w:p>
    <w:p w:rsidR="007451AF" w:rsidRPr="000F163F" w:rsidRDefault="007451AF" w:rsidP="007451A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  <w:r w:rsidRPr="000F163F">
        <w:rPr>
          <w:rFonts w:asciiTheme="minorHAnsi" w:eastAsia="ヒラギノ角ゴ Pro W3" w:hAnsiTheme="minorHAnsi"/>
          <w:b/>
          <w:bCs/>
          <w:lang w:val="uk-UA" w:eastAsia="en-US"/>
        </w:rPr>
        <w:t>Основні обов’язки:</w:t>
      </w:r>
    </w:p>
    <w:p w:rsidR="00824207" w:rsidRPr="000F163F" w:rsidRDefault="00824207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В межах нового механізму звітування послуг по супроводу ВІЛ позитивних клієнтів, виявлених в програмах профілактики зробити вибірку по Миколаївській, Кіровоградській, Вінницькій, Запорізькій областях.</w:t>
      </w:r>
    </w:p>
    <w:p w:rsidR="00D135D2" w:rsidRPr="000F163F" w:rsidRDefault="00824207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 xml:space="preserve">Провести верифікацію в розрізі кодів між системами </w:t>
      </w:r>
      <w:r w:rsidRPr="000F163F">
        <w:rPr>
          <w:rFonts w:asciiTheme="minorHAnsi" w:hAnsiTheme="minorHAnsi"/>
          <w:lang w:val="en-US"/>
        </w:rPr>
        <w:t>Syrex</w:t>
      </w:r>
      <w:r w:rsidRPr="000F163F">
        <w:rPr>
          <w:rFonts w:asciiTheme="minorHAnsi" w:hAnsiTheme="minorHAnsi"/>
        </w:rPr>
        <w:t xml:space="preserve"> </w:t>
      </w:r>
      <w:r w:rsidRPr="000F163F">
        <w:rPr>
          <w:rFonts w:asciiTheme="minorHAnsi" w:hAnsiTheme="minorHAnsi"/>
          <w:lang w:val="uk-UA"/>
        </w:rPr>
        <w:t>та МІС ВІЛ.</w:t>
      </w:r>
    </w:p>
    <w:p w:rsidR="00824207" w:rsidRPr="000F163F" w:rsidRDefault="00824207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Направити рекомендації по виправленню виявлених невідповідностей для доопрацювання відповідним НУО.</w:t>
      </w:r>
    </w:p>
    <w:p w:rsidR="00824207" w:rsidRPr="000F163F" w:rsidRDefault="006002DE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За результатами проведеної верифікації має бути підготовлено звіт.</w:t>
      </w:r>
    </w:p>
    <w:p w:rsidR="009C7113" w:rsidRPr="000F163F" w:rsidRDefault="009C7113" w:rsidP="00166E6D">
      <w:pPr>
        <w:jc w:val="both"/>
        <w:rPr>
          <w:rFonts w:asciiTheme="minorHAnsi" w:hAnsiTheme="minorHAnsi"/>
          <w:bCs/>
          <w:lang w:val="uk-UA"/>
        </w:rPr>
      </w:pPr>
    </w:p>
    <w:p w:rsidR="007169E4" w:rsidRDefault="000F163F" w:rsidP="000F163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  <w:r w:rsidRPr="00F21E43">
        <w:rPr>
          <w:rFonts w:ascii="Calibri" w:hAnsi="Calibri" w:cs="Calibri"/>
          <w:b/>
          <w:bCs/>
          <w:lang w:val="uk-UA"/>
        </w:rPr>
        <w:t>Вимоги до професійної компетентності</w:t>
      </w:r>
      <w:r w:rsidRPr="000F163F">
        <w:rPr>
          <w:rFonts w:asciiTheme="minorHAnsi" w:eastAsia="ヒラギノ角ゴ Pro W3" w:hAnsiTheme="minorHAnsi"/>
          <w:b/>
          <w:bCs/>
          <w:lang w:val="uk-UA" w:eastAsia="en-US"/>
        </w:rPr>
        <w:t>:</w:t>
      </w:r>
    </w:p>
    <w:p w:rsidR="000F163F" w:rsidRPr="000F163F" w:rsidRDefault="000F163F" w:rsidP="000F163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</w:p>
    <w:p w:rsidR="00CF2B23" w:rsidRPr="000F163F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Прихильність до протидії ВІЛ/СНІДу.</w:t>
      </w:r>
    </w:p>
    <w:p w:rsidR="00CF2B23" w:rsidRPr="000F163F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Досвід роботи на аналогічній посаді та/або у сфері ВІЛ/СНІД, громадського здоров’я.</w:t>
      </w:r>
    </w:p>
    <w:p w:rsidR="009C7113" w:rsidRPr="000F163F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Відмінний рівень роботи з комп’ютером, знання MS Word, MS E</w:t>
      </w:r>
      <w:r w:rsidR="00FB2CB2" w:rsidRPr="000F163F">
        <w:rPr>
          <w:rFonts w:asciiTheme="minorHAnsi" w:hAnsiTheme="minorHAnsi"/>
          <w:lang w:val="uk-UA"/>
        </w:rPr>
        <w:t>xcel, MS PowerPoint.</w:t>
      </w:r>
    </w:p>
    <w:p w:rsidR="00FE46CF" w:rsidRPr="000F163F" w:rsidRDefault="00D95EF2" w:rsidP="0076257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 xml:space="preserve">Досвід роботи з електронними системами обліку клієнтів </w:t>
      </w:r>
      <w:r w:rsidRPr="000F163F">
        <w:rPr>
          <w:rFonts w:asciiTheme="minorHAnsi" w:hAnsiTheme="minorHAnsi"/>
          <w:lang w:val="en-US"/>
        </w:rPr>
        <w:t>Case</w:t>
      </w:r>
      <w:r w:rsidRPr="000F163F">
        <w:rPr>
          <w:rFonts w:asciiTheme="minorHAnsi" w:hAnsiTheme="minorHAnsi"/>
          <w:lang w:val="uk-UA"/>
        </w:rPr>
        <w:t xml:space="preserve">++, </w:t>
      </w:r>
      <w:r w:rsidR="00A62CAA" w:rsidRPr="000F163F">
        <w:rPr>
          <w:rFonts w:asciiTheme="minorHAnsi" w:hAnsiTheme="minorHAnsi"/>
          <w:lang w:val="en-US"/>
        </w:rPr>
        <w:t>Syrex</w:t>
      </w:r>
      <w:r w:rsidRPr="000F163F">
        <w:rPr>
          <w:rFonts w:asciiTheme="minorHAnsi" w:hAnsiTheme="minorHAnsi"/>
          <w:lang w:val="uk-UA"/>
        </w:rPr>
        <w:t>, МІС ВІЛ.</w:t>
      </w:r>
    </w:p>
    <w:p w:rsidR="00D95EF2" w:rsidRPr="000F163F" w:rsidRDefault="00D95EF2" w:rsidP="00D95EF2">
      <w:pPr>
        <w:pStyle w:val="ac"/>
        <w:ind w:left="284"/>
        <w:jc w:val="both"/>
        <w:rPr>
          <w:rFonts w:asciiTheme="minorHAnsi" w:hAnsiTheme="minorHAnsi"/>
          <w:lang w:val="uk-UA"/>
        </w:rPr>
      </w:pPr>
    </w:p>
    <w:p w:rsidR="00922F95" w:rsidRPr="000F163F" w:rsidRDefault="00922F95" w:rsidP="00762570">
      <w:pPr>
        <w:jc w:val="both"/>
        <w:rPr>
          <w:rFonts w:asciiTheme="minorHAnsi" w:hAnsiTheme="minorHAnsi"/>
          <w:b/>
          <w:lang w:val="uk-UA"/>
        </w:rPr>
      </w:pPr>
    </w:p>
    <w:p w:rsidR="008F2760" w:rsidRPr="000F163F" w:rsidRDefault="002E31F0" w:rsidP="000F163F">
      <w:pPr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b/>
          <w:lang w:val="uk-UA"/>
        </w:rPr>
        <w:t>Резюме</w:t>
      </w:r>
      <w:r w:rsidR="00965A23" w:rsidRPr="000F163F">
        <w:rPr>
          <w:rFonts w:asciiTheme="minorHAnsi" w:hAnsiTheme="minorHAnsi"/>
          <w:b/>
          <w:lang w:val="uk-UA"/>
        </w:rPr>
        <w:t xml:space="preserve"> </w:t>
      </w:r>
      <w:r w:rsidRPr="000F163F">
        <w:rPr>
          <w:rFonts w:asciiTheme="minorHAnsi" w:hAnsiTheme="minorHAnsi"/>
          <w:b/>
          <w:lang w:val="uk-UA"/>
        </w:rPr>
        <w:t>мають бути надіслані електронною поштою на електронну адресу:</w:t>
      </w:r>
      <w:r w:rsidR="007209E8" w:rsidRPr="000F163F">
        <w:rPr>
          <w:rFonts w:asciiTheme="minorHAnsi" w:hAnsiTheme="minorHAnsi"/>
          <w:lang w:val="uk-UA"/>
        </w:rPr>
        <w:t xml:space="preserve"> </w:t>
      </w:r>
      <w:hyperlink r:id="rId7" w:history="1"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vacancies</w:t>
        </w:r>
        <w:r w:rsidR="009A2DE0" w:rsidRPr="000F163F">
          <w:rPr>
            <w:rStyle w:val="a5"/>
            <w:rFonts w:asciiTheme="minorHAnsi" w:hAnsiTheme="minorHAnsi"/>
            <w:b/>
            <w:color w:val="auto"/>
          </w:rPr>
          <w:t>@</w:t>
        </w:r>
        <w:proofErr w:type="spellStart"/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phc</w:t>
        </w:r>
        <w:proofErr w:type="spellEnd"/>
        <w:r w:rsidR="009A2DE0" w:rsidRPr="000F163F">
          <w:rPr>
            <w:rStyle w:val="a5"/>
            <w:rFonts w:asciiTheme="minorHAnsi" w:hAnsiTheme="minorHAnsi"/>
            <w:b/>
            <w:color w:val="auto"/>
          </w:rPr>
          <w:t>.</w:t>
        </w:r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org</w:t>
        </w:r>
        <w:r w:rsidR="009A2DE0" w:rsidRPr="000F163F">
          <w:rPr>
            <w:rStyle w:val="a5"/>
            <w:rFonts w:asciiTheme="minorHAnsi" w:hAnsiTheme="minorHAnsi"/>
            <w:b/>
            <w:color w:val="auto"/>
          </w:rPr>
          <w:t>.</w:t>
        </w:r>
        <w:proofErr w:type="spellStart"/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ua</w:t>
        </w:r>
        <w:proofErr w:type="spellEnd"/>
      </w:hyperlink>
      <w:r w:rsidR="000F163F">
        <w:rPr>
          <w:rFonts w:asciiTheme="minorHAnsi" w:hAnsiTheme="minorHAnsi"/>
          <w:b/>
          <w:lang w:val="uk-UA"/>
        </w:rPr>
        <w:t>.</w:t>
      </w:r>
      <w:r w:rsidR="009A2DE0" w:rsidRPr="000F163F">
        <w:rPr>
          <w:rFonts w:asciiTheme="minorHAnsi" w:hAnsiTheme="minorHAnsi"/>
        </w:rPr>
        <w:t xml:space="preserve"> </w:t>
      </w:r>
      <w:r w:rsidRPr="000F163F">
        <w:rPr>
          <w:rFonts w:asciiTheme="minorHAnsi" w:hAnsiTheme="minorHAnsi"/>
          <w:lang w:val="uk-UA"/>
        </w:rPr>
        <w:t>В темі листа, будь ласка, зазначте</w:t>
      </w:r>
      <w:r w:rsidR="00086AC3" w:rsidRPr="000F163F">
        <w:rPr>
          <w:rFonts w:asciiTheme="minorHAnsi" w:hAnsiTheme="minorHAnsi"/>
          <w:lang w:val="uk-UA"/>
        </w:rPr>
        <w:t xml:space="preserve">: </w:t>
      </w:r>
      <w:r w:rsidR="00086AC3" w:rsidRPr="000F163F">
        <w:rPr>
          <w:rFonts w:asciiTheme="minorHAnsi" w:hAnsiTheme="minorHAnsi"/>
          <w:b/>
          <w:lang w:val="uk-UA"/>
        </w:rPr>
        <w:t>«</w:t>
      </w:r>
      <w:r w:rsidR="000F163F" w:rsidRPr="000F163F">
        <w:rPr>
          <w:rFonts w:asciiTheme="minorHAnsi" w:hAnsiTheme="minorHAnsi"/>
          <w:b/>
          <w:lang w:val="uk-UA"/>
        </w:rPr>
        <w:t>132-2021 Консультант для перевірки даних по послугам профілактики та догляду і підтримки</w:t>
      </w:r>
      <w:r w:rsidR="00762570" w:rsidRPr="000F163F">
        <w:rPr>
          <w:rFonts w:asciiTheme="minorHAnsi" w:hAnsiTheme="minorHAnsi"/>
          <w:b/>
          <w:lang w:val="uk-UA"/>
        </w:rPr>
        <w:t>».</w:t>
      </w:r>
    </w:p>
    <w:p w:rsidR="00630FA3" w:rsidRPr="000F163F" w:rsidRDefault="00630FA3" w:rsidP="00630FA3">
      <w:pPr>
        <w:jc w:val="both"/>
        <w:rPr>
          <w:rFonts w:asciiTheme="minorHAnsi" w:hAnsiTheme="minorHAnsi"/>
          <w:lang w:val="uk-UA"/>
        </w:rPr>
      </w:pPr>
    </w:p>
    <w:p w:rsidR="002E31F0" w:rsidRDefault="002E31F0" w:rsidP="002E31F0">
      <w:pPr>
        <w:jc w:val="both"/>
        <w:rPr>
          <w:rFonts w:asciiTheme="minorHAnsi" w:hAnsiTheme="minorHAnsi"/>
          <w:b/>
          <w:lang w:val="uk-UA"/>
        </w:rPr>
      </w:pPr>
      <w:r w:rsidRPr="000F163F">
        <w:rPr>
          <w:rFonts w:asciiTheme="minorHAnsi" w:hAnsiTheme="minorHAnsi"/>
          <w:b/>
          <w:lang w:val="uk-UA"/>
        </w:rPr>
        <w:lastRenderedPageBreak/>
        <w:t>Термін подання документів – до</w:t>
      </w:r>
      <w:r w:rsidR="000F163F" w:rsidRPr="000F163F">
        <w:rPr>
          <w:rFonts w:asciiTheme="minorHAnsi" w:hAnsiTheme="minorHAnsi"/>
          <w:b/>
          <w:lang w:val="uk-UA"/>
        </w:rPr>
        <w:t xml:space="preserve"> 02 квітня</w:t>
      </w:r>
      <w:r w:rsidRPr="000F163F">
        <w:rPr>
          <w:rFonts w:asciiTheme="minorHAnsi" w:hAnsiTheme="minorHAnsi"/>
          <w:b/>
          <w:lang w:val="uk-UA"/>
        </w:rPr>
        <w:t xml:space="preserve"> </w:t>
      </w:r>
      <w:r w:rsidR="00C36CAB" w:rsidRPr="000F163F">
        <w:rPr>
          <w:rFonts w:asciiTheme="minorHAnsi" w:hAnsiTheme="minorHAnsi"/>
          <w:b/>
          <w:lang w:val="uk-UA"/>
        </w:rPr>
        <w:t>20</w:t>
      </w:r>
      <w:r w:rsidR="00A63403" w:rsidRPr="000F163F">
        <w:rPr>
          <w:rFonts w:asciiTheme="minorHAnsi" w:hAnsiTheme="minorHAnsi"/>
          <w:b/>
          <w:lang w:val="uk-UA"/>
        </w:rPr>
        <w:t>2</w:t>
      </w:r>
      <w:r w:rsidR="00276C2A" w:rsidRPr="000F163F">
        <w:rPr>
          <w:rFonts w:asciiTheme="minorHAnsi" w:hAnsiTheme="minorHAnsi"/>
          <w:b/>
          <w:lang w:val="uk-UA"/>
        </w:rPr>
        <w:t>1</w:t>
      </w:r>
      <w:r w:rsidR="00696A82" w:rsidRPr="000F163F">
        <w:rPr>
          <w:rFonts w:asciiTheme="minorHAnsi" w:hAnsiTheme="minorHAnsi"/>
          <w:b/>
          <w:lang w:val="uk-UA"/>
        </w:rPr>
        <w:t xml:space="preserve"> </w:t>
      </w:r>
      <w:r w:rsidRPr="000F163F">
        <w:rPr>
          <w:rFonts w:asciiTheme="minorHAnsi" w:hAnsiTheme="minorHAnsi"/>
          <w:b/>
          <w:lang w:val="uk-UA"/>
        </w:rPr>
        <w:t xml:space="preserve">року, реєстрація документів </w:t>
      </w:r>
      <w:r w:rsidR="00696A82" w:rsidRPr="000F163F">
        <w:rPr>
          <w:rFonts w:asciiTheme="minorHAnsi" w:hAnsiTheme="minorHAnsi"/>
          <w:b/>
          <w:lang w:val="uk-UA"/>
        </w:rPr>
        <w:br/>
      </w:r>
      <w:r w:rsidRPr="000F163F">
        <w:rPr>
          <w:rFonts w:asciiTheme="minorHAnsi" w:hAnsiTheme="minorHAnsi"/>
          <w:b/>
          <w:lang w:val="uk-UA"/>
        </w:rPr>
        <w:t xml:space="preserve">завершується о </w:t>
      </w:r>
      <w:r w:rsidR="0068092E" w:rsidRPr="000F163F">
        <w:rPr>
          <w:rFonts w:asciiTheme="minorHAnsi" w:hAnsiTheme="minorHAnsi"/>
          <w:b/>
          <w:lang w:val="uk-UA"/>
        </w:rPr>
        <w:t>18</w:t>
      </w:r>
      <w:r w:rsidR="00696A82" w:rsidRPr="000F163F">
        <w:rPr>
          <w:rFonts w:asciiTheme="minorHAnsi" w:hAnsiTheme="minorHAnsi"/>
          <w:b/>
          <w:lang w:val="uk-UA"/>
        </w:rPr>
        <w:t>:00.</w:t>
      </w:r>
    </w:p>
    <w:p w:rsidR="000F163F" w:rsidRPr="000F163F" w:rsidRDefault="000F163F" w:rsidP="002E31F0">
      <w:pPr>
        <w:jc w:val="both"/>
        <w:rPr>
          <w:rFonts w:asciiTheme="minorHAnsi" w:hAnsiTheme="minorHAnsi"/>
          <w:b/>
          <w:lang w:val="uk-UA"/>
        </w:rPr>
      </w:pPr>
    </w:p>
    <w:p w:rsidR="009A2DE0" w:rsidRPr="000F163F" w:rsidRDefault="002E31F0" w:rsidP="0001328C">
      <w:pPr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0F163F">
        <w:rPr>
          <w:rFonts w:asciiTheme="minorHAnsi" w:hAnsiTheme="minorHAnsi"/>
        </w:rPr>
        <w:t xml:space="preserve"> </w:t>
      </w:r>
      <w:r w:rsidR="009A2DE0" w:rsidRPr="000F163F">
        <w:rPr>
          <w:rFonts w:asciiTheme="minorHAnsi" w:hAnsiTheme="minorHAnsi"/>
          <w:lang w:val="uk-UA"/>
        </w:rPr>
        <w:t xml:space="preserve">У зв’язку з великою кількістю заявок, ми будемо </w:t>
      </w:r>
      <w:r w:rsidR="008B19F1" w:rsidRPr="000F163F">
        <w:rPr>
          <w:rFonts w:asciiTheme="minorHAnsi" w:hAnsiTheme="minorHAnsi"/>
          <w:lang w:val="uk-UA"/>
        </w:rPr>
        <w:t>контактувати</w:t>
      </w:r>
      <w:r w:rsidR="009A2DE0" w:rsidRPr="000F163F">
        <w:rPr>
          <w:rFonts w:asciiTheme="minorHAnsi" w:hAnsiTheme="minorHAnsi"/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A2DE0" w:rsidRPr="000F163F" w:rsidRDefault="009A2DE0" w:rsidP="0001328C">
      <w:pPr>
        <w:jc w:val="both"/>
        <w:rPr>
          <w:rFonts w:asciiTheme="minorHAnsi" w:hAnsiTheme="minorHAnsi"/>
          <w:lang w:val="uk-UA"/>
        </w:rPr>
      </w:pPr>
    </w:p>
    <w:p w:rsidR="00146359" w:rsidRPr="000F163F" w:rsidRDefault="009A2DE0" w:rsidP="0001328C">
      <w:pPr>
        <w:jc w:val="both"/>
        <w:rPr>
          <w:rFonts w:asciiTheme="minorHAnsi" w:hAnsiTheme="minorHAnsi"/>
        </w:rPr>
      </w:pPr>
      <w:r w:rsidRPr="000F163F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0F163F">
        <w:rPr>
          <w:rFonts w:asciiTheme="minorHAnsi" w:hAnsiTheme="minorHAnsi"/>
          <w:lang w:val="uk-UA"/>
        </w:rPr>
        <w:t xml:space="preserve"> </w:t>
      </w:r>
      <w:r w:rsidRPr="000F163F">
        <w:rPr>
          <w:rFonts w:asciiTheme="minorHAnsi" w:hAnsiTheme="minorHAnsi"/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:rsidR="005E4530" w:rsidRPr="000F163F" w:rsidRDefault="005E4530" w:rsidP="003831FC">
      <w:pPr>
        <w:rPr>
          <w:rFonts w:asciiTheme="minorHAnsi" w:hAnsiTheme="minorHAnsi"/>
        </w:rPr>
      </w:pPr>
    </w:p>
    <w:sectPr w:rsidR="005E4530" w:rsidRPr="000F163F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0"/>
  </w:num>
  <w:num w:numId="5">
    <w:abstractNumId w:val="26"/>
  </w:num>
  <w:num w:numId="6">
    <w:abstractNumId w:val="11"/>
  </w:num>
  <w:num w:numId="7">
    <w:abstractNumId w:val="34"/>
  </w:num>
  <w:num w:numId="8">
    <w:abstractNumId w:val="28"/>
  </w:num>
  <w:num w:numId="9">
    <w:abstractNumId w:val="17"/>
  </w:num>
  <w:num w:numId="10">
    <w:abstractNumId w:val="24"/>
  </w:num>
  <w:num w:numId="11">
    <w:abstractNumId w:val="18"/>
  </w:num>
  <w:num w:numId="12">
    <w:abstractNumId w:val="19"/>
  </w:num>
  <w:num w:numId="13">
    <w:abstractNumId w:val="5"/>
  </w:num>
  <w:num w:numId="14">
    <w:abstractNumId w:val="15"/>
  </w:num>
  <w:num w:numId="15">
    <w:abstractNumId w:val="25"/>
  </w:num>
  <w:num w:numId="16">
    <w:abstractNumId w:val="27"/>
  </w:num>
  <w:num w:numId="17">
    <w:abstractNumId w:val="9"/>
  </w:num>
  <w:num w:numId="18">
    <w:abstractNumId w:val="20"/>
  </w:num>
  <w:num w:numId="19">
    <w:abstractNumId w:val="33"/>
  </w:num>
  <w:num w:numId="20">
    <w:abstractNumId w:val="10"/>
  </w:num>
  <w:num w:numId="21">
    <w:abstractNumId w:val="31"/>
  </w:num>
  <w:num w:numId="22">
    <w:abstractNumId w:val="32"/>
  </w:num>
  <w:num w:numId="23">
    <w:abstractNumId w:val="1"/>
  </w:num>
  <w:num w:numId="24">
    <w:abstractNumId w:val="16"/>
  </w:num>
  <w:num w:numId="25">
    <w:abstractNumId w:val="0"/>
  </w:num>
  <w:num w:numId="26">
    <w:abstractNumId w:val="8"/>
  </w:num>
  <w:num w:numId="27">
    <w:abstractNumId w:val="21"/>
  </w:num>
  <w:num w:numId="28">
    <w:abstractNumId w:val="14"/>
  </w:num>
  <w:num w:numId="29">
    <w:abstractNumId w:val="13"/>
  </w:num>
  <w:num w:numId="30">
    <w:abstractNumId w:val="23"/>
  </w:num>
  <w:num w:numId="31">
    <w:abstractNumId w:val="22"/>
  </w:num>
  <w:num w:numId="32">
    <w:abstractNumId w:val="3"/>
  </w:num>
  <w:num w:numId="33">
    <w:abstractNumId w:val="4"/>
  </w:num>
  <w:num w:numId="34">
    <w:abstractNumId w:val="29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compat/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0F163F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66E6D"/>
    <w:rsid w:val="00171D02"/>
    <w:rsid w:val="001727E6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76C2A"/>
    <w:rsid w:val="00284BFF"/>
    <w:rsid w:val="002901FA"/>
    <w:rsid w:val="002A4B2D"/>
    <w:rsid w:val="002A7DA7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1968"/>
    <w:rsid w:val="003831FC"/>
    <w:rsid w:val="0038396F"/>
    <w:rsid w:val="00391A0F"/>
    <w:rsid w:val="00397292"/>
    <w:rsid w:val="003A4E41"/>
    <w:rsid w:val="003A6C2D"/>
    <w:rsid w:val="003A7D0C"/>
    <w:rsid w:val="003E03A2"/>
    <w:rsid w:val="003E3D01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29BE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7997"/>
    <w:rsid w:val="005909EC"/>
    <w:rsid w:val="0059526A"/>
    <w:rsid w:val="005A1FF4"/>
    <w:rsid w:val="005B70B0"/>
    <w:rsid w:val="005C6665"/>
    <w:rsid w:val="005D6B30"/>
    <w:rsid w:val="005D7517"/>
    <w:rsid w:val="005D7A52"/>
    <w:rsid w:val="005E4530"/>
    <w:rsid w:val="005F4C4F"/>
    <w:rsid w:val="006002DE"/>
    <w:rsid w:val="006009EE"/>
    <w:rsid w:val="006038CE"/>
    <w:rsid w:val="006054C4"/>
    <w:rsid w:val="006064B9"/>
    <w:rsid w:val="00620C71"/>
    <w:rsid w:val="00623E78"/>
    <w:rsid w:val="00624F6D"/>
    <w:rsid w:val="00630FA3"/>
    <w:rsid w:val="006315B9"/>
    <w:rsid w:val="00643460"/>
    <w:rsid w:val="00646D34"/>
    <w:rsid w:val="006671F9"/>
    <w:rsid w:val="0066789A"/>
    <w:rsid w:val="00677D0C"/>
    <w:rsid w:val="0068092E"/>
    <w:rsid w:val="00685B5C"/>
    <w:rsid w:val="006906FB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4207"/>
    <w:rsid w:val="00825DFE"/>
    <w:rsid w:val="00826D25"/>
    <w:rsid w:val="00830E82"/>
    <w:rsid w:val="008311FE"/>
    <w:rsid w:val="00834101"/>
    <w:rsid w:val="00834DF1"/>
    <w:rsid w:val="00840EF6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D4F22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4C62"/>
    <w:rsid w:val="009177CB"/>
    <w:rsid w:val="00921297"/>
    <w:rsid w:val="00922F95"/>
    <w:rsid w:val="009319CB"/>
    <w:rsid w:val="00934E1D"/>
    <w:rsid w:val="00936E25"/>
    <w:rsid w:val="009400F4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52185"/>
    <w:rsid w:val="00A534EC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35D2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9618C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501A-315E-4686-A893-9B6D8CA1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353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2902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Irina</cp:lastModifiedBy>
  <cp:revision>60</cp:revision>
  <cp:lastPrinted>2017-02-09T12:39:00Z</cp:lastPrinted>
  <dcterms:created xsi:type="dcterms:W3CDTF">2019-05-20T09:47:00Z</dcterms:created>
  <dcterms:modified xsi:type="dcterms:W3CDTF">2021-04-20T09:13:00Z</dcterms:modified>
</cp:coreProperties>
</file>