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06" w:rsidRPr="00791D0C" w:rsidRDefault="00B17E1D" w:rsidP="00791D0C">
      <w:pPr>
        <w:spacing w:line="360" w:lineRule="auto"/>
        <w:jc w:val="right"/>
        <w:rPr>
          <w:rFonts w:asciiTheme="minorHAnsi" w:hAnsiTheme="minorHAnsi" w:cstheme="minorHAnsi"/>
          <w:b/>
          <w:color w:val="000000" w:themeColor="text1"/>
          <w:lang w:val="uk-UA"/>
        </w:rPr>
      </w:pPr>
      <w:r w:rsidRPr="00791D0C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28" w:rsidRPr="00791D0C" w:rsidRDefault="00151D28" w:rsidP="00791D0C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lang w:val="uk-UA"/>
        </w:rPr>
      </w:pPr>
    </w:p>
    <w:p w:rsidR="00791D0C" w:rsidRPr="00791D0C" w:rsidRDefault="0047613C" w:rsidP="00791D0C">
      <w:pPr>
        <w:jc w:val="center"/>
        <w:rPr>
          <w:rFonts w:asciiTheme="minorHAnsi" w:eastAsia="Calibri" w:hAnsiTheme="minorHAnsi" w:cs="Calibri"/>
          <w:b/>
          <w:lang w:val="uk-UA" w:eastAsia="en-US"/>
        </w:rPr>
      </w:pPr>
      <w:r w:rsidRPr="00791D0C">
        <w:rPr>
          <w:rFonts w:asciiTheme="minorHAnsi" w:hAnsiTheme="minorHAnsi" w:cstheme="minorHAnsi"/>
          <w:b/>
          <w:color w:val="000000" w:themeColor="text1"/>
          <w:lang w:val="uk-UA"/>
        </w:rPr>
        <w:t>Державна установа</w:t>
      </w:r>
      <w:r w:rsidR="00EF03AD" w:rsidRPr="00791D0C">
        <w:rPr>
          <w:rFonts w:asciiTheme="minorHAnsi" w:hAnsiTheme="minorHAnsi" w:cstheme="minorHAnsi"/>
          <w:b/>
          <w:color w:val="000000" w:themeColor="text1"/>
          <w:lang w:val="uk-UA"/>
        </w:rPr>
        <w:br/>
      </w:r>
      <w:r w:rsidR="00791D0C">
        <w:rPr>
          <w:rFonts w:asciiTheme="minorHAnsi" w:hAnsiTheme="minorHAnsi" w:cstheme="minorHAnsi"/>
          <w:b/>
          <w:color w:val="000000" w:themeColor="text1"/>
          <w:lang w:val="uk-UA"/>
        </w:rPr>
        <w:t xml:space="preserve">         </w:t>
      </w:r>
      <w:r w:rsidR="00EF03AD" w:rsidRPr="00791D0C">
        <w:rPr>
          <w:rFonts w:asciiTheme="minorHAnsi" w:hAnsiTheme="minorHAnsi" w:cstheme="minorHAnsi"/>
          <w:b/>
          <w:color w:val="000000" w:themeColor="text1"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DF3663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на </w:t>
      </w:r>
      <w:r w:rsidR="00CE575E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відбір</w:t>
      </w:r>
      <w:r w:rsidR="00CE575E" w:rsidRPr="00791D0C">
        <w:rPr>
          <w:rFonts w:asciiTheme="minorHAnsi" w:hAnsiTheme="minorHAnsi" w:cstheme="minorHAnsi"/>
          <w:color w:val="000000" w:themeColor="text1"/>
          <w:lang w:val="uk-UA"/>
        </w:rPr>
        <w:t xml:space="preserve"> </w:t>
      </w:r>
      <w:r w:rsidR="007C3889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фахівця з </w:t>
      </w:r>
      <w:proofErr w:type="spellStart"/>
      <w:r w:rsidR="007C3889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фармменеджменту</w:t>
      </w:r>
      <w:proofErr w:type="spellEnd"/>
      <w:r w:rsidR="007C3889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 та управління запасами за напрямом </w:t>
      </w:r>
      <w:r w:rsidR="0039086B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замісна </w:t>
      </w:r>
      <w:r w:rsid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    </w:t>
      </w:r>
      <w:r w:rsidR="0039086B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підтримувальна терапія, вірусні гепатити та </w:t>
      </w:r>
      <w:r w:rsidR="00791D0C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логістика </w:t>
      </w:r>
      <w:r w:rsidR="00791D0C" w:rsidRPr="00791D0C">
        <w:rPr>
          <w:rFonts w:asciiTheme="minorHAnsi" w:eastAsia="Calibri" w:hAnsiTheme="minorHAnsi" w:cs="Calibri"/>
          <w:b/>
          <w:lang w:val="uk-UA" w:eastAsia="en-US"/>
        </w:rPr>
        <w:t xml:space="preserve">в </w:t>
      </w:r>
      <w:r w:rsidR="00791D0C" w:rsidRPr="00791D0C">
        <w:rPr>
          <w:rFonts w:asciiTheme="minorHAnsi" w:eastAsia="Calibri" w:hAnsiTheme="minorHAnsi" w:cs="Calibri"/>
          <w:b/>
          <w:lang w:val="uk-UA"/>
        </w:rPr>
        <w:t>рамках програми Глобального фонду прискорення прогресу у зменшенні тягаря туберкульозу та ВІЛ-інфекції в України»</w:t>
      </w:r>
    </w:p>
    <w:p w:rsidR="00D9532A" w:rsidRPr="00791D0C" w:rsidRDefault="00D9532A" w:rsidP="00791D0C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val="uk-UA" w:eastAsia="ru-RU"/>
        </w:rPr>
      </w:pPr>
    </w:p>
    <w:p w:rsidR="007C3889" w:rsidRPr="00791D0C" w:rsidRDefault="00EF03AD" w:rsidP="00791D0C">
      <w:pPr>
        <w:tabs>
          <w:tab w:val="left" w:pos="993"/>
        </w:tabs>
        <w:ind w:left="567"/>
        <w:jc w:val="both"/>
        <w:rPr>
          <w:rFonts w:asciiTheme="minorHAnsi" w:eastAsiaTheme="minorHAnsi" w:hAnsiTheme="minorHAnsi" w:cstheme="minorHAnsi"/>
          <w:color w:val="000000" w:themeColor="text1"/>
          <w:lang w:val="uk-UA" w:eastAsia="en-US"/>
        </w:rPr>
      </w:pPr>
      <w:r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Назва позиції:</w:t>
      </w:r>
      <w:r w:rsidR="00FC7D1A"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 </w:t>
      </w:r>
      <w:r w:rsidR="00FC7D1A" w:rsidRPr="00791D0C">
        <w:rPr>
          <w:rFonts w:asciiTheme="minorHAnsi" w:eastAsiaTheme="minorHAnsi" w:hAnsiTheme="minorHAnsi" w:cstheme="minorHAnsi"/>
          <w:color w:val="000000" w:themeColor="text1"/>
          <w:lang w:val="uk-UA" w:eastAsia="en-US"/>
        </w:rPr>
        <w:t xml:space="preserve">фахівець з </w:t>
      </w:r>
      <w:proofErr w:type="spellStart"/>
      <w:r w:rsidR="007C3889" w:rsidRPr="00791D0C">
        <w:rPr>
          <w:rFonts w:asciiTheme="minorHAnsi" w:eastAsiaTheme="minorHAnsi" w:hAnsiTheme="minorHAnsi" w:cstheme="minorHAnsi"/>
          <w:color w:val="000000" w:themeColor="text1"/>
          <w:lang w:val="uk-UA" w:eastAsia="en-US"/>
        </w:rPr>
        <w:t>фарммене</w:t>
      </w:r>
      <w:r w:rsidR="0039086B" w:rsidRPr="00791D0C">
        <w:rPr>
          <w:rFonts w:asciiTheme="minorHAnsi" w:eastAsiaTheme="minorHAnsi" w:hAnsiTheme="minorHAnsi" w:cstheme="minorHAnsi"/>
          <w:color w:val="000000" w:themeColor="text1"/>
          <w:lang w:val="uk-UA" w:eastAsia="en-US"/>
        </w:rPr>
        <w:t>джменту</w:t>
      </w:r>
      <w:proofErr w:type="spellEnd"/>
      <w:r w:rsidR="0039086B" w:rsidRPr="00791D0C">
        <w:rPr>
          <w:rFonts w:asciiTheme="minorHAnsi" w:eastAsiaTheme="minorHAnsi" w:hAnsiTheme="minorHAnsi" w:cstheme="minorHAnsi"/>
          <w:color w:val="000000" w:themeColor="text1"/>
          <w:lang w:val="uk-UA" w:eastAsia="en-US"/>
        </w:rPr>
        <w:t xml:space="preserve"> та управління запасами за напрямом замісна підтримувальна терапія, вірусні гепатити та логістика</w:t>
      </w:r>
    </w:p>
    <w:p w:rsidR="007C3889" w:rsidRPr="00791D0C" w:rsidRDefault="007C3889" w:rsidP="00791D0C">
      <w:pPr>
        <w:tabs>
          <w:tab w:val="left" w:pos="993"/>
        </w:tabs>
        <w:ind w:left="567"/>
        <w:jc w:val="both"/>
        <w:rPr>
          <w:rFonts w:asciiTheme="minorHAnsi" w:eastAsiaTheme="minorHAnsi" w:hAnsiTheme="minorHAnsi" w:cstheme="minorHAnsi"/>
          <w:color w:val="FF0000"/>
          <w:lang w:val="uk-UA" w:eastAsia="en-US"/>
        </w:rPr>
      </w:pPr>
    </w:p>
    <w:p w:rsidR="00EF03AD" w:rsidRPr="00791D0C" w:rsidRDefault="00EF03AD" w:rsidP="00791D0C">
      <w:pPr>
        <w:tabs>
          <w:tab w:val="left" w:pos="993"/>
        </w:tabs>
        <w:spacing w:after="160"/>
        <w:ind w:left="567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791D0C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:rsidR="00EF03AD" w:rsidRPr="00791D0C" w:rsidRDefault="00EF03AD" w:rsidP="00791D0C">
      <w:pPr>
        <w:tabs>
          <w:tab w:val="left" w:pos="993"/>
        </w:tabs>
        <w:ind w:left="567"/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791D0C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4501C" w:rsidRPr="00791D0C">
        <w:rPr>
          <w:rFonts w:asciiTheme="minorHAnsi" w:eastAsiaTheme="minorHAnsi" w:hAnsiTheme="minorHAnsi" w:cstheme="minorHAnsi"/>
          <w:lang w:val="uk-UA" w:eastAsia="en-US"/>
        </w:rPr>
        <w:t>)</w:t>
      </w:r>
      <w:r w:rsidRPr="00791D0C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791D0C">
        <w:rPr>
          <w:rFonts w:asciiTheme="minorHAnsi" w:eastAsiaTheme="minorHAnsi" w:hAnsiTheme="minorHAnsi" w:cstheme="minorHAnsi"/>
          <w:lang w:val="uk-UA" w:eastAsia="en-US"/>
        </w:rPr>
        <w:t>cоціально-небезпечні</w:t>
      </w:r>
      <w:proofErr w:type="spellEnd"/>
      <w:r w:rsidRPr="00791D0C">
        <w:rPr>
          <w:rFonts w:asciiTheme="minorHAnsi" w:eastAsiaTheme="minorHAnsi" w:hAnsiTheme="minorHAnsi" w:cstheme="minorHAnsi"/>
          <w:lang w:val="uk-UA" w:eastAsia="en-US"/>
        </w:rPr>
        <w:t xml:space="preserve">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  <w:r w:rsidR="007C3889" w:rsidRPr="00791D0C">
        <w:rPr>
          <w:rFonts w:asciiTheme="minorHAnsi" w:eastAsiaTheme="minorHAnsi" w:hAnsiTheme="minorHAnsi" w:cstheme="minorHAnsi"/>
          <w:lang w:val="uk-UA" w:eastAsia="en-US"/>
        </w:rPr>
        <w:t xml:space="preserve"> Центр залучений до реалізацій заходів для запобігання виникненню та поширенню, локалізацію та ліквідацію спалахів, епідемій та </w:t>
      </w:r>
      <w:proofErr w:type="spellStart"/>
      <w:r w:rsidR="007C3889" w:rsidRPr="00791D0C">
        <w:rPr>
          <w:rFonts w:asciiTheme="minorHAnsi" w:eastAsiaTheme="minorHAnsi" w:hAnsiTheme="minorHAnsi" w:cstheme="minorHAnsi"/>
          <w:lang w:val="uk-UA" w:eastAsia="en-US"/>
        </w:rPr>
        <w:t>пандемій</w:t>
      </w:r>
      <w:proofErr w:type="spellEnd"/>
      <w:r w:rsidR="007C3889" w:rsidRPr="00791D0C">
        <w:rPr>
          <w:rFonts w:asciiTheme="minorHAnsi" w:eastAsiaTheme="minorHAnsi" w:hAnsiTheme="minorHAnsi" w:cstheme="minorHAnsi"/>
          <w:lang w:val="uk-UA" w:eastAsia="en-US"/>
        </w:rPr>
        <w:t xml:space="preserve"> гострої респіраторної </w:t>
      </w:r>
      <w:proofErr w:type="spellStart"/>
      <w:r w:rsidR="007C3889" w:rsidRPr="00791D0C">
        <w:rPr>
          <w:rFonts w:asciiTheme="minorHAnsi" w:eastAsiaTheme="minorHAnsi" w:hAnsiTheme="minorHAnsi" w:cstheme="minorHAnsi"/>
          <w:lang w:val="uk-UA" w:eastAsia="en-US"/>
        </w:rPr>
        <w:t>респіраторної</w:t>
      </w:r>
      <w:proofErr w:type="spellEnd"/>
      <w:r w:rsidR="007C3889" w:rsidRPr="00791D0C">
        <w:rPr>
          <w:rFonts w:asciiTheme="minorHAnsi" w:eastAsiaTheme="minorHAnsi" w:hAnsiTheme="minorHAnsi" w:cstheme="minorHAnsi"/>
          <w:lang w:val="uk-UA" w:eastAsia="en-US"/>
        </w:rPr>
        <w:t xml:space="preserve"> хвороби </w:t>
      </w:r>
      <w:r w:rsidR="007C3889" w:rsidRPr="00791D0C">
        <w:rPr>
          <w:rFonts w:asciiTheme="minorHAnsi" w:eastAsiaTheme="minorHAnsi" w:hAnsiTheme="minorHAnsi" w:cstheme="minorHAnsi"/>
          <w:lang w:val="en-US" w:eastAsia="en-US"/>
        </w:rPr>
        <w:t>COVID</w:t>
      </w:r>
      <w:r w:rsidR="007C3889" w:rsidRPr="00791D0C">
        <w:rPr>
          <w:rFonts w:asciiTheme="minorHAnsi" w:eastAsiaTheme="minorHAnsi" w:hAnsiTheme="minorHAnsi" w:cstheme="minorHAnsi"/>
          <w:lang w:val="uk-UA" w:eastAsia="en-US"/>
        </w:rPr>
        <w:t xml:space="preserve">-19, спричиненої </w:t>
      </w:r>
      <w:proofErr w:type="spellStart"/>
      <w:r w:rsidR="007C3889" w:rsidRPr="00791D0C">
        <w:rPr>
          <w:rFonts w:asciiTheme="minorHAnsi" w:eastAsiaTheme="minorHAnsi" w:hAnsiTheme="minorHAnsi" w:cstheme="minorHAnsi"/>
          <w:lang w:val="uk-UA" w:eastAsia="en-US"/>
        </w:rPr>
        <w:t>коронавірусом</w:t>
      </w:r>
      <w:proofErr w:type="spellEnd"/>
      <w:r w:rsidR="007C3889" w:rsidRPr="00791D0C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 w:rsidR="007C3889" w:rsidRPr="00791D0C">
        <w:rPr>
          <w:rFonts w:asciiTheme="minorHAnsi" w:eastAsiaTheme="minorHAnsi" w:hAnsiTheme="minorHAnsi" w:cstheme="minorHAnsi"/>
          <w:lang w:val="en-US" w:eastAsia="en-US"/>
        </w:rPr>
        <w:t>SARS</w:t>
      </w:r>
      <w:r w:rsidR="007C3889" w:rsidRPr="00791D0C">
        <w:rPr>
          <w:rFonts w:asciiTheme="minorHAnsi" w:eastAsiaTheme="minorHAnsi" w:hAnsiTheme="minorHAnsi" w:cstheme="minorHAnsi"/>
          <w:lang w:val="uk-UA" w:eastAsia="en-US"/>
        </w:rPr>
        <w:t>-</w:t>
      </w:r>
      <w:proofErr w:type="spellStart"/>
      <w:r w:rsidR="007C3889" w:rsidRPr="00791D0C">
        <w:rPr>
          <w:rFonts w:asciiTheme="minorHAnsi" w:eastAsiaTheme="minorHAnsi" w:hAnsiTheme="minorHAnsi" w:cstheme="minorHAnsi"/>
          <w:lang w:val="en-US" w:eastAsia="en-US"/>
        </w:rPr>
        <w:t>CoV</w:t>
      </w:r>
      <w:proofErr w:type="spellEnd"/>
      <w:r w:rsidR="007C3889" w:rsidRPr="00791D0C">
        <w:rPr>
          <w:rFonts w:asciiTheme="minorHAnsi" w:eastAsiaTheme="minorHAnsi" w:hAnsiTheme="minorHAnsi" w:cstheme="minorHAnsi"/>
          <w:lang w:val="uk-UA" w:eastAsia="en-US"/>
        </w:rPr>
        <w:t>-2.</w:t>
      </w:r>
    </w:p>
    <w:p w:rsidR="00EF03AD" w:rsidRPr="00791D0C" w:rsidRDefault="00EF03AD" w:rsidP="00791D0C">
      <w:p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b/>
          <w:bCs/>
          <w:color w:val="FF0000"/>
          <w:lang w:val="uk-UA"/>
        </w:rPr>
      </w:pPr>
    </w:p>
    <w:p w:rsidR="00E63987" w:rsidRPr="00791D0C" w:rsidRDefault="00E63987" w:rsidP="00791D0C">
      <w:p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lang w:val="uk-UA"/>
        </w:rPr>
      </w:pPr>
      <w:r w:rsidRPr="00791D0C">
        <w:rPr>
          <w:rFonts w:asciiTheme="minorHAnsi" w:hAnsiTheme="minorHAnsi" w:cstheme="minorHAnsi"/>
          <w:b/>
          <w:bCs/>
          <w:lang w:val="uk-UA"/>
        </w:rPr>
        <w:t>Основні обов'язки</w:t>
      </w:r>
      <w:r w:rsidRPr="00791D0C">
        <w:rPr>
          <w:rFonts w:asciiTheme="minorHAnsi" w:hAnsiTheme="minorHAnsi" w:cstheme="minorHAnsi"/>
          <w:lang w:val="uk-UA"/>
        </w:rPr>
        <w:t>:</w:t>
      </w:r>
    </w:p>
    <w:p w:rsidR="00791D0C" w:rsidRPr="00791D0C" w:rsidRDefault="00791D0C" w:rsidP="00791D0C">
      <w:p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lang w:val="uk-UA"/>
        </w:rPr>
      </w:pPr>
    </w:p>
    <w:p w:rsidR="00154339" w:rsidRPr="00791D0C" w:rsidRDefault="004B2D21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Супровід закупівельних </w:t>
      </w:r>
      <w:proofErr w:type="spellStart"/>
      <w:r w:rsidRPr="00791D0C">
        <w:rPr>
          <w:rFonts w:asciiTheme="minorHAnsi" w:hAnsiTheme="minorHAnsi" w:cstheme="minorHAnsi"/>
          <w:sz w:val="24"/>
          <w:szCs w:val="24"/>
          <w:lang w:val="uk-UA"/>
        </w:rPr>
        <w:t>активностей</w:t>
      </w:r>
      <w:proofErr w:type="spellEnd"/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за рахунок коштів гранту Глобального фонду для боротьби зі СНІДом, туберкульозом та малярією, інших донорів та державних закупівель препаратів замісної підтримувальної терапії (далі – ЗПТ) для лікування осіб з психічними і поведінковими розладами внаслідок вживання </w:t>
      </w:r>
      <w:proofErr w:type="spellStart"/>
      <w:r w:rsidRPr="00791D0C">
        <w:rPr>
          <w:rFonts w:asciiTheme="minorHAnsi" w:hAnsiTheme="minorHAnsi" w:cstheme="minorHAnsi"/>
          <w:sz w:val="24"/>
          <w:szCs w:val="24"/>
          <w:lang w:val="uk-UA"/>
        </w:rPr>
        <w:t>опіоїдів</w:t>
      </w:r>
      <w:proofErr w:type="spellEnd"/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та закупівель препаратів для лікування хворих на вірусні гепатити В і С (далі – ВГ).</w:t>
      </w:r>
    </w:p>
    <w:p w:rsidR="00154339" w:rsidRPr="00791D0C" w:rsidRDefault="0015433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Підготовка розподілів/перерозподілів, графіків поставок препаратів ЗПТ з метою цільового та раціонального їх використання.</w:t>
      </w:r>
    </w:p>
    <w:p w:rsidR="00154339" w:rsidRPr="00791D0C" w:rsidRDefault="0015433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Проведення аналізу </w:t>
      </w:r>
      <w:proofErr w:type="spellStart"/>
      <w:r w:rsidRPr="00791D0C">
        <w:rPr>
          <w:rFonts w:asciiTheme="minorHAnsi" w:hAnsiTheme="minorHAnsi" w:cstheme="minorHAnsi"/>
          <w:sz w:val="24"/>
          <w:szCs w:val="24"/>
          <w:lang w:val="uk-UA"/>
        </w:rPr>
        <w:t>комплементарності</w:t>
      </w:r>
      <w:proofErr w:type="spellEnd"/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схем при здійсненні розподілів препаратів ВГ.</w:t>
      </w:r>
    </w:p>
    <w:p w:rsidR="00154339" w:rsidRPr="00791D0C" w:rsidRDefault="0015433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Щомісячний збір, верифікація, узагальнення та проведення аналізу інформації про отримання, використання та залишки препаратів ЗПТ та ВГ.</w:t>
      </w:r>
    </w:p>
    <w:p w:rsidR="00596FF8" w:rsidRPr="00791D0C" w:rsidRDefault="00596FF8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Надання технічної та методичної допомоги регіонам щодо регулярного своєчасного подання звітності про отримання, використання та залишки препаратів ЗПТ та ВГ.</w:t>
      </w:r>
    </w:p>
    <w:p w:rsidR="00596FF8" w:rsidRPr="00791D0C" w:rsidRDefault="00596FF8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Підготовка аналізу забезпеченості регіонів препаратами ЗПТ та ВГ</w:t>
      </w:r>
      <w:r w:rsidR="00134736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, 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аналізу щодо кількості використаних препаратів ЗПТ та ВГ відповідно до запланованого і фактичного споживання з метою запобігання накопичення залишків на складах централізованого зберігання, закладах охорони здоров’я та аптечних закладах.</w:t>
      </w:r>
    </w:p>
    <w:p w:rsidR="00596FF8" w:rsidRPr="00791D0C" w:rsidRDefault="00596FF8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Взаємодія з логіс</w:t>
      </w:r>
      <w:r w:rsidR="00650309" w:rsidRPr="00791D0C">
        <w:rPr>
          <w:rFonts w:asciiTheme="minorHAnsi" w:hAnsiTheme="minorHAnsi" w:cstheme="minorHAnsi"/>
          <w:sz w:val="24"/>
          <w:szCs w:val="24"/>
          <w:lang w:val="uk-UA"/>
        </w:rPr>
        <w:t>тичними партнерами щодо обсягів,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термінів розвезення та отримання препаратів ЗПТ та ВГ</w:t>
      </w:r>
      <w:r w:rsidR="00650309" w:rsidRPr="00791D0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650309" w:rsidRPr="00791D0C" w:rsidRDefault="0065030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lastRenderedPageBreak/>
        <w:t>Співпраця з відділом лікування щодо надання рекомендацій раціонального використання препаратів ЗПТ.</w:t>
      </w:r>
    </w:p>
    <w:p w:rsidR="00650309" w:rsidRPr="00791D0C" w:rsidRDefault="0065030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Участь в розробці/вдосконаленні обліково-звітної документації щодо моніторингу руху препаратів ЗПТ та ВГ.</w:t>
      </w:r>
    </w:p>
    <w:p w:rsidR="00650309" w:rsidRPr="00791D0C" w:rsidRDefault="0065030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В межах компетенції надання організаційно-методичної допомоги щодо формування заявок </w:t>
      </w:r>
      <w:r w:rsidR="00134736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для проведення щорічної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закупівл</w:t>
      </w:r>
      <w:r w:rsidR="00134736" w:rsidRPr="00791D0C">
        <w:rPr>
          <w:rFonts w:asciiTheme="minorHAnsi" w:hAnsiTheme="minorHAnsi" w:cstheme="minorHAnsi"/>
          <w:sz w:val="24"/>
          <w:szCs w:val="24"/>
          <w:lang w:val="uk-UA"/>
        </w:rPr>
        <w:t>і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препаратів ЗПТ та ВГ. Підготовка специфікацій та участь у засіданнях тендерних комітетів основних реципієнтів для забезпечення відповідності згідно із закупівельними процедурами, погодженими Глобальним фондом.</w:t>
      </w:r>
    </w:p>
    <w:p w:rsidR="00650309" w:rsidRPr="00791D0C" w:rsidRDefault="00650309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Участь у організації та проведенні програмних заходів з питань фармацевтичного менеджменту, в тому числі робочих груп, круглих столів, семінарів, тренінгів, нарад, конференцій.</w:t>
      </w:r>
    </w:p>
    <w:p w:rsidR="006155DD" w:rsidRPr="00791D0C" w:rsidRDefault="006155DD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Здійснення взаємодії (в межах власної компетенції) з державними установами та партнерами з питань фармацевтичного менеджменту ЗПТ та ВГ.</w:t>
      </w:r>
    </w:p>
    <w:p w:rsidR="006155DD" w:rsidRPr="00791D0C" w:rsidRDefault="006155DD" w:rsidP="00791D0C">
      <w:pPr>
        <w:pStyle w:val="a3"/>
        <w:numPr>
          <w:ilvl w:val="0"/>
          <w:numId w:val="30"/>
        </w:numPr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Надання консультацій регіонам щодо фармацевтичного менеджменту препаратів ЗПТ та ВГ в межах компетенції.</w:t>
      </w:r>
    </w:p>
    <w:p w:rsidR="004B2D21" w:rsidRPr="00791D0C" w:rsidRDefault="00154339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Взаємодія з державними органами та громадськими організаціями з усіх питань, пов'язаних з процесом постачання</w:t>
      </w:r>
      <w:r w:rsidRPr="00791D0C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лікарських засобів, медичних виробів, обладнання, імунобіологічних препаратів тощо (далі – товари), що надходять як гуманітарна/благодійна допомога для запобігання виникненню та поширенню, локалізації та ліквідації спалахів, епідемій та пандемій гострої респіраторної хвороби COVID-19, спричиненої коронавірусом SARS-CoV-2, включно з розрахунком обсягів витрат на забезпечення логістичних послуг, веденням документації, необхідної для дистрибуції</w:t>
      </w:r>
      <w:r w:rsidRPr="00791D0C">
        <w:rPr>
          <w:rFonts w:asciiTheme="minorHAnsi" w:hAnsiTheme="minorHAnsi"/>
          <w:sz w:val="24"/>
          <w:szCs w:val="24"/>
          <w:lang w:val="uk-UA"/>
        </w:rPr>
        <w:t xml:space="preserve"> зазначених товарів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, збором необхідних даних для доставки (адреси, контактні особи тощо).</w:t>
      </w:r>
    </w:p>
    <w:p w:rsidR="004B2D21" w:rsidRPr="00791D0C" w:rsidRDefault="00A96D00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Взаємодія з виробниками/постачальниками </w:t>
      </w:r>
      <w:r w:rsidR="00297C2F" w:rsidRPr="00791D0C">
        <w:rPr>
          <w:rFonts w:asciiTheme="minorHAnsi" w:hAnsiTheme="minorHAnsi" w:cstheme="minorHAnsi"/>
          <w:sz w:val="24"/>
          <w:szCs w:val="24"/>
          <w:lang w:val="uk-UA"/>
        </w:rPr>
        <w:t>товарів</w:t>
      </w:r>
      <w:r w:rsidR="006D61A8" w:rsidRPr="00791D0C">
        <w:rPr>
          <w:rFonts w:asciiTheme="minorHAnsi" w:hAnsiTheme="minorHAnsi" w:cstheme="minorHAnsi"/>
          <w:sz w:val="24"/>
          <w:szCs w:val="24"/>
          <w:lang w:val="uk-UA"/>
        </w:rPr>
        <w:t>, координація</w:t>
      </w:r>
      <w:r w:rsidR="000039AE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та контроль</w:t>
      </w:r>
      <w:r w:rsidR="00A37047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за</w:t>
      </w:r>
      <w:r w:rsidR="000039AE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своєчасн</w:t>
      </w:r>
      <w:r w:rsidR="00A37047" w:rsidRPr="00791D0C">
        <w:rPr>
          <w:rFonts w:asciiTheme="minorHAnsi" w:hAnsiTheme="minorHAnsi" w:cstheme="minorHAnsi"/>
          <w:sz w:val="24"/>
          <w:szCs w:val="24"/>
          <w:lang w:val="uk-UA"/>
        </w:rPr>
        <w:t>им</w:t>
      </w:r>
      <w:r w:rsidR="000039AE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постачання</w:t>
      </w:r>
      <w:r w:rsidR="00A37047" w:rsidRPr="00791D0C">
        <w:rPr>
          <w:rFonts w:asciiTheme="minorHAnsi" w:hAnsiTheme="minorHAnsi" w:cstheme="minorHAnsi"/>
          <w:sz w:val="24"/>
          <w:szCs w:val="24"/>
          <w:lang w:val="uk-UA"/>
        </w:rPr>
        <w:t>м</w:t>
      </w:r>
      <w:r w:rsidR="000039AE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товарів</w:t>
      </w:r>
      <w:r w:rsidR="006D61A8" w:rsidRPr="00791D0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154339" w:rsidRPr="00791D0C" w:rsidRDefault="00A37047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Супровід укладення та м</w:t>
      </w:r>
      <w:r w:rsidR="006D61A8" w:rsidRPr="00791D0C">
        <w:rPr>
          <w:rFonts w:asciiTheme="minorHAnsi" w:hAnsiTheme="minorHAnsi" w:cstheme="minorHAnsi"/>
          <w:sz w:val="24"/>
          <w:szCs w:val="24"/>
          <w:lang w:val="uk-UA"/>
        </w:rPr>
        <w:t>оніторинг виконання умов договорів. Листування з постачальниками.</w:t>
      </w:r>
    </w:p>
    <w:p w:rsidR="00154339" w:rsidRPr="00791D0C" w:rsidRDefault="006D61A8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В</w:t>
      </w:r>
      <w:r w:rsidR="00BD2DFF" w:rsidRPr="00791D0C">
        <w:rPr>
          <w:rFonts w:asciiTheme="minorHAnsi" w:hAnsiTheme="minorHAnsi" w:cstheme="minorHAnsi"/>
          <w:sz w:val="24"/>
          <w:szCs w:val="24"/>
          <w:lang w:val="uk-UA"/>
        </w:rPr>
        <w:t>заємодія з кінцевими набувачами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в регіонах, формування та контроль виконання планів поставок</w:t>
      </w:r>
      <w:r w:rsidR="00154339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товарів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, з урахуванням можливостей регіональних складів.</w:t>
      </w:r>
    </w:p>
    <w:p w:rsidR="00154339" w:rsidRPr="00791D0C" w:rsidRDefault="006D61A8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/>
          <w:sz w:val="24"/>
          <w:szCs w:val="24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Перегляд та приймання від постачальника документів про відвантаження.</w:t>
      </w:r>
      <w:r w:rsidR="00154339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Надання допомоги постачальнику чи виробнику, за необхідності, для процесу митного оформлення.</w:t>
      </w:r>
    </w:p>
    <w:p w:rsidR="00154339" w:rsidRPr="00791D0C" w:rsidRDefault="006D61A8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color w:val="FF0000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Ініціювання процесу доставки товарів до регіонів, надання відповідним фахівцям всієї необхідної документації для забезпечення доставки товарів </w:t>
      </w:r>
      <w:r w:rsidR="00BD2DFF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до 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кінцевих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набувачів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. Моніторинг процесу доставки.</w:t>
      </w:r>
    </w:p>
    <w:p w:rsidR="00154339" w:rsidRPr="00791D0C" w:rsidRDefault="006D61A8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Контроль за рівнем запасів лікарських засобів і ме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>дичних виробів на центральному складі.</w:t>
      </w:r>
    </w:p>
    <w:p w:rsidR="00154339" w:rsidRPr="00791D0C" w:rsidRDefault="006D61A8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Ведення документації з постачання ліків та мед</w:t>
      </w:r>
      <w:r w:rsidR="00A96D00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ичних 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>виробів.</w:t>
      </w:r>
    </w:p>
    <w:p w:rsidR="00B2728E" w:rsidRPr="00791D0C" w:rsidRDefault="00704991" w:rsidP="00791D0C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ind w:left="567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Робота з рекламацією.</w:t>
      </w:r>
    </w:p>
    <w:p w:rsidR="00791D0C" w:rsidRPr="00791D0C" w:rsidRDefault="00791D0C" w:rsidP="00791D0C">
      <w:pPr>
        <w:shd w:val="clear" w:color="auto" w:fill="FFFFFF"/>
        <w:rPr>
          <w:rFonts w:asciiTheme="minorHAnsi" w:hAnsiTheme="minorHAnsi" w:cs="Calibri"/>
          <w:b/>
          <w:bCs/>
          <w:color w:val="000000"/>
          <w:lang w:val="uk-UA"/>
        </w:rPr>
      </w:pPr>
      <w:r w:rsidRPr="00791D0C">
        <w:rPr>
          <w:rFonts w:asciiTheme="minorHAnsi" w:hAnsiTheme="minorHAnsi" w:cs="Calibri"/>
          <w:b/>
          <w:bCs/>
          <w:color w:val="000000"/>
          <w:lang w:val="uk-UA"/>
        </w:rPr>
        <w:t>Вимоги до професійної компетентності:</w:t>
      </w:r>
    </w:p>
    <w:p w:rsidR="006505EC" w:rsidRPr="00791D0C" w:rsidRDefault="006505EC" w:rsidP="00791D0C">
      <w:pPr>
        <w:tabs>
          <w:tab w:val="left" w:pos="993"/>
        </w:tabs>
        <w:jc w:val="both"/>
        <w:rPr>
          <w:rFonts w:asciiTheme="minorHAnsi" w:eastAsia="Calibri" w:hAnsiTheme="minorHAnsi" w:cstheme="minorHAnsi"/>
          <w:b/>
          <w:lang w:val="uk-UA"/>
        </w:rPr>
      </w:pPr>
    </w:p>
    <w:p w:rsidR="00E60D66" w:rsidRPr="00791D0C" w:rsidRDefault="00E60D66" w:rsidP="00791D0C">
      <w:pPr>
        <w:numPr>
          <w:ilvl w:val="0"/>
          <w:numId w:val="29"/>
        </w:numPr>
        <w:tabs>
          <w:tab w:val="num" w:pos="851"/>
        </w:tabs>
        <w:spacing w:before="240"/>
        <w:ind w:left="851" w:hanging="284"/>
        <w:contextualSpacing/>
        <w:jc w:val="both"/>
        <w:rPr>
          <w:rFonts w:asciiTheme="minorHAnsi" w:hAnsiTheme="minorHAnsi" w:cstheme="minorHAnsi"/>
          <w:lang w:val="uk-UA" w:eastAsia="uk-UA"/>
        </w:rPr>
      </w:pPr>
      <w:r w:rsidRPr="00791D0C">
        <w:rPr>
          <w:rFonts w:asciiTheme="minorHAnsi" w:hAnsiTheme="minorHAnsi" w:cstheme="minorHAnsi"/>
          <w:lang w:val="uk-UA" w:eastAsia="uk-UA"/>
        </w:rPr>
        <w:t>Вища освіта</w:t>
      </w:r>
      <w:r w:rsidR="00BB7BB0" w:rsidRPr="00791D0C">
        <w:rPr>
          <w:rFonts w:asciiTheme="minorHAnsi" w:hAnsiTheme="minorHAnsi" w:cstheme="minorHAnsi"/>
          <w:lang w:val="uk-UA" w:eastAsia="uk-UA"/>
        </w:rPr>
        <w:t xml:space="preserve"> (</w:t>
      </w:r>
      <w:r w:rsidRPr="00791D0C">
        <w:rPr>
          <w:rFonts w:asciiTheme="minorHAnsi" w:hAnsiTheme="minorHAnsi" w:cstheme="minorHAnsi"/>
          <w:lang w:val="uk-UA" w:eastAsia="uk-UA"/>
        </w:rPr>
        <w:t>освіта</w:t>
      </w:r>
      <w:r w:rsidRPr="00791D0C">
        <w:rPr>
          <w:rFonts w:asciiTheme="minorHAnsi" w:hAnsiTheme="minorHAnsi" w:cstheme="minorHAnsi"/>
          <w:lang w:val="uk-UA"/>
        </w:rPr>
        <w:t xml:space="preserve"> за напрямом підготовки</w:t>
      </w:r>
      <w:r w:rsidR="006155DD" w:rsidRPr="00791D0C">
        <w:rPr>
          <w:rFonts w:asciiTheme="minorHAnsi" w:hAnsiTheme="minorHAnsi" w:cstheme="minorHAnsi"/>
          <w:lang w:val="uk-UA"/>
        </w:rPr>
        <w:t xml:space="preserve"> «Медицина», спеціальністю «Фар</w:t>
      </w:r>
      <w:r w:rsidRPr="00791D0C">
        <w:rPr>
          <w:rFonts w:asciiTheme="minorHAnsi" w:hAnsiTheme="minorHAnsi" w:cstheme="minorHAnsi"/>
          <w:lang w:val="uk-UA"/>
        </w:rPr>
        <w:t>мація» або «Лікувальна справа»</w:t>
      </w:r>
      <w:r w:rsidR="00BB7BB0" w:rsidRPr="00791D0C">
        <w:rPr>
          <w:rFonts w:asciiTheme="minorHAnsi" w:hAnsiTheme="minorHAnsi" w:cstheme="minorHAnsi"/>
          <w:lang w:val="uk-UA" w:eastAsia="uk-UA"/>
        </w:rPr>
        <w:t xml:space="preserve"> буде перевагою)</w:t>
      </w:r>
      <w:r w:rsidRPr="00791D0C">
        <w:rPr>
          <w:rFonts w:asciiTheme="minorHAnsi" w:hAnsiTheme="minorHAnsi" w:cstheme="minorHAnsi"/>
          <w:lang w:val="uk-UA" w:eastAsia="uk-UA"/>
        </w:rPr>
        <w:t>.</w:t>
      </w:r>
    </w:p>
    <w:p w:rsidR="006155DD" w:rsidRPr="00791D0C" w:rsidRDefault="006155DD" w:rsidP="00791D0C">
      <w:pPr>
        <w:pStyle w:val="a3"/>
        <w:numPr>
          <w:ilvl w:val="0"/>
          <w:numId w:val="29"/>
        </w:numPr>
        <w:spacing w:before="240" w:line="240" w:lineRule="auto"/>
        <w:ind w:hanging="15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791D0C">
        <w:rPr>
          <w:rFonts w:asciiTheme="minorHAnsi" w:eastAsia="Times New Roman" w:hAnsiTheme="minorHAnsi" w:cstheme="minorHAnsi"/>
          <w:sz w:val="24"/>
          <w:szCs w:val="24"/>
          <w:lang w:val="uk-UA" w:eastAsia="uk-UA"/>
        </w:rPr>
        <w:t>Знання законодавства/керівних документів щодо ЗПТ та ВГ (законів України, постанов/розпоряджень Кабінету Міністрів України, наказів Міністерства охорони здоров’я України) тощо.</w:t>
      </w:r>
    </w:p>
    <w:p w:rsidR="006155DD" w:rsidRPr="00791D0C" w:rsidRDefault="00BD2DFF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Знання міжнародних правил торгівлі і транзиту товарів Інкотермс</w:t>
      </w:r>
      <w:r w:rsidR="00BB7BB0"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- бажано.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/>
        </w:rPr>
        <w:t>Досвід роботи з обліково-звітною інформацією</w:t>
      </w: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lastRenderedPageBreak/>
        <w:t>Знання українського законодавства у сфері публічних закупівель – бажано.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Розуміння механізму закупівель, планування та бюджетування.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Впевнений користувач пакету програм Office,</w:t>
      </w:r>
      <w:r w:rsidRPr="00791D0C">
        <w:rPr>
          <w:rFonts w:asciiTheme="minorHAnsi" w:hAnsiTheme="minorHAnsi" w:cstheme="minorHAnsi"/>
          <w:sz w:val="24"/>
          <w:szCs w:val="24"/>
          <w:lang w:val="uk-UA"/>
        </w:rPr>
        <w:t xml:space="preserve"> Excel</w:t>
      </w:r>
      <w:r w:rsidR="00BB7BB0" w:rsidRPr="00791D0C">
        <w:rPr>
          <w:rFonts w:asciiTheme="minorHAnsi" w:hAnsiTheme="minorHAnsi" w:cstheme="minorHAnsi"/>
          <w:sz w:val="24"/>
          <w:szCs w:val="24"/>
          <w:lang w:val="uk-UA" w:eastAsia="uk-UA"/>
        </w:rPr>
        <w:t>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Вільне володіння українською, базове — англійською мовою.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Високий рівень мотивації та активна громадянська позиція.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Відмінні аналітичні та організаційні навички.</w:t>
      </w:r>
    </w:p>
    <w:p w:rsidR="006155DD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Уміння виявляти потенційні можливості та мінімізувати ризики.</w:t>
      </w:r>
    </w:p>
    <w:p w:rsidR="00E60D66" w:rsidRPr="00791D0C" w:rsidRDefault="00E60D66" w:rsidP="00791D0C">
      <w:pPr>
        <w:pStyle w:val="a3"/>
        <w:numPr>
          <w:ilvl w:val="0"/>
          <w:numId w:val="23"/>
        </w:numPr>
        <w:tabs>
          <w:tab w:val="clear" w:pos="720"/>
          <w:tab w:val="num" w:pos="851"/>
        </w:tabs>
        <w:spacing w:before="240" w:line="24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791D0C">
        <w:rPr>
          <w:rFonts w:asciiTheme="minorHAnsi" w:hAnsiTheme="minorHAnsi" w:cstheme="minorHAnsi"/>
          <w:sz w:val="24"/>
          <w:szCs w:val="24"/>
          <w:lang w:val="uk-UA" w:eastAsia="uk-UA"/>
        </w:rPr>
        <w:t>Навички ведення переговорів для досягнення оптимальних рішень та збереження довготривалих відносин з постачальниками.</w:t>
      </w:r>
    </w:p>
    <w:p w:rsidR="00A16D80" w:rsidRPr="00791D0C" w:rsidRDefault="00A16D80" w:rsidP="00791D0C">
      <w:pPr>
        <w:pStyle w:val="a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791D0C" w:rsidRPr="00791D0C" w:rsidRDefault="00791D0C" w:rsidP="00791D0C">
      <w:pPr>
        <w:tabs>
          <w:tab w:val="left" w:pos="993"/>
        </w:tabs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</w:pPr>
      <w:r w:rsidRPr="00791D0C">
        <w:rPr>
          <w:rFonts w:asciiTheme="minorHAnsi" w:hAnsiTheme="minorHAnsi" w:cs="Calibri"/>
          <w:b/>
          <w:color w:val="000000"/>
          <w:lang w:val="uk-UA"/>
        </w:rPr>
        <w:t xml:space="preserve">Резюме мають бути надіслані електронною поштою на електронну адресу: </w:t>
      </w:r>
      <w:proofErr w:type="spellStart"/>
      <w:r w:rsidRPr="00791D0C">
        <w:rPr>
          <w:rFonts w:asciiTheme="minorHAnsi" w:hAnsiTheme="minorHAnsi" w:cs="Calibri"/>
          <w:b/>
          <w:color w:val="000000"/>
          <w:lang w:val="uk-UA"/>
        </w:rPr>
        <w:t>vacancies</w:t>
      </w:r>
      <w:proofErr w:type="spellEnd"/>
      <w:r w:rsidRPr="00791D0C">
        <w:rPr>
          <w:rFonts w:asciiTheme="minorHAnsi" w:hAnsiTheme="minorHAnsi" w:cs="Calibri"/>
          <w:b/>
          <w:color w:val="000000"/>
          <w:lang w:val="uk-UA"/>
        </w:rPr>
        <w:t>@</w:t>
      </w:r>
      <w:proofErr w:type="spellStart"/>
      <w:r w:rsidRPr="00791D0C">
        <w:rPr>
          <w:rFonts w:asciiTheme="minorHAnsi" w:hAnsiTheme="minorHAnsi" w:cs="Calibri"/>
          <w:b/>
          <w:color w:val="000000"/>
          <w:lang w:val="uk-UA"/>
        </w:rPr>
        <w:t>phc.org.ua</w:t>
      </w:r>
      <w:proofErr w:type="spellEnd"/>
      <w:r w:rsidRPr="00791D0C">
        <w:rPr>
          <w:rFonts w:asciiTheme="minorHAnsi" w:hAnsiTheme="minorHAnsi" w:cs="Calibri"/>
          <w:b/>
          <w:color w:val="000000"/>
          <w:lang w:val="uk-UA"/>
        </w:rPr>
        <w:t>.</w:t>
      </w:r>
      <w:r w:rsidRPr="00791D0C">
        <w:rPr>
          <w:rFonts w:asciiTheme="minorHAnsi" w:hAnsiTheme="minorHAnsi" w:cs="Calibri"/>
          <w:color w:val="000000"/>
          <w:lang w:val="uk-UA"/>
        </w:rPr>
        <w:t xml:space="preserve"> В темі листа, будь ласка, зазначте: </w:t>
      </w:r>
      <w:r w:rsidRPr="00791D0C">
        <w:rPr>
          <w:rFonts w:asciiTheme="minorHAnsi" w:hAnsiTheme="minorHAnsi" w:cs="Calibri"/>
          <w:b/>
          <w:color w:val="000000"/>
          <w:lang w:val="uk-UA"/>
        </w:rPr>
        <w:t>«133 – 2022</w:t>
      </w:r>
      <w:r w:rsidRPr="00791D0C">
        <w:rPr>
          <w:rFonts w:asciiTheme="minorHAnsi" w:eastAsia="Calibri" w:hAnsiTheme="minorHAnsi" w:cs="Calibri"/>
          <w:b/>
          <w:lang w:val="uk-UA" w:eastAsia="en-US"/>
        </w:rPr>
        <w:t xml:space="preserve"> </w:t>
      </w:r>
      <w:r w:rsidR="00286341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Ф</w:t>
      </w:r>
      <w:r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ахівець з </w:t>
      </w:r>
      <w:proofErr w:type="spellStart"/>
      <w:r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>фармменеджменту</w:t>
      </w:r>
      <w:proofErr w:type="spellEnd"/>
      <w:r w:rsidRPr="00791D0C">
        <w:rPr>
          <w:rFonts w:asciiTheme="minorHAnsi" w:eastAsiaTheme="minorHAnsi" w:hAnsiTheme="minorHAnsi" w:cstheme="minorHAnsi"/>
          <w:b/>
          <w:color w:val="000000" w:themeColor="text1"/>
          <w:lang w:val="uk-UA" w:eastAsia="en-US"/>
        </w:rPr>
        <w:t xml:space="preserve"> та управління запасами за напрямом замісна підтримувальна терапія, вірусні гепатити та логістика</w:t>
      </w:r>
      <w:r w:rsidRPr="00791D0C">
        <w:rPr>
          <w:rFonts w:asciiTheme="minorHAnsi" w:hAnsiTheme="minorHAnsi" w:cs="Calibri"/>
          <w:b/>
          <w:color w:val="000000"/>
          <w:lang w:val="uk-UA"/>
        </w:rPr>
        <w:t>».</w:t>
      </w:r>
    </w:p>
    <w:p w:rsidR="00791D0C" w:rsidRPr="00791D0C" w:rsidRDefault="00791D0C" w:rsidP="00791D0C">
      <w:pPr>
        <w:jc w:val="both"/>
        <w:rPr>
          <w:rFonts w:asciiTheme="minorHAnsi" w:hAnsiTheme="minorHAnsi" w:cs="Calibri"/>
          <w:b/>
          <w:color w:val="000000"/>
          <w:lang w:val="uk-UA"/>
        </w:rPr>
      </w:pPr>
    </w:p>
    <w:p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  <w:r w:rsidRPr="00791D0C">
        <w:rPr>
          <w:rFonts w:asciiTheme="minorHAnsi" w:hAnsiTheme="minorHAnsi" w:cs="Calibri"/>
          <w:b/>
          <w:color w:val="000000"/>
          <w:lang w:val="uk-UA"/>
        </w:rPr>
        <w:t xml:space="preserve">Термін подання документів – до </w:t>
      </w:r>
      <w:r w:rsidR="00286341">
        <w:rPr>
          <w:rFonts w:asciiTheme="minorHAnsi" w:hAnsiTheme="minorHAnsi" w:cs="Calibri"/>
          <w:b/>
          <w:color w:val="000000"/>
          <w:lang w:val="uk-UA"/>
        </w:rPr>
        <w:t>30 травня</w:t>
      </w:r>
      <w:r w:rsidRPr="00791D0C">
        <w:rPr>
          <w:rFonts w:asciiTheme="minorHAnsi" w:hAnsiTheme="minorHAnsi" w:cs="Calibri"/>
          <w:b/>
          <w:color w:val="000000"/>
          <w:lang w:val="uk-UA"/>
        </w:rPr>
        <w:t xml:space="preserve"> 2022 року, </w:t>
      </w:r>
      <w:r w:rsidRPr="00791D0C">
        <w:rPr>
          <w:rFonts w:asciiTheme="minorHAnsi" w:hAnsiTheme="minorHAnsi" w:cs="Calibri"/>
          <w:color w:val="000000"/>
          <w:lang w:val="uk-UA"/>
        </w:rPr>
        <w:t xml:space="preserve">реєстрація документів </w:t>
      </w:r>
      <w:r w:rsidRPr="00791D0C">
        <w:rPr>
          <w:rFonts w:asciiTheme="minorHAnsi" w:hAnsiTheme="minorHAnsi" w:cs="Calibri"/>
          <w:color w:val="000000"/>
          <w:lang w:val="uk-UA"/>
        </w:rPr>
        <w:br/>
        <w:t>завершується о 18:00.</w:t>
      </w:r>
    </w:p>
    <w:p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</w:p>
    <w:p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  <w:r w:rsidRPr="00791D0C">
        <w:rPr>
          <w:rFonts w:asciiTheme="minorHAnsi" w:hAnsiTheme="minorHAnsi" w:cs="Calibri"/>
          <w:color w:val="000000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791D0C" w:rsidRPr="00791D0C" w:rsidRDefault="00791D0C" w:rsidP="00791D0C">
      <w:pPr>
        <w:jc w:val="both"/>
        <w:rPr>
          <w:rFonts w:asciiTheme="minorHAnsi" w:hAnsiTheme="minorHAnsi" w:cs="Calibri"/>
          <w:color w:val="000000"/>
        </w:rPr>
      </w:pPr>
    </w:p>
    <w:p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  <w:r w:rsidRPr="00791D0C">
        <w:rPr>
          <w:rFonts w:asciiTheme="minorHAnsi" w:hAnsiTheme="minorHAnsi" w:cs="Calibri"/>
          <w:color w:val="000000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p w:rsidR="00791D0C" w:rsidRPr="00791D0C" w:rsidRDefault="00791D0C" w:rsidP="00791D0C">
      <w:pPr>
        <w:jc w:val="both"/>
        <w:rPr>
          <w:rFonts w:asciiTheme="minorHAnsi" w:hAnsiTheme="minorHAnsi" w:cs="Calibri"/>
          <w:color w:val="000000"/>
          <w:lang w:val="uk-UA"/>
        </w:rPr>
      </w:pPr>
    </w:p>
    <w:p w:rsidR="00791D0C" w:rsidRPr="00791D0C" w:rsidRDefault="00791D0C" w:rsidP="00791D0C">
      <w:pPr>
        <w:pStyle w:val="a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A16D80" w:rsidRPr="00791D0C" w:rsidRDefault="00A16D80" w:rsidP="00791D0C">
      <w:pPr>
        <w:ind w:left="567"/>
        <w:jc w:val="both"/>
        <w:rPr>
          <w:rFonts w:asciiTheme="minorHAnsi" w:hAnsiTheme="minorHAnsi" w:cstheme="minorHAnsi"/>
          <w:b/>
          <w:color w:val="FF0000"/>
          <w:lang w:val="uk-UA"/>
        </w:rPr>
      </w:pPr>
    </w:p>
    <w:p w:rsidR="00A16D80" w:rsidRPr="00791D0C" w:rsidRDefault="00A16D80" w:rsidP="00791D0C">
      <w:pPr>
        <w:ind w:left="567"/>
        <w:jc w:val="both"/>
        <w:rPr>
          <w:rFonts w:asciiTheme="minorHAnsi" w:hAnsiTheme="minorHAnsi" w:cstheme="minorHAnsi"/>
          <w:b/>
          <w:color w:val="FF0000"/>
          <w:lang w:val="uk-UA"/>
        </w:rPr>
      </w:pPr>
    </w:p>
    <w:sectPr w:rsidR="00A16D80" w:rsidRPr="00791D0C" w:rsidSect="00857265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82A02"/>
    <w:multiLevelType w:val="hybridMultilevel"/>
    <w:tmpl w:val="9EB8A2A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70C8"/>
    <w:multiLevelType w:val="hybridMultilevel"/>
    <w:tmpl w:val="D1F2BB8A"/>
    <w:lvl w:ilvl="0" w:tplc="4D4C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E6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4C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21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2C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7A8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A1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495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EA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A4BF5"/>
    <w:multiLevelType w:val="multilevel"/>
    <w:tmpl w:val="5DEE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C3505"/>
    <w:multiLevelType w:val="multilevel"/>
    <w:tmpl w:val="720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2309D"/>
    <w:multiLevelType w:val="hybridMultilevel"/>
    <w:tmpl w:val="4B28C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E3092"/>
    <w:multiLevelType w:val="hybridMultilevel"/>
    <w:tmpl w:val="8A10252C"/>
    <w:lvl w:ilvl="0" w:tplc="6DF0E896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D0BDB"/>
    <w:multiLevelType w:val="multilevel"/>
    <w:tmpl w:val="DE4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16B57"/>
    <w:multiLevelType w:val="multilevel"/>
    <w:tmpl w:val="7692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A5056"/>
    <w:multiLevelType w:val="hybridMultilevel"/>
    <w:tmpl w:val="AFDE8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73B69"/>
    <w:multiLevelType w:val="hybridMultilevel"/>
    <w:tmpl w:val="7DACB1D6"/>
    <w:lvl w:ilvl="0" w:tplc="D3AC1F1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D18F5"/>
    <w:multiLevelType w:val="hybridMultilevel"/>
    <w:tmpl w:val="DD6AE9BA"/>
    <w:lvl w:ilvl="0" w:tplc="3F40D5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7E6147"/>
    <w:multiLevelType w:val="multilevel"/>
    <w:tmpl w:val="499A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11E42"/>
    <w:multiLevelType w:val="hybridMultilevel"/>
    <w:tmpl w:val="AB1E3B62"/>
    <w:lvl w:ilvl="0" w:tplc="22C2F05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429FE"/>
    <w:multiLevelType w:val="hybridMultilevel"/>
    <w:tmpl w:val="6F1045B8"/>
    <w:lvl w:ilvl="0" w:tplc="BE2E6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08676E"/>
    <w:multiLevelType w:val="multilevel"/>
    <w:tmpl w:val="60AC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6B1479"/>
    <w:multiLevelType w:val="hybridMultilevel"/>
    <w:tmpl w:val="4784F924"/>
    <w:lvl w:ilvl="0" w:tplc="9CF26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F3DCD"/>
    <w:multiLevelType w:val="multilevel"/>
    <w:tmpl w:val="3644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B627DE"/>
    <w:multiLevelType w:val="multilevel"/>
    <w:tmpl w:val="6CA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4D0370"/>
    <w:multiLevelType w:val="hybridMultilevel"/>
    <w:tmpl w:val="C42C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14"/>
  </w:num>
  <w:num w:numId="5">
    <w:abstractNumId w:val="22"/>
  </w:num>
  <w:num w:numId="6">
    <w:abstractNumId w:val="2"/>
  </w:num>
  <w:num w:numId="7">
    <w:abstractNumId w:val="11"/>
  </w:num>
  <w:num w:numId="8">
    <w:abstractNumId w:val="19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2"/>
  </w:num>
  <w:num w:numId="17">
    <w:abstractNumId w:val="27"/>
  </w:num>
  <w:num w:numId="18">
    <w:abstractNumId w:val="26"/>
  </w:num>
  <w:num w:numId="19">
    <w:abstractNumId w:val="4"/>
  </w:num>
  <w:num w:numId="20">
    <w:abstractNumId w:val="23"/>
  </w:num>
  <w:num w:numId="21">
    <w:abstractNumId w:val="6"/>
  </w:num>
  <w:num w:numId="22">
    <w:abstractNumId w:val="8"/>
  </w:num>
  <w:num w:numId="23">
    <w:abstractNumId w:val="5"/>
  </w:num>
  <w:num w:numId="24">
    <w:abstractNumId w:val="15"/>
  </w:num>
  <w:num w:numId="25">
    <w:abstractNumId w:val="25"/>
  </w:num>
  <w:num w:numId="26">
    <w:abstractNumId w:val="21"/>
  </w:num>
  <w:num w:numId="27">
    <w:abstractNumId w:val="9"/>
  </w:num>
  <w:num w:numId="28">
    <w:abstractNumId w:val="1"/>
  </w:num>
  <w:num w:numId="29">
    <w:abstractNumId w:val="24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D44"/>
    <w:rsid w:val="000039AE"/>
    <w:rsid w:val="000076D3"/>
    <w:rsid w:val="00037463"/>
    <w:rsid w:val="00047903"/>
    <w:rsid w:val="00070A9A"/>
    <w:rsid w:val="000803AB"/>
    <w:rsid w:val="00097B83"/>
    <w:rsid w:val="000C66F3"/>
    <w:rsid w:val="000E7B1F"/>
    <w:rsid w:val="000F2CF3"/>
    <w:rsid w:val="001248B7"/>
    <w:rsid w:val="00134736"/>
    <w:rsid w:val="00141133"/>
    <w:rsid w:val="0014234D"/>
    <w:rsid w:val="00146B16"/>
    <w:rsid w:val="00151D28"/>
    <w:rsid w:val="00154339"/>
    <w:rsid w:val="001545C8"/>
    <w:rsid w:val="00163EA1"/>
    <w:rsid w:val="00165940"/>
    <w:rsid w:val="00181515"/>
    <w:rsid w:val="001B20D2"/>
    <w:rsid w:val="001B744D"/>
    <w:rsid w:val="001C09EA"/>
    <w:rsid w:val="00201820"/>
    <w:rsid w:val="00201EED"/>
    <w:rsid w:val="00257A91"/>
    <w:rsid w:val="00260F9E"/>
    <w:rsid w:val="002618C5"/>
    <w:rsid w:val="002626B3"/>
    <w:rsid w:val="00286341"/>
    <w:rsid w:val="002916AB"/>
    <w:rsid w:val="00297C2F"/>
    <w:rsid w:val="002A337E"/>
    <w:rsid w:val="002B0A04"/>
    <w:rsid w:val="002E702A"/>
    <w:rsid w:val="00332F2E"/>
    <w:rsid w:val="00335F33"/>
    <w:rsid w:val="0033608E"/>
    <w:rsid w:val="0036559C"/>
    <w:rsid w:val="0037760D"/>
    <w:rsid w:val="0039086B"/>
    <w:rsid w:val="003958FF"/>
    <w:rsid w:val="003D3494"/>
    <w:rsid w:val="003E0E1F"/>
    <w:rsid w:val="003F0C80"/>
    <w:rsid w:val="003F6826"/>
    <w:rsid w:val="00401AB7"/>
    <w:rsid w:val="00401BDF"/>
    <w:rsid w:val="00425ACB"/>
    <w:rsid w:val="004277F3"/>
    <w:rsid w:val="0045499D"/>
    <w:rsid w:val="00470591"/>
    <w:rsid w:val="0047613C"/>
    <w:rsid w:val="00485CCD"/>
    <w:rsid w:val="004A01B4"/>
    <w:rsid w:val="004A5D74"/>
    <w:rsid w:val="004B2D21"/>
    <w:rsid w:val="004C567F"/>
    <w:rsid w:val="004C5EC1"/>
    <w:rsid w:val="004D6214"/>
    <w:rsid w:val="004F79D2"/>
    <w:rsid w:val="005057F6"/>
    <w:rsid w:val="00546C9B"/>
    <w:rsid w:val="0055375E"/>
    <w:rsid w:val="00561866"/>
    <w:rsid w:val="00565075"/>
    <w:rsid w:val="00591FB5"/>
    <w:rsid w:val="0059406F"/>
    <w:rsid w:val="00596803"/>
    <w:rsid w:val="00596FF8"/>
    <w:rsid w:val="005B12B7"/>
    <w:rsid w:val="005E1AEC"/>
    <w:rsid w:val="005F636B"/>
    <w:rsid w:val="006042B9"/>
    <w:rsid w:val="006155DD"/>
    <w:rsid w:val="00650309"/>
    <w:rsid w:val="006505EC"/>
    <w:rsid w:val="00693C46"/>
    <w:rsid w:val="006A1712"/>
    <w:rsid w:val="006D61A8"/>
    <w:rsid w:val="006E257D"/>
    <w:rsid w:val="006E4D79"/>
    <w:rsid w:val="00704991"/>
    <w:rsid w:val="00714A87"/>
    <w:rsid w:val="007316EA"/>
    <w:rsid w:val="00750AF2"/>
    <w:rsid w:val="0076603A"/>
    <w:rsid w:val="00772569"/>
    <w:rsid w:val="00776231"/>
    <w:rsid w:val="00791D0C"/>
    <w:rsid w:val="007C3889"/>
    <w:rsid w:val="007D1882"/>
    <w:rsid w:val="007F7E9E"/>
    <w:rsid w:val="008435DC"/>
    <w:rsid w:val="0085442B"/>
    <w:rsid w:val="00857265"/>
    <w:rsid w:val="00861BDD"/>
    <w:rsid w:val="00863F80"/>
    <w:rsid w:val="008650C4"/>
    <w:rsid w:val="00865847"/>
    <w:rsid w:val="008677B3"/>
    <w:rsid w:val="00896E6B"/>
    <w:rsid w:val="008B73CF"/>
    <w:rsid w:val="008C03A4"/>
    <w:rsid w:val="008C6DD9"/>
    <w:rsid w:val="008C70EE"/>
    <w:rsid w:val="00957B89"/>
    <w:rsid w:val="00970D04"/>
    <w:rsid w:val="009C32DC"/>
    <w:rsid w:val="009F3D12"/>
    <w:rsid w:val="00A16D80"/>
    <w:rsid w:val="00A37047"/>
    <w:rsid w:val="00A403FE"/>
    <w:rsid w:val="00A51240"/>
    <w:rsid w:val="00A96D00"/>
    <w:rsid w:val="00AC0DB4"/>
    <w:rsid w:val="00AC2869"/>
    <w:rsid w:val="00AD0521"/>
    <w:rsid w:val="00B02CE0"/>
    <w:rsid w:val="00B0321E"/>
    <w:rsid w:val="00B17E1D"/>
    <w:rsid w:val="00B23F6A"/>
    <w:rsid w:val="00B2728E"/>
    <w:rsid w:val="00B400FE"/>
    <w:rsid w:val="00B4501C"/>
    <w:rsid w:val="00B53CC6"/>
    <w:rsid w:val="00B61319"/>
    <w:rsid w:val="00B915B9"/>
    <w:rsid w:val="00B93A57"/>
    <w:rsid w:val="00BB7BB0"/>
    <w:rsid w:val="00BC4D35"/>
    <w:rsid w:val="00BC7FE5"/>
    <w:rsid w:val="00BD2DFF"/>
    <w:rsid w:val="00BE10B1"/>
    <w:rsid w:val="00BE5262"/>
    <w:rsid w:val="00BF3DD0"/>
    <w:rsid w:val="00BF642E"/>
    <w:rsid w:val="00C04CC3"/>
    <w:rsid w:val="00C4771B"/>
    <w:rsid w:val="00C52B49"/>
    <w:rsid w:val="00C64D1C"/>
    <w:rsid w:val="00C65FA7"/>
    <w:rsid w:val="00CA0EAD"/>
    <w:rsid w:val="00CD3306"/>
    <w:rsid w:val="00CE575E"/>
    <w:rsid w:val="00CF6D68"/>
    <w:rsid w:val="00D2585E"/>
    <w:rsid w:val="00D25FB7"/>
    <w:rsid w:val="00D3384B"/>
    <w:rsid w:val="00D360AF"/>
    <w:rsid w:val="00D41514"/>
    <w:rsid w:val="00D42C92"/>
    <w:rsid w:val="00D509A5"/>
    <w:rsid w:val="00D82C07"/>
    <w:rsid w:val="00D9532A"/>
    <w:rsid w:val="00DB1F9C"/>
    <w:rsid w:val="00DF3663"/>
    <w:rsid w:val="00DF78B7"/>
    <w:rsid w:val="00E05BB7"/>
    <w:rsid w:val="00E125DC"/>
    <w:rsid w:val="00E14A6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60D66"/>
    <w:rsid w:val="00E63987"/>
    <w:rsid w:val="00E77A4F"/>
    <w:rsid w:val="00E85260"/>
    <w:rsid w:val="00E87BBD"/>
    <w:rsid w:val="00EB60E5"/>
    <w:rsid w:val="00EF03AD"/>
    <w:rsid w:val="00EF328F"/>
    <w:rsid w:val="00F04611"/>
    <w:rsid w:val="00F256B4"/>
    <w:rsid w:val="00F363B7"/>
    <w:rsid w:val="00F431B6"/>
    <w:rsid w:val="00F62BFE"/>
    <w:rsid w:val="00FA0517"/>
    <w:rsid w:val="00FB5A91"/>
    <w:rsid w:val="00FB751F"/>
    <w:rsid w:val="00FC1E5B"/>
    <w:rsid w:val="00FC7D1A"/>
    <w:rsid w:val="00FD6745"/>
    <w:rsid w:val="00FF3879"/>
    <w:rsid w:val="00FF4A49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basedOn w:val="a0"/>
    <w:rsid w:val="00395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9221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827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685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410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632">
          <w:marLeft w:val="1123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8D05-443C-4BF4-B2FC-71FFF197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Irina</cp:lastModifiedBy>
  <cp:revision>2</cp:revision>
  <cp:lastPrinted>2017-08-19T07:19:00Z</cp:lastPrinted>
  <dcterms:created xsi:type="dcterms:W3CDTF">2022-06-07T10:01:00Z</dcterms:created>
  <dcterms:modified xsi:type="dcterms:W3CDTF">2022-06-07T10:01:00Z</dcterms:modified>
</cp:coreProperties>
</file>