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ED07BF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ED07BF" w:rsidRDefault="00B17E1D" w:rsidP="00003780">
      <w:pPr>
        <w:spacing w:line="360" w:lineRule="auto"/>
        <w:jc w:val="center"/>
        <w:rPr>
          <w:rFonts w:ascii="Calibri" w:hAnsi="Calibri" w:cs="Calibri"/>
          <w:b/>
          <w:color w:val="000000"/>
          <w:lang w:val="en-US"/>
        </w:rPr>
      </w:pPr>
    </w:p>
    <w:p w:rsidR="00003780" w:rsidRPr="00ED07BF" w:rsidRDefault="0047613C" w:rsidP="00ED07BF">
      <w:pPr>
        <w:tabs>
          <w:tab w:val="left" w:pos="993"/>
        </w:tabs>
        <w:ind w:left="567"/>
        <w:jc w:val="center"/>
        <w:rPr>
          <w:rFonts w:ascii="Calibri Light" w:hAnsi="Calibri Light" w:cs="Calibri Light"/>
          <w:b/>
          <w:color w:val="000000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003780">
        <w:rPr>
          <w:rFonts w:ascii="Calibri" w:eastAsia="Calibri" w:hAnsi="Calibri" w:cs="Calibri"/>
          <w:b/>
          <w:color w:val="000000"/>
          <w:lang w:val="uk-UA" w:eastAsia="en-US"/>
        </w:rPr>
        <w:t xml:space="preserve">регіонального </w:t>
      </w:r>
      <w:r w:rsidR="00D200B3" w:rsidRPr="00003780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003780">
        <w:rPr>
          <w:rFonts w:ascii="Calibri" w:hAnsi="Calibri" w:cs="Calibri"/>
          <w:b/>
          <w:color w:val="000000"/>
          <w:lang w:val="uk-UA"/>
        </w:rPr>
        <w:t xml:space="preserve"> </w:t>
      </w:r>
      <w:r w:rsidR="00096094" w:rsidRPr="003D09ED">
        <w:rPr>
          <w:rFonts w:ascii="Calibri" w:hAnsi="Calibri" w:cs="Calibri"/>
          <w:b/>
          <w:color w:val="000000"/>
          <w:lang w:val="uk-UA"/>
        </w:rPr>
        <w:t>з</w:t>
      </w:r>
      <w:r w:rsidR="00003780" w:rsidRPr="003D09ED">
        <w:rPr>
          <w:rFonts w:ascii="Calibri" w:hAnsi="Calibri" w:cs="Calibri"/>
          <w:b/>
          <w:color w:val="000000"/>
          <w:lang w:val="uk-UA"/>
        </w:rPr>
        <w:t xml:space="preserve"> підтримки розширення програми </w:t>
      </w:r>
      <w:proofErr w:type="spellStart"/>
      <w:r w:rsidR="00003780" w:rsidRPr="003D09ED">
        <w:rPr>
          <w:rFonts w:ascii="Calibri" w:hAnsi="Calibri" w:cs="Calibri"/>
          <w:b/>
          <w:lang w:val="uk-UA"/>
        </w:rPr>
        <w:t>доконтактної</w:t>
      </w:r>
      <w:proofErr w:type="spellEnd"/>
      <w:r w:rsidR="00003780" w:rsidRPr="003D09ED">
        <w:rPr>
          <w:rFonts w:ascii="Calibri" w:hAnsi="Calibri" w:cs="Calibri"/>
          <w:b/>
          <w:lang w:val="uk-UA"/>
        </w:rPr>
        <w:t xml:space="preserve"> профілактики ВІЛ</w:t>
      </w:r>
    </w:p>
    <w:p w:rsidR="00FC65E4" w:rsidRPr="0064208C" w:rsidRDefault="00FC65E4" w:rsidP="00ED07BF">
      <w:pPr>
        <w:jc w:val="center"/>
        <w:rPr>
          <w:rFonts w:ascii="Calibri" w:eastAsia="Calibri" w:hAnsi="Calibri" w:cs="Calibri"/>
          <w:b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ED07BF" w:rsidRPr="0064208C" w:rsidRDefault="00ED07BF" w:rsidP="00ED07BF">
      <w:pPr>
        <w:jc w:val="center"/>
        <w:rPr>
          <w:rFonts w:ascii="Calibri" w:eastAsia="Calibri" w:hAnsi="Calibri" w:cs="Calibri"/>
          <w:b/>
          <w:lang w:eastAsia="en-US"/>
        </w:rPr>
      </w:pPr>
    </w:p>
    <w:p w:rsidR="00D200B3" w:rsidRPr="00ED07BF" w:rsidRDefault="00EF03AD" w:rsidP="00ED07BF">
      <w:pPr>
        <w:tabs>
          <w:tab w:val="left" w:pos="993"/>
        </w:tabs>
        <w:rPr>
          <w:rFonts w:ascii="Calibri Light" w:hAnsi="Calibri Light" w:cs="Calibri Light"/>
          <w:color w:val="000000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003780" w:rsidRPr="00ED07BF">
        <w:rPr>
          <w:rFonts w:ascii="Calibri" w:eastAsia="Calibri" w:hAnsi="Calibri" w:cs="Calibri"/>
          <w:color w:val="000000"/>
          <w:lang w:val="uk-UA" w:eastAsia="en-US"/>
        </w:rPr>
        <w:t>регіональн</w:t>
      </w:r>
      <w:r w:rsidR="003D09ED" w:rsidRPr="00ED07BF">
        <w:rPr>
          <w:rFonts w:ascii="Calibri" w:eastAsia="Calibri" w:hAnsi="Calibri" w:cs="Calibri"/>
          <w:color w:val="000000"/>
          <w:lang w:val="uk-UA" w:eastAsia="en-US"/>
        </w:rPr>
        <w:t>ий</w:t>
      </w:r>
      <w:r w:rsidR="00003780" w:rsidRPr="00ED07BF">
        <w:rPr>
          <w:rFonts w:ascii="Calibri" w:eastAsia="Calibri" w:hAnsi="Calibri" w:cs="Calibri"/>
          <w:color w:val="000000"/>
          <w:lang w:val="uk-UA" w:eastAsia="en-US"/>
        </w:rPr>
        <w:t xml:space="preserve"> </w:t>
      </w:r>
      <w:r w:rsidR="00003780" w:rsidRPr="00ED07BF">
        <w:rPr>
          <w:rFonts w:ascii="Calibri" w:hAnsi="Calibri" w:cs="Calibri"/>
          <w:color w:val="000000"/>
          <w:lang w:val="uk-UA"/>
        </w:rPr>
        <w:t xml:space="preserve">консультант з підтримки розширення програми </w:t>
      </w:r>
      <w:proofErr w:type="spellStart"/>
      <w:r w:rsidR="00003780" w:rsidRPr="00ED07BF">
        <w:rPr>
          <w:rFonts w:ascii="Calibri" w:hAnsi="Calibri" w:cs="Calibri"/>
          <w:lang w:val="uk-UA"/>
        </w:rPr>
        <w:t>доконтактної</w:t>
      </w:r>
      <w:proofErr w:type="spellEnd"/>
      <w:r w:rsidR="00003780" w:rsidRPr="00ED07BF">
        <w:rPr>
          <w:rFonts w:ascii="Calibri" w:hAnsi="Calibri" w:cs="Calibri"/>
          <w:lang w:val="uk-UA"/>
        </w:rPr>
        <w:t xml:space="preserve"> профілактики ВІЛ</w:t>
      </w:r>
    </w:p>
    <w:p w:rsidR="00D200B3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0019F4">
        <w:rPr>
          <w:rFonts w:ascii="Calibri" w:hAnsi="Calibri" w:cs="Calibri"/>
          <w:color w:val="000000"/>
          <w:lang w:val="uk-UA"/>
        </w:rPr>
        <w:t>червень 2022</w:t>
      </w:r>
    </w:p>
    <w:p w:rsidR="00003780" w:rsidRPr="0064208C" w:rsidRDefault="00003780" w:rsidP="00D200B3">
      <w:pPr>
        <w:shd w:val="clear" w:color="auto" w:fill="FFFFFF"/>
        <w:rPr>
          <w:rFonts w:ascii="Calibri" w:hAnsi="Calibri" w:cs="Calibri"/>
          <w:color w:val="000000"/>
        </w:rPr>
      </w:pPr>
      <w:r w:rsidRPr="003D09ED">
        <w:rPr>
          <w:rFonts w:ascii="Calibri" w:hAnsi="Calibri" w:cs="Calibri"/>
          <w:b/>
          <w:bCs/>
          <w:color w:val="000000"/>
          <w:lang w:val="uk-UA"/>
        </w:rPr>
        <w:t>Регіон</w:t>
      </w:r>
      <w:r w:rsidR="003D09ED" w:rsidRPr="003D09ED">
        <w:rPr>
          <w:rFonts w:ascii="Calibri" w:hAnsi="Calibri" w:cs="Calibri"/>
          <w:b/>
          <w:bCs/>
          <w:color w:val="000000"/>
          <w:lang w:val="uk-UA"/>
        </w:rPr>
        <w:t>:</w:t>
      </w:r>
      <w:r w:rsidR="003D09ED">
        <w:rPr>
          <w:rFonts w:ascii="Calibri" w:hAnsi="Calibri" w:cs="Calibri"/>
          <w:color w:val="000000"/>
          <w:lang w:val="uk-UA"/>
        </w:rPr>
        <w:t xml:space="preserve"> Вінницький, </w:t>
      </w:r>
      <w:r w:rsidR="000019F4">
        <w:rPr>
          <w:rFonts w:ascii="Calibri" w:hAnsi="Calibri" w:cs="Calibri"/>
          <w:color w:val="000000"/>
          <w:lang w:val="uk-UA"/>
        </w:rPr>
        <w:t>Закарпатський, Хмельницький</w:t>
      </w:r>
    </w:p>
    <w:p w:rsidR="00ED07BF" w:rsidRPr="0064208C" w:rsidRDefault="00ED07BF" w:rsidP="00D200B3">
      <w:pPr>
        <w:shd w:val="clear" w:color="auto" w:fill="FFFFFF"/>
        <w:rPr>
          <w:rFonts w:ascii="Calibri" w:hAnsi="Calibri" w:cs="Calibri"/>
          <w:color w:val="000000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cоціально-небезпечні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захворювання, зокрема ВІЛ/СНІД, туберкульоз,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наркозалежність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64208C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</w:rPr>
      </w:pPr>
    </w:p>
    <w:p w:rsidR="00E45D44" w:rsidRDefault="00C2706C" w:rsidP="004E5A2F">
      <w:pPr>
        <w:shd w:val="clear" w:color="auto" w:fill="FFFFFF"/>
        <w:rPr>
          <w:rFonts w:ascii="Calibri" w:hAnsi="Calibri" w:cs="Calibri"/>
          <w:color w:val="000000"/>
          <w:lang w:val="en-US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ED07BF" w:rsidRPr="00ED07BF" w:rsidRDefault="00ED07BF" w:rsidP="004E5A2F">
      <w:pPr>
        <w:shd w:val="clear" w:color="auto" w:fill="FFFFFF"/>
        <w:rPr>
          <w:rFonts w:ascii="Calibri" w:hAnsi="Calibri" w:cs="Calibri"/>
          <w:color w:val="000000"/>
          <w:lang w:val="en-US"/>
        </w:rPr>
      </w:pPr>
    </w:p>
    <w:p w:rsidR="00003780" w:rsidRPr="000019F4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val="uk-UA" w:eastAsia="uk-UA"/>
        </w:rPr>
      </w:pPr>
      <w:r w:rsidRPr="000019F4">
        <w:rPr>
          <w:rFonts w:ascii="Calibri" w:hAnsi="Calibri" w:cs="Calibri"/>
          <w:lang w:val="uk-UA" w:eastAsia="uk-UA"/>
        </w:rPr>
        <w:t xml:space="preserve">Забезпечення координації розширення та покращення якості надання </w:t>
      </w:r>
      <w:proofErr w:type="spellStart"/>
      <w:r w:rsidRPr="000019F4">
        <w:rPr>
          <w:rFonts w:ascii="Calibri" w:hAnsi="Calibri" w:cs="Calibri"/>
          <w:lang w:val="uk-UA" w:eastAsia="uk-UA"/>
        </w:rPr>
        <w:t>доконтактної</w:t>
      </w:r>
      <w:proofErr w:type="spellEnd"/>
      <w:r w:rsidRPr="000019F4">
        <w:rPr>
          <w:rFonts w:ascii="Calibri" w:hAnsi="Calibri" w:cs="Calibri"/>
          <w:lang w:val="uk-UA" w:eastAsia="uk-UA"/>
        </w:rPr>
        <w:t xml:space="preserve"> профілактики ВІЛ (</w:t>
      </w:r>
      <w:proofErr w:type="spellStart"/>
      <w:r w:rsidRPr="000019F4">
        <w:rPr>
          <w:rFonts w:ascii="Calibri" w:hAnsi="Calibri" w:cs="Calibri"/>
          <w:lang w:val="uk-UA" w:eastAsia="uk-UA"/>
        </w:rPr>
        <w:t>далі-ДКП</w:t>
      </w:r>
      <w:proofErr w:type="spellEnd"/>
      <w:r w:rsidRPr="000019F4">
        <w:rPr>
          <w:rFonts w:ascii="Calibri" w:hAnsi="Calibri" w:cs="Calibri"/>
          <w:lang w:val="uk-UA" w:eastAsia="uk-UA"/>
        </w:rPr>
        <w:t>).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r w:rsidRPr="000019F4">
        <w:rPr>
          <w:rFonts w:ascii="Calibri" w:hAnsi="Calibri" w:cs="Calibri"/>
          <w:lang w:val="uk-UA" w:eastAsia="uk-UA"/>
        </w:rPr>
        <w:t>Забезпечення досягнення розширення ДКП шляхом проведення децентралізації послуги, а саме: залучення нових сайтів</w:t>
      </w:r>
      <w:r w:rsidR="000019F4">
        <w:rPr>
          <w:rFonts w:ascii="Calibri" w:hAnsi="Calibri" w:cs="Calibri"/>
          <w:lang w:val="uk-UA" w:eastAsia="uk-UA"/>
        </w:rPr>
        <w:t xml:space="preserve"> </w:t>
      </w:r>
      <w:proofErr w:type="spellStart"/>
      <w:r w:rsidR="000019F4">
        <w:rPr>
          <w:rFonts w:ascii="Calibri" w:hAnsi="Calibri" w:cs="Calibri"/>
          <w:lang w:val="uk-UA" w:eastAsia="uk-UA"/>
        </w:rPr>
        <w:t>АРТ</w:t>
      </w:r>
      <w:proofErr w:type="spellEnd"/>
      <w:r w:rsidRPr="000019F4">
        <w:rPr>
          <w:rFonts w:ascii="Calibri" w:hAnsi="Calibri" w:cs="Calibri"/>
          <w:lang w:val="uk-UA" w:eastAsia="uk-UA"/>
        </w:rPr>
        <w:t xml:space="preserve">, які займаються </w:t>
      </w:r>
      <w:proofErr w:type="spellStart"/>
      <w:r w:rsidRPr="000019F4">
        <w:rPr>
          <w:rFonts w:ascii="Calibri" w:hAnsi="Calibri" w:cs="Calibri"/>
          <w:lang w:val="uk-UA" w:eastAsia="uk-UA"/>
        </w:rPr>
        <w:t>видачою</w:t>
      </w:r>
      <w:proofErr w:type="spellEnd"/>
      <w:r w:rsidRPr="000019F4">
        <w:rPr>
          <w:rFonts w:ascii="Calibri" w:hAnsi="Calibri" w:cs="Calibri"/>
          <w:lang w:val="uk-UA" w:eastAsia="uk-UA"/>
        </w:rPr>
        <w:t xml:space="preserve"> </w:t>
      </w:r>
      <w:r w:rsidRPr="003D09ED">
        <w:rPr>
          <w:rFonts w:ascii="Calibri" w:hAnsi="Calibri" w:cs="Calibri"/>
          <w:lang w:eastAsia="uk-UA"/>
        </w:rPr>
        <w:t>ДКП.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t>Забезпечення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розширення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програми</w:t>
      </w:r>
      <w:proofErr w:type="spellEnd"/>
      <w:r w:rsidRPr="003D09ED">
        <w:rPr>
          <w:rFonts w:ascii="Calibri" w:hAnsi="Calibri" w:cs="Calibri"/>
          <w:lang w:eastAsia="uk-UA"/>
        </w:rPr>
        <w:t xml:space="preserve"> ДКП шляхом </w:t>
      </w:r>
      <w:proofErr w:type="spellStart"/>
      <w:r w:rsidRPr="003D09ED">
        <w:rPr>
          <w:rFonts w:ascii="Calibri" w:hAnsi="Calibri" w:cs="Calibri"/>
          <w:lang w:eastAsia="uk-UA"/>
        </w:rPr>
        <w:t>залучення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нових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клієнті</w:t>
      </w:r>
      <w:proofErr w:type="gramStart"/>
      <w:r w:rsidRPr="003D09ED">
        <w:rPr>
          <w:rFonts w:ascii="Calibri" w:hAnsi="Calibri" w:cs="Calibri"/>
          <w:lang w:eastAsia="uk-UA"/>
        </w:rPr>
        <w:t>в</w:t>
      </w:r>
      <w:proofErr w:type="spellEnd"/>
      <w:proofErr w:type="gramEnd"/>
      <w:r w:rsidRPr="003D09ED">
        <w:rPr>
          <w:rFonts w:ascii="Calibri" w:hAnsi="Calibri" w:cs="Calibri"/>
          <w:lang w:eastAsia="uk-UA"/>
        </w:rPr>
        <w:t>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t>Проведення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круглих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столів</w:t>
      </w:r>
      <w:proofErr w:type="spellEnd"/>
      <w:r w:rsidRPr="003D09ED">
        <w:rPr>
          <w:rFonts w:ascii="Calibri" w:hAnsi="Calibri" w:cs="Calibri"/>
          <w:lang w:eastAsia="uk-UA"/>
        </w:rPr>
        <w:t xml:space="preserve">, </w:t>
      </w:r>
      <w:proofErr w:type="spellStart"/>
      <w:r w:rsidRPr="003D09ED">
        <w:rPr>
          <w:rFonts w:ascii="Calibri" w:hAnsi="Calibri" w:cs="Calibri"/>
          <w:lang w:eastAsia="uk-UA"/>
        </w:rPr>
        <w:t>семінарів</w:t>
      </w:r>
      <w:proofErr w:type="spellEnd"/>
      <w:r w:rsidRPr="003D09ED">
        <w:rPr>
          <w:rFonts w:ascii="Calibri" w:hAnsi="Calibri" w:cs="Calibri"/>
          <w:lang w:eastAsia="uk-UA"/>
        </w:rPr>
        <w:t xml:space="preserve">,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зустр</w:t>
      </w:r>
      <w:proofErr w:type="gramEnd"/>
      <w:r w:rsidRPr="003D09ED">
        <w:rPr>
          <w:rFonts w:ascii="Calibri" w:hAnsi="Calibri" w:cs="Calibri"/>
          <w:lang w:eastAsia="uk-UA"/>
        </w:rPr>
        <w:t>ічей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із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медичними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фахівцями</w:t>
      </w:r>
      <w:proofErr w:type="spellEnd"/>
      <w:r w:rsidRPr="003D09ED">
        <w:rPr>
          <w:rFonts w:ascii="Calibri" w:hAnsi="Calibri" w:cs="Calibri"/>
          <w:lang w:eastAsia="uk-UA"/>
        </w:rPr>
        <w:t xml:space="preserve"> та </w:t>
      </w:r>
      <w:proofErr w:type="spellStart"/>
      <w:r w:rsidRPr="003D09ED">
        <w:rPr>
          <w:rFonts w:ascii="Calibri" w:hAnsi="Calibri" w:cs="Calibri"/>
          <w:lang w:eastAsia="uk-UA"/>
        </w:rPr>
        <w:t>представниками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неурядових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організацій</w:t>
      </w:r>
      <w:proofErr w:type="spellEnd"/>
      <w:r w:rsidRPr="003D09ED">
        <w:rPr>
          <w:rFonts w:ascii="Calibri" w:hAnsi="Calibri" w:cs="Calibri"/>
          <w:lang w:eastAsia="uk-UA"/>
        </w:rPr>
        <w:t xml:space="preserve"> (</w:t>
      </w:r>
      <w:proofErr w:type="spellStart"/>
      <w:r w:rsidRPr="003D09ED">
        <w:rPr>
          <w:rFonts w:ascii="Calibri" w:hAnsi="Calibri" w:cs="Calibri"/>
          <w:lang w:eastAsia="uk-UA"/>
        </w:rPr>
        <w:t>далі</w:t>
      </w:r>
      <w:proofErr w:type="spellEnd"/>
      <w:r w:rsidRPr="003D09ED">
        <w:rPr>
          <w:rFonts w:ascii="Calibri" w:hAnsi="Calibri" w:cs="Calibri"/>
          <w:lang w:eastAsia="uk-UA"/>
        </w:rPr>
        <w:t xml:space="preserve"> – НУО) </w:t>
      </w:r>
      <w:proofErr w:type="spellStart"/>
      <w:r w:rsidRPr="003D09ED">
        <w:rPr>
          <w:rFonts w:ascii="Calibri" w:hAnsi="Calibri" w:cs="Calibri"/>
          <w:lang w:eastAsia="uk-UA"/>
        </w:rPr>
        <w:t>щодо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розширення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програми</w:t>
      </w:r>
      <w:proofErr w:type="spellEnd"/>
      <w:r w:rsidRPr="003D09ED">
        <w:rPr>
          <w:rFonts w:ascii="Calibri" w:hAnsi="Calibri" w:cs="Calibri"/>
          <w:lang w:eastAsia="uk-UA"/>
        </w:rPr>
        <w:t xml:space="preserve"> ДКП в </w:t>
      </w:r>
      <w:proofErr w:type="spellStart"/>
      <w:r w:rsidRPr="003D09ED">
        <w:rPr>
          <w:rFonts w:ascii="Calibri" w:hAnsi="Calibri" w:cs="Calibri"/>
          <w:lang w:eastAsia="uk-UA"/>
        </w:rPr>
        <w:t>регіоні</w:t>
      </w:r>
      <w:proofErr w:type="spellEnd"/>
      <w:r w:rsidRPr="003D09ED">
        <w:rPr>
          <w:rFonts w:ascii="Calibri" w:hAnsi="Calibri" w:cs="Calibri"/>
          <w:lang w:eastAsia="uk-UA"/>
        </w:rPr>
        <w:t>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t>Розробка</w:t>
      </w:r>
      <w:proofErr w:type="spellEnd"/>
      <w:r w:rsidRPr="003D09ED">
        <w:rPr>
          <w:rFonts w:ascii="Calibri" w:hAnsi="Calibri" w:cs="Calibri"/>
          <w:lang w:eastAsia="uk-UA"/>
        </w:rPr>
        <w:t xml:space="preserve"> комплексу </w:t>
      </w:r>
      <w:proofErr w:type="spellStart"/>
      <w:r w:rsidRPr="003D09ED">
        <w:rPr>
          <w:rFonts w:ascii="Calibri" w:hAnsi="Calibri" w:cs="Calibri"/>
          <w:lang w:eastAsia="uk-UA"/>
        </w:rPr>
        <w:t>заходів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щодо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п</w:t>
      </w:r>
      <w:proofErr w:type="gramEnd"/>
      <w:r w:rsidRPr="003D09ED">
        <w:rPr>
          <w:rFonts w:ascii="Calibri" w:hAnsi="Calibri" w:cs="Calibri"/>
          <w:lang w:eastAsia="uk-UA"/>
        </w:rPr>
        <w:t>ідвищення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інформованості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ключових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груп</w:t>
      </w:r>
      <w:proofErr w:type="spellEnd"/>
      <w:r w:rsidRPr="003D09ED">
        <w:rPr>
          <w:rFonts w:ascii="Calibri" w:hAnsi="Calibri" w:cs="Calibri"/>
          <w:lang w:eastAsia="uk-UA"/>
        </w:rPr>
        <w:t xml:space="preserve"> про ДКП, </w:t>
      </w:r>
      <w:proofErr w:type="spellStart"/>
      <w:r w:rsidRPr="003D09ED">
        <w:rPr>
          <w:rFonts w:ascii="Calibri" w:hAnsi="Calibri" w:cs="Calibri"/>
          <w:lang w:eastAsia="uk-UA"/>
        </w:rPr>
        <w:t>здійснення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наставницьких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візитів</w:t>
      </w:r>
      <w:proofErr w:type="spellEnd"/>
      <w:r w:rsidRPr="003D09ED">
        <w:rPr>
          <w:rFonts w:ascii="Calibri" w:hAnsi="Calibri" w:cs="Calibri"/>
          <w:lang w:eastAsia="uk-UA"/>
        </w:rPr>
        <w:t xml:space="preserve"> до НУО (</w:t>
      </w:r>
      <w:proofErr w:type="spellStart"/>
      <w:r w:rsidRPr="003D09ED">
        <w:rPr>
          <w:rFonts w:ascii="Calibri" w:hAnsi="Calibri" w:cs="Calibri"/>
          <w:lang w:eastAsia="uk-UA"/>
        </w:rPr>
        <w:t>ком’юніті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центрів</w:t>
      </w:r>
      <w:proofErr w:type="spellEnd"/>
      <w:r w:rsidRPr="003D09ED">
        <w:rPr>
          <w:rFonts w:ascii="Calibri" w:hAnsi="Calibri" w:cs="Calibri"/>
          <w:lang w:eastAsia="uk-UA"/>
        </w:rPr>
        <w:t xml:space="preserve">) </w:t>
      </w:r>
      <w:proofErr w:type="spellStart"/>
      <w:r w:rsidRPr="003D09ED">
        <w:rPr>
          <w:rFonts w:ascii="Calibri" w:hAnsi="Calibri" w:cs="Calibri"/>
          <w:lang w:eastAsia="uk-UA"/>
        </w:rPr>
        <w:t>із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проведенням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лекцій</w:t>
      </w:r>
      <w:proofErr w:type="spellEnd"/>
      <w:r w:rsidRPr="003D09ED">
        <w:rPr>
          <w:rFonts w:ascii="Calibri" w:hAnsi="Calibri" w:cs="Calibri"/>
          <w:lang w:eastAsia="uk-UA"/>
        </w:rPr>
        <w:t>/</w:t>
      </w:r>
      <w:proofErr w:type="spellStart"/>
      <w:r w:rsidRPr="003D09ED">
        <w:rPr>
          <w:rFonts w:ascii="Calibri" w:hAnsi="Calibri" w:cs="Calibri"/>
          <w:lang w:eastAsia="uk-UA"/>
        </w:rPr>
        <w:t>інтерактивних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дискусій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щодо</w:t>
      </w:r>
      <w:proofErr w:type="spellEnd"/>
      <w:r w:rsidRPr="003D09ED">
        <w:rPr>
          <w:rFonts w:ascii="Calibri" w:hAnsi="Calibri" w:cs="Calibri"/>
          <w:lang w:eastAsia="uk-UA"/>
        </w:rPr>
        <w:t xml:space="preserve"> ДКП та </w:t>
      </w:r>
      <w:proofErr w:type="spellStart"/>
      <w:r w:rsidRPr="003D09ED">
        <w:rPr>
          <w:rFonts w:ascii="Calibri" w:hAnsi="Calibri" w:cs="Calibri"/>
          <w:lang w:eastAsia="uk-UA"/>
        </w:rPr>
        <w:t>інших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методів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профілактики</w:t>
      </w:r>
      <w:proofErr w:type="spellEnd"/>
      <w:r w:rsidRPr="003D09ED">
        <w:rPr>
          <w:rFonts w:ascii="Calibri" w:hAnsi="Calibri" w:cs="Calibri"/>
          <w:lang w:eastAsia="uk-UA"/>
        </w:rPr>
        <w:t>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t>Розробка</w:t>
      </w:r>
      <w:proofErr w:type="spellEnd"/>
      <w:r w:rsidRPr="003D09ED">
        <w:rPr>
          <w:rFonts w:ascii="Calibri" w:hAnsi="Calibri" w:cs="Calibri"/>
          <w:lang w:eastAsia="uk-UA"/>
        </w:rPr>
        <w:t xml:space="preserve">, </w:t>
      </w:r>
      <w:proofErr w:type="spellStart"/>
      <w:r w:rsidRPr="003D09ED">
        <w:rPr>
          <w:rFonts w:ascii="Calibri" w:hAnsi="Calibri" w:cs="Calibri"/>
          <w:lang w:eastAsia="uk-UA"/>
        </w:rPr>
        <w:t>своєчасне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оновлення</w:t>
      </w:r>
      <w:proofErr w:type="spellEnd"/>
      <w:r w:rsidRPr="003D09ED">
        <w:rPr>
          <w:rFonts w:ascii="Calibri" w:hAnsi="Calibri" w:cs="Calibri"/>
          <w:lang w:eastAsia="uk-UA"/>
        </w:rPr>
        <w:t xml:space="preserve"> маршруту </w:t>
      </w:r>
      <w:proofErr w:type="spellStart"/>
      <w:r w:rsidRPr="003D09ED">
        <w:rPr>
          <w:rFonts w:ascii="Calibri" w:hAnsi="Calibri" w:cs="Calibri"/>
          <w:lang w:eastAsia="uk-UA"/>
        </w:rPr>
        <w:t>пацієнта</w:t>
      </w:r>
      <w:proofErr w:type="spellEnd"/>
      <w:r w:rsidRPr="003D09ED">
        <w:rPr>
          <w:rFonts w:ascii="Calibri" w:hAnsi="Calibri" w:cs="Calibri"/>
          <w:lang w:eastAsia="uk-UA"/>
        </w:rPr>
        <w:t xml:space="preserve"> та </w:t>
      </w:r>
      <w:proofErr w:type="spellStart"/>
      <w:r w:rsidRPr="003D09ED">
        <w:rPr>
          <w:rFonts w:ascii="Calibri" w:hAnsi="Calibri" w:cs="Calibri"/>
          <w:lang w:eastAsia="uk-UA"/>
        </w:rPr>
        <w:t>сприяння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його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ефективного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використання</w:t>
      </w:r>
      <w:proofErr w:type="spellEnd"/>
      <w:r w:rsidRPr="003D09ED">
        <w:rPr>
          <w:rFonts w:ascii="Calibri" w:hAnsi="Calibri" w:cs="Calibri"/>
          <w:lang w:eastAsia="uk-UA"/>
        </w:rPr>
        <w:t xml:space="preserve"> на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вс</w:t>
      </w:r>
      <w:proofErr w:type="gramEnd"/>
      <w:r w:rsidRPr="003D09ED">
        <w:rPr>
          <w:rFonts w:ascii="Calibri" w:hAnsi="Calibri" w:cs="Calibri"/>
          <w:lang w:eastAsia="uk-UA"/>
        </w:rPr>
        <w:t>іх</w:t>
      </w:r>
      <w:proofErr w:type="spellEnd"/>
      <w:r w:rsidRPr="003D09ED">
        <w:rPr>
          <w:rFonts w:ascii="Calibri" w:hAnsi="Calibri" w:cs="Calibri"/>
          <w:lang w:eastAsia="uk-UA"/>
        </w:rPr>
        <w:t xml:space="preserve"> сайтах </w:t>
      </w:r>
      <w:proofErr w:type="spellStart"/>
      <w:r w:rsidRPr="003D09ED">
        <w:rPr>
          <w:rFonts w:ascii="Calibri" w:hAnsi="Calibri" w:cs="Calibri"/>
          <w:lang w:eastAsia="uk-UA"/>
        </w:rPr>
        <w:t>регіону</w:t>
      </w:r>
      <w:proofErr w:type="spellEnd"/>
      <w:r w:rsidRPr="003D09ED">
        <w:rPr>
          <w:rFonts w:ascii="Calibri" w:hAnsi="Calibri" w:cs="Calibri"/>
          <w:lang w:eastAsia="uk-UA"/>
        </w:rPr>
        <w:t xml:space="preserve"> (</w:t>
      </w:r>
      <w:proofErr w:type="spellStart"/>
      <w:r w:rsidRPr="003D09ED">
        <w:rPr>
          <w:rFonts w:ascii="Calibri" w:hAnsi="Calibri" w:cs="Calibri"/>
          <w:lang w:eastAsia="uk-UA"/>
        </w:rPr>
        <w:t>протягом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першого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півріччя</w:t>
      </w:r>
      <w:proofErr w:type="spellEnd"/>
      <w:r w:rsidRPr="003D09ED">
        <w:rPr>
          <w:rFonts w:ascii="Calibri" w:hAnsi="Calibri" w:cs="Calibri"/>
          <w:lang w:eastAsia="uk-UA"/>
        </w:rPr>
        <w:t xml:space="preserve">), </w:t>
      </w:r>
      <w:proofErr w:type="spellStart"/>
      <w:r w:rsidRPr="003D09ED">
        <w:rPr>
          <w:rFonts w:ascii="Calibri" w:hAnsi="Calibri" w:cs="Calibri"/>
          <w:lang w:eastAsia="uk-UA"/>
        </w:rPr>
        <w:t>який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отримує</w:t>
      </w:r>
      <w:proofErr w:type="spellEnd"/>
      <w:r w:rsidRPr="003D09ED">
        <w:rPr>
          <w:rFonts w:ascii="Calibri" w:hAnsi="Calibri" w:cs="Calibri"/>
          <w:lang w:eastAsia="uk-UA"/>
        </w:rPr>
        <w:t xml:space="preserve"> ДКП. </w:t>
      </w:r>
      <w:proofErr w:type="spellStart"/>
      <w:r w:rsidRPr="003D09ED">
        <w:rPr>
          <w:rFonts w:ascii="Calibri" w:hAnsi="Calibri" w:cs="Calibri"/>
          <w:lang w:eastAsia="uk-UA"/>
        </w:rPr>
        <w:t>Відповідно</w:t>
      </w:r>
      <w:proofErr w:type="spellEnd"/>
      <w:r w:rsidRPr="003D09ED">
        <w:rPr>
          <w:rFonts w:ascii="Calibri" w:hAnsi="Calibri" w:cs="Calibri"/>
          <w:lang w:eastAsia="uk-UA"/>
        </w:rPr>
        <w:t xml:space="preserve"> до потреб,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п</w:t>
      </w:r>
      <w:proofErr w:type="gramEnd"/>
      <w:r w:rsidRPr="003D09ED">
        <w:rPr>
          <w:rFonts w:ascii="Calibri" w:hAnsi="Calibri" w:cs="Calibri"/>
          <w:lang w:eastAsia="uk-UA"/>
        </w:rPr>
        <w:t>ідготовка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проектів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документів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щодо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надання</w:t>
      </w:r>
      <w:proofErr w:type="spellEnd"/>
      <w:r w:rsidRPr="003D09ED">
        <w:rPr>
          <w:rFonts w:ascii="Calibri" w:hAnsi="Calibri" w:cs="Calibri"/>
          <w:lang w:eastAsia="uk-UA"/>
        </w:rPr>
        <w:t xml:space="preserve"> ДКП  (СОП, </w:t>
      </w:r>
      <w:proofErr w:type="spellStart"/>
      <w:r w:rsidRPr="003D09ED">
        <w:rPr>
          <w:rFonts w:ascii="Calibri" w:hAnsi="Calibri" w:cs="Calibri"/>
          <w:lang w:eastAsia="uk-UA"/>
        </w:rPr>
        <w:t>оновлений</w:t>
      </w:r>
      <w:proofErr w:type="spellEnd"/>
      <w:r w:rsidRPr="003D09ED">
        <w:rPr>
          <w:rFonts w:ascii="Calibri" w:hAnsi="Calibri" w:cs="Calibri"/>
          <w:lang w:eastAsia="uk-UA"/>
        </w:rPr>
        <w:t xml:space="preserve"> маршрут </w:t>
      </w:r>
      <w:proofErr w:type="spellStart"/>
      <w:r w:rsidRPr="003D09ED">
        <w:rPr>
          <w:rFonts w:ascii="Calibri" w:hAnsi="Calibri" w:cs="Calibri"/>
          <w:lang w:eastAsia="uk-UA"/>
        </w:rPr>
        <w:t>пацієнта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тощо</w:t>
      </w:r>
      <w:proofErr w:type="spellEnd"/>
      <w:r w:rsidRPr="003D09ED">
        <w:rPr>
          <w:rFonts w:ascii="Calibri" w:hAnsi="Calibri" w:cs="Calibri"/>
          <w:lang w:eastAsia="uk-UA"/>
        </w:rPr>
        <w:t>).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t>Адвокація</w:t>
      </w:r>
      <w:proofErr w:type="spellEnd"/>
      <w:r w:rsidRPr="003D09ED">
        <w:rPr>
          <w:rFonts w:ascii="Calibri" w:hAnsi="Calibri" w:cs="Calibri"/>
          <w:lang w:eastAsia="uk-UA"/>
        </w:rPr>
        <w:t xml:space="preserve"> на </w:t>
      </w:r>
      <w:proofErr w:type="spellStart"/>
      <w:r w:rsidRPr="003D09ED">
        <w:rPr>
          <w:rFonts w:ascii="Calibri" w:hAnsi="Calibri" w:cs="Calibri"/>
          <w:lang w:eastAsia="uk-UA"/>
        </w:rPr>
        <w:t>регіональному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р</w:t>
      </w:r>
      <w:proofErr w:type="gramEnd"/>
      <w:r w:rsidRPr="003D09ED">
        <w:rPr>
          <w:rFonts w:ascii="Calibri" w:hAnsi="Calibri" w:cs="Calibri"/>
          <w:lang w:eastAsia="uk-UA"/>
        </w:rPr>
        <w:t>івні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розширення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програми</w:t>
      </w:r>
      <w:proofErr w:type="spellEnd"/>
      <w:r w:rsidRPr="003D09ED">
        <w:rPr>
          <w:rFonts w:ascii="Calibri" w:hAnsi="Calibri" w:cs="Calibri"/>
          <w:lang w:eastAsia="uk-UA"/>
        </w:rPr>
        <w:t xml:space="preserve"> ДКП та </w:t>
      </w:r>
      <w:proofErr w:type="spellStart"/>
      <w:r w:rsidRPr="003D09ED">
        <w:rPr>
          <w:rFonts w:ascii="Calibri" w:hAnsi="Calibri" w:cs="Calibri"/>
          <w:lang w:eastAsia="uk-UA"/>
        </w:rPr>
        <w:t>безкоштовного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переліку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послуг</w:t>
      </w:r>
      <w:proofErr w:type="spellEnd"/>
      <w:r w:rsidRPr="003D09ED">
        <w:rPr>
          <w:rFonts w:ascii="Calibri" w:hAnsi="Calibri" w:cs="Calibri"/>
          <w:lang w:eastAsia="uk-UA"/>
        </w:rPr>
        <w:t xml:space="preserve"> (</w:t>
      </w:r>
      <w:proofErr w:type="spellStart"/>
      <w:r w:rsidRPr="003D09ED">
        <w:rPr>
          <w:rFonts w:ascii="Calibri" w:hAnsi="Calibri" w:cs="Calibri"/>
          <w:lang w:eastAsia="uk-UA"/>
        </w:rPr>
        <w:t>тестування</w:t>
      </w:r>
      <w:proofErr w:type="spellEnd"/>
      <w:r w:rsidRPr="003D09ED">
        <w:rPr>
          <w:rFonts w:ascii="Calibri" w:hAnsi="Calibri" w:cs="Calibri"/>
          <w:lang w:eastAsia="uk-UA"/>
        </w:rPr>
        <w:t xml:space="preserve"> на ІПСШ (</w:t>
      </w:r>
      <w:proofErr w:type="spellStart"/>
      <w:r w:rsidRPr="003D09ED">
        <w:rPr>
          <w:rFonts w:ascii="Calibri" w:hAnsi="Calibri" w:cs="Calibri"/>
          <w:lang w:eastAsia="uk-UA"/>
        </w:rPr>
        <w:t>сифіліс</w:t>
      </w:r>
      <w:proofErr w:type="spellEnd"/>
      <w:r w:rsidRPr="003D09ED">
        <w:rPr>
          <w:rFonts w:ascii="Calibri" w:hAnsi="Calibri" w:cs="Calibri"/>
          <w:lang w:eastAsia="uk-UA"/>
        </w:rPr>
        <w:t xml:space="preserve">, гонорея, </w:t>
      </w:r>
      <w:proofErr w:type="spellStart"/>
      <w:r w:rsidRPr="003D09ED">
        <w:rPr>
          <w:rFonts w:ascii="Calibri" w:hAnsi="Calibri" w:cs="Calibri"/>
          <w:lang w:eastAsia="uk-UA"/>
        </w:rPr>
        <w:t>хламідіоз</w:t>
      </w:r>
      <w:proofErr w:type="spellEnd"/>
      <w:r w:rsidRPr="003D09ED">
        <w:rPr>
          <w:rFonts w:ascii="Calibri" w:hAnsi="Calibri" w:cs="Calibri"/>
          <w:lang w:eastAsia="uk-UA"/>
        </w:rPr>
        <w:t xml:space="preserve">), ВГВ, ВГС, </w:t>
      </w:r>
      <w:proofErr w:type="spellStart"/>
      <w:r w:rsidRPr="003D09ED">
        <w:rPr>
          <w:rFonts w:ascii="Calibri" w:hAnsi="Calibri" w:cs="Calibri"/>
          <w:lang w:eastAsia="uk-UA"/>
        </w:rPr>
        <w:t>вакцинація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проти</w:t>
      </w:r>
      <w:proofErr w:type="spellEnd"/>
      <w:r w:rsidRPr="003D09ED">
        <w:rPr>
          <w:rFonts w:ascii="Calibri" w:hAnsi="Calibri" w:cs="Calibri"/>
          <w:lang w:eastAsia="uk-UA"/>
        </w:rPr>
        <w:t xml:space="preserve"> ВГВ)).</w:t>
      </w:r>
    </w:p>
    <w:p w:rsidR="00CD3306" w:rsidRPr="003D09ED" w:rsidRDefault="00003780" w:rsidP="00003780">
      <w:pPr>
        <w:numPr>
          <w:ilvl w:val="0"/>
          <w:numId w:val="24"/>
        </w:numPr>
        <w:shd w:val="clear" w:color="auto" w:fill="FFFFFF"/>
        <w:ind w:left="567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t>Аналіз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ведення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первинної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обл</w:t>
      </w:r>
      <w:proofErr w:type="gramEnd"/>
      <w:r w:rsidRPr="003D09ED">
        <w:rPr>
          <w:rFonts w:ascii="Calibri" w:hAnsi="Calibri" w:cs="Calibri"/>
          <w:lang w:eastAsia="uk-UA"/>
        </w:rPr>
        <w:t>ікової</w:t>
      </w:r>
      <w:proofErr w:type="spellEnd"/>
      <w:r w:rsidRPr="003D09ED">
        <w:rPr>
          <w:rFonts w:ascii="Calibri" w:hAnsi="Calibri" w:cs="Calibri"/>
          <w:lang w:eastAsia="uk-UA"/>
        </w:rPr>
        <w:t xml:space="preserve">  </w:t>
      </w:r>
      <w:proofErr w:type="spellStart"/>
      <w:r w:rsidRPr="003D09ED">
        <w:rPr>
          <w:rFonts w:ascii="Calibri" w:hAnsi="Calibri" w:cs="Calibri"/>
          <w:lang w:eastAsia="uk-UA"/>
        </w:rPr>
        <w:t>медичної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документації</w:t>
      </w:r>
      <w:proofErr w:type="spellEnd"/>
      <w:r w:rsidRPr="003D09ED">
        <w:rPr>
          <w:rFonts w:ascii="Calibri" w:hAnsi="Calibri" w:cs="Calibri"/>
          <w:lang w:eastAsia="uk-UA"/>
        </w:rPr>
        <w:t xml:space="preserve">. </w:t>
      </w:r>
      <w:proofErr w:type="spellStart"/>
      <w:r w:rsidRPr="003D09ED">
        <w:rPr>
          <w:rFonts w:ascii="Calibri" w:hAnsi="Calibri" w:cs="Calibri"/>
          <w:lang w:eastAsia="uk-UA"/>
        </w:rPr>
        <w:t>Своєчасне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внесення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даних</w:t>
      </w:r>
      <w:proofErr w:type="spellEnd"/>
      <w:r w:rsidRPr="003D09ED">
        <w:rPr>
          <w:rFonts w:ascii="Calibri" w:hAnsi="Calibri" w:cs="Calibri"/>
          <w:lang w:eastAsia="uk-UA"/>
        </w:rPr>
        <w:t xml:space="preserve"> до МІС ВІЛ </w:t>
      </w:r>
      <w:proofErr w:type="spellStart"/>
      <w:r w:rsidRPr="003D09ED">
        <w:rPr>
          <w:rFonts w:ascii="Calibri" w:hAnsi="Calibri" w:cs="Calibri"/>
          <w:lang w:eastAsia="uk-UA"/>
        </w:rPr>
        <w:t>щодо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обстеження</w:t>
      </w:r>
      <w:proofErr w:type="spellEnd"/>
      <w:r w:rsidRPr="003D09ED">
        <w:rPr>
          <w:rFonts w:ascii="Calibri" w:hAnsi="Calibri" w:cs="Calibri"/>
          <w:lang w:eastAsia="uk-UA"/>
        </w:rPr>
        <w:t xml:space="preserve">, </w:t>
      </w:r>
      <w:proofErr w:type="spellStart"/>
      <w:r w:rsidRPr="003D09ED">
        <w:rPr>
          <w:rFonts w:ascii="Calibri" w:hAnsi="Calibri" w:cs="Calibri"/>
          <w:lang w:eastAsia="uk-UA"/>
        </w:rPr>
        <w:t>зупинки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прийому</w:t>
      </w:r>
      <w:proofErr w:type="spellEnd"/>
      <w:r w:rsidRPr="003D09ED">
        <w:rPr>
          <w:rFonts w:ascii="Calibri" w:hAnsi="Calibri" w:cs="Calibri"/>
          <w:lang w:eastAsia="uk-UA"/>
        </w:rPr>
        <w:t xml:space="preserve"> ДКП. </w:t>
      </w:r>
      <w:proofErr w:type="spellStart"/>
      <w:r w:rsidRPr="003D09ED">
        <w:rPr>
          <w:rFonts w:ascii="Calibri" w:hAnsi="Calibri" w:cs="Calibri"/>
          <w:lang w:eastAsia="uk-UA"/>
        </w:rPr>
        <w:t>Моніторинг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щоквартального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внесення</w:t>
      </w:r>
      <w:proofErr w:type="spellEnd"/>
      <w:r w:rsidRPr="003D09ED">
        <w:rPr>
          <w:rFonts w:ascii="Calibri" w:hAnsi="Calibri" w:cs="Calibri"/>
          <w:lang w:eastAsia="uk-UA"/>
        </w:rPr>
        <w:t xml:space="preserve"> результату тесту на ВІЛ на </w:t>
      </w:r>
      <w:proofErr w:type="spellStart"/>
      <w:r w:rsidRPr="003D09ED">
        <w:rPr>
          <w:rFonts w:ascii="Calibri" w:hAnsi="Calibri" w:cs="Calibri"/>
          <w:lang w:eastAsia="uk-UA"/>
        </w:rPr>
        <w:t>регіональному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р</w:t>
      </w:r>
      <w:proofErr w:type="gramEnd"/>
      <w:r w:rsidRPr="003D09ED">
        <w:rPr>
          <w:rFonts w:ascii="Calibri" w:hAnsi="Calibri" w:cs="Calibri"/>
          <w:lang w:eastAsia="uk-UA"/>
        </w:rPr>
        <w:t>івні</w:t>
      </w:r>
      <w:proofErr w:type="spellEnd"/>
      <w:r w:rsidRPr="003D09ED">
        <w:rPr>
          <w:rFonts w:ascii="Calibri" w:hAnsi="Calibri" w:cs="Calibri"/>
          <w:lang w:eastAsia="uk-UA"/>
        </w:rPr>
        <w:t xml:space="preserve">. </w:t>
      </w:r>
      <w:proofErr w:type="spellStart"/>
      <w:r w:rsidRPr="003D09ED">
        <w:rPr>
          <w:rFonts w:ascii="Calibri" w:hAnsi="Calibri" w:cs="Calibri"/>
          <w:lang w:eastAsia="uk-UA"/>
        </w:rPr>
        <w:t>Надання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консультативної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допомоги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фахівцям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сайтів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щодо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ведення</w:t>
      </w:r>
      <w:proofErr w:type="spellEnd"/>
      <w:r w:rsidRPr="003D09ED">
        <w:rPr>
          <w:rFonts w:ascii="Calibri" w:hAnsi="Calibri" w:cs="Calibri"/>
          <w:lang w:eastAsia="uk-UA"/>
        </w:rPr>
        <w:t xml:space="preserve"> МІС.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lastRenderedPageBreak/>
        <w:t>Забезпечення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аналізу</w:t>
      </w:r>
      <w:proofErr w:type="spellEnd"/>
      <w:r w:rsidRPr="003D09ED">
        <w:rPr>
          <w:rFonts w:ascii="Calibri" w:hAnsi="Calibri" w:cs="Calibri"/>
          <w:lang w:eastAsia="uk-UA"/>
        </w:rPr>
        <w:t xml:space="preserve"> та </w:t>
      </w:r>
      <w:proofErr w:type="spellStart"/>
      <w:r w:rsidRPr="003D09ED">
        <w:rPr>
          <w:rFonts w:ascii="Calibri" w:hAnsi="Calibri" w:cs="Calibri"/>
          <w:lang w:eastAsia="uk-UA"/>
        </w:rPr>
        <w:t>моніторингу</w:t>
      </w:r>
      <w:proofErr w:type="spellEnd"/>
      <w:r w:rsidRPr="003D09ED">
        <w:rPr>
          <w:rFonts w:ascii="Calibri" w:hAnsi="Calibri" w:cs="Calibri"/>
          <w:lang w:eastAsia="uk-UA"/>
        </w:rPr>
        <w:t xml:space="preserve"> стану </w:t>
      </w:r>
      <w:proofErr w:type="spellStart"/>
      <w:r w:rsidRPr="003D09ED">
        <w:rPr>
          <w:rFonts w:ascii="Calibri" w:hAnsi="Calibri" w:cs="Calibri"/>
          <w:lang w:eastAsia="uk-UA"/>
        </w:rPr>
        <w:t>надання</w:t>
      </w:r>
      <w:proofErr w:type="spellEnd"/>
      <w:r w:rsidRPr="003D09ED">
        <w:rPr>
          <w:rFonts w:ascii="Calibri" w:hAnsi="Calibri" w:cs="Calibri"/>
          <w:lang w:eastAsia="uk-UA"/>
        </w:rPr>
        <w:t xml:space="preserve"> ДКП в </w:t>
      </w:r>
      <w:proofErr w:type="spellStart"/>
      <w:r w:rsidRPr="003D09ED">
        <w:rPr>
          <w:rFonts w:ascii="Calibri" w:hAnsi="Calibri" w:cs="Calibri"/>
          <w:lang w:eastAsia="uk-UA"/>
        </w:rPr>
        <w:t>розрізі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регіоні</w:t>
      </w:r>
      <w:proofErr w:type="gramStart"/>
      <w:r w:rsidRPr="003D09ED">
        <w:rPr>
          <w:rFonts w:ascii="Calibri" w:hAnsi="Calibri" w:cs="Calibri"/>
          <w:lang w:eastAsia="uk-UA"/>
        </w:rPr>
        <w:t>в</w:t>
      </w:r>
      <w:proofErr w:type="spellEnd"/>
      <w:proofErr w:type="gramEnd"/>
      <w:r w:rsidRPr="003D09ED">
        <w:rPr>
          <w:rFonts w:ascii="Calibri" w:hAnsi="Calibri" w:cs="Calibri"/>
          <w:lang w:eastAsia="uk-UA"/>
        </w:rPr>
        <w:t xml:space="preserve"> (</w:t>
      </w:r>
      <w:proofErr w:type="spellStart"/>
      <w:r w:rsidRPr="003D09ED">
        <w:rPr>
          <w:rFonts w:ascii="Calibri" w:hAnsi="Calibri" w:cs="Calibri"/>
          <w:lang w:eastAsia="uk-UA"/>
        </w:rPr>
        <w:t>вік</w:t>
      </w:r>
      <w:proofErr w:type="spellEnd"/>
      <w:r w:rsidRPr="003D09ED">
        <w:rPr>
          <w:rFonts w:ascii="Calibri" w:hAnsi="Calibri" w:cs="Calibri"/>
          <w:lang w:eastAsia="uk-UA"/>
        </w:rPr>
        <w:t xml:space="preserve">, </w:t>
      </w:r>
      <w:proofErr w:type="spellStart"/>
      <w:r w:rsidRPr="003D09ED">
        <w:rPr>
          <w:rFonts w:ascii="Calibri" w:hAnsi="Calibri" w:cs="Calibri"/>
          <w:lang w:eastAsia="uk-UA"/>
        </w:rPr>
        <w:t>схеми</w:t>
      </w:r>
      <w:proofErr w:type="spellEnd"/>
      <w:r w:rsidRPr="003D09ED">
        <w:rPr>
          <w:rFonts w:ascii="Calibri" w:hAnsi="Calibri" w:cs="Calibri"/>
          <w:lang w:eastAsia="uk-UA"/>
        </w:rPr>
        <w:t xml:space="preserve">,  </w:t>
      </w:r>
      <w:proofErr w:type="spellStart"/>
      <w:r w:rsidRPr="003D09ED">
        <w:rPr>
          <w:rFonts w:ascii="Calibri" w:hAnsi="Calibri" w:cs="Calibri"/>
          <w:lang w:eastAsia="uk-UA"/>
        </w:rPr>
        <w:t>джерела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фінансування</w:t>
      </w:r>
      <w:proofErr w:type="spellEnd"/>
      <w:r w:rsidRPr="003D09ED">
        <w:rPr>
          <w:rFonts w:ascii="Calibri" w:hAnsi="Calibri" w:cs="Calibri"/>
          <w:lang w:eastAsia="uk-UA"/>
        </w:rPr>
        <w:t xml:space="preserve"> та </w:t>
      </w:r>
      <w:proofErr w:type="spellStart"/>
      <w:r w:rsidRPr="003D09ED">
        <w:rPr>
          <w:rFonts w:ascii="Calibri" w:hAnsi="Calibri" w:cs="Calibri"/>
          <w:lang w:eastAsia="uk-UA"/>
        </w:rPr>
        <w:t>ін</w:t>
      </w:r>
      <w:proofErr w:type="spellEnd"/>
      <w:r w:rsidRPr="003D09ED">
        <w:rPr>
          <w:rFonts w:ascii="Calibri" w:hAnsi="Calibri" w:cs="Calibri"/>
          <w:lang w:eastAsia="uk-UA"/>
        </w:rPr>
        <w:t xml:space="preserve">. </w:t>
      </w:r>
      <w:proofErr w:type="spellStart"/>
      <w:r w:rsidRPr="003D09ED">
        <w:rPr>
          <w:rFonts w:ascii="Calibri" w:hAnsi="Calibri" w:cs="Calibri"/>
          <w:lang w:eastAsia="uk-UA"/>
        </w:rPr>
        <w:t>критерії</w:t>
      </w:r>
      <w:proofErr w:type="spellEnd"/>
      <w:r w:rsidRPr="003D09ED">
        <w:rPr>
          <w:rFonts w:ascii="Calibri" w:hAnsi="Calibri" w:cs="Calibri"/>
          <w:lang w:eastAsia="uk-UA"/>
        </w:rPr>
        <w:t>).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r w:rsidRPr="003D09ED">
        <w:rPr>
          <w:rFonts w:ascii="Calibri" w:hAnsi="Calibri" w:cs="Calibri"/>
          <w:lang w:eastAsia="uk-UA"/>
        </w:rPr>
        <w:t xml:space="preserve">Участь в </w:t>
      </w:r>
      <w:proofErr w:type="spellStart"/>
      <w:r w:rsidRPr="003D09ED">
        <w:rPr>
          <w:rFonts w:ascii="Calibri" w:hAnsi="Calibri" w:cs="Calibri"/>
          <w:lang w:eastAsia="uk-UA"/>
        </w:rPr>
        <w:t>щоквартальних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зустрічах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АРТ-сайтів</w:t>
      </w:r>
      <w:proofErr w:type="spellEnd"/>
      <w:r w:rsidRPr="003D09ED">
        <w:rPr>
          <w:rFonts w:ascii="Calibri" w:hAnsi="Calibri" w:cs="Calibri"/>
          <w:lang w:eastAsia="uk-UA"/>
        </w:rPr>
        <w:t xml:space="preserve">,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п</w:t>
      </w:r>
      <w:proofErr w:type="gramEnd"/>
      <w:r w:rsidRPr="003D09ED">
        <w:rPr>
          <w:rFonts w:ascii="Calibri" w:hAnsi="Calibri" w:cs="Calibri"/>
          <w:lang w:eastAsia="uk-UA"/>
        </w:rPr>
        <w:t>ідготовка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відповідної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інформації</w:t>
      </w:r>
      <w:proofErr w:type="spellEnd"/>
      <w:r w:rsidRPr="003D09ED">
        <w:rPr>
          <w:rFonts w:ascii="Calibri" w:hAnsi="Calibri" w:cs="Calibri"/>
          <w:lang w:eastAsia="uk-UA"/>
        </w:rPr>
        <w:t xml:space="preserve"> та </w:t>
      </w:r>
      <w:proofErr w:type="spellStart"/>
      <w:r w:rsidRPr="003D09ED">
        <w:rPr>
          <w:rFonts w:ascii="Calibri" w:hAnsi="Calibri" w:cs="Calibri"/>
          <w:lang w:eastAsia="uk-UA"/>
        </w:rPr>
        <w:t>презентацій</w:t>
      </w:r>
      <w:proofErr w:type="spellEnd"/>
      <w:r w:rsidRPr="003D09ED">
        <w:rPr>
          <w:rFonts w:ascii="Calibri" w:hAnsi="Calibri" w:cs="Calibri"/>
          <w:lang w:eastAsia="uk-UA"/>
        </w:rPr>
        <w:t>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r w:rsidRPr="003D09ED">
        <w:rPr>
          <w:rFonts w:ascii="Calibri" w:hAnsi="Calibri" w:cs="Calibri"/>
          <w:lang w:eastAsia="uk-UA"/>
        </w:rPr>
        <w:t xml:space="preserve">Участь у заходах </w:t>
      </w:r>
      <w:proofErr w:type="spellStart"/>
      <w:r w:rsidRPr="003D09ED">
        <w:rPr>
          <w:rFonts w:ascii="Calibri" w:hAnsi="Calibri" w:cs="Calibri"/>
          <w:lang w:eastAsia="uk-UA"/>
        </w:rPr>
        <w:t>щодо</w:t>
      </w:r>
      <w:proofErr w:type="spellEnd"/>
      <w:r w:rsidRPr="003D09ED">
        <w:rPr>
          <w:rFonts w:ascii="Calibri" w:hAnsi="Calibri" w:cs="Calibri"/>
          <w:lang w:eastAsia="uk-UA"/>
        </w:rPr>
        <w:t xml:space="preserve"> ДКП на </w:t>
      </w:r>
      <w:proofErr w:type="spellStart"/>
      <w:r w:rsidRPr="003D09ED">
        <w:rPr>
          <w:rFonts w:ascii="Calibri" w:hAnsi="Calibri" w:cs="Calibri"/>
          <w:lang w:eastAsia="uk-UA"/>
        </w:rPr>
        <w:t>національному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р</w:t>
      </w:r>
      <w:proofErr w:type="gramEnd"/>
      <w:r w:rsidRPr="003D09ED">
        <w:rPr>
          <w:rFonts w:ascii="Calibri" w:hAnsi="Calibri" w:cs="Calibri"/>
          <w:lang w:eastAsia="uk-UA"/>
        </w:rPr>
        <w:t>івні</w:t>
      </w:r>
      <w:proofErr w:type="spellEnd"/>
      <w:r w:rsidRPr="003D09ED">
        <w:rPr>
          <w:rFonts w:ascii="Calibri" w:hAnsi="Calibri" w:cs="Calibri"/>
          <w:lang w:eastAsia="uk-UA"/>
        </w:rPr>
        <w:t>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t>Забезпечення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взаємодії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з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партнерськими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організаціями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з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питань</w:t>
      </w:r>
      <w:proofErr w:type="spellEnd"/>
      <w:r w:rsidRPr="003D09ED">
        <w:rPr>
          <w:rFonts w:ascii="Calibri" w:hAnsi="Calibri" w:cs="Calibri"/>
          <w:lang w:eastAsia="uk-UA"/>
        </w:rPr>
        <w:t xml:space="preserve">, </w:t>
      </w:r>
      <w:proofErr w:type="spellStart"/>
      <w:r w:rsidRPr="003D09ED">
        <w:rPr>
          <w:rFonts w:ascii="Calibri" w:hAnsi="Calibri" w:cs="Calibri"/>
          <w:lang w:eastAsia="uk-UA"/>
        </w:rPr>
        <w:t>що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стосуються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впровадження</w:t>
      </w:r>
      <w:proofErr w:type="spellEnd"/>
      <w:r w:rsidRPr="003D09ED">
        <w:rPr>
          <w:rFonts w:ascii="Calibri" w:hAnsi="Calibri" w:cs="Calibri"/>
          <w:lang w:eastAsia="uk-UA"/>
        </w:rPr>
        <w:t xml:space="preserve"> ДКП. </w:t>
      </w:r>
      <w:proofErr w:type="spellStart"/>
      <w:r w:rsidRPr="003D09ED">
        <w:rPr>
          <w:rFonts w:ascii="Calibri" w:hAnsi="Calibri" w:cs="Calibri"/>
          <w:lang w:eastAsia="uk-UA"/>
        </w:rPr>
        <w:t>Проактивна</w:t>
      </w:r>
      <w:proofErr w:type="spellEnd"/>
      <w:r w:rsidRPr="003D09ED">
        <w:rPr>
          <w:rFonts w:ascii="Calibri" w:hAnsi="Calibri" w:cs="Calibri"/>
          <w:lang w:eastAsia="uk-UA"/>
        </w:rPr>
        <w:t xml:space="preserve"> участь у заходах </w:t>
      </w:r>
      <w:proofErr w:type="spellStart"/>
      <w:r w:rsidRPr="003D09ED">
        <w:rPr>
          <w:rFonts w:ascii="Calibri" w:hAnsi="Calibri" w:cs="Calibri"/>
          <w:lang w:eastAsia="uk-UA"/>
        </w:rPr>
        <w:t>спрямованих</w:t>
      </w:r>
      <w:proofErr w:type="spellEnd"/>
      <w:r w:rsidRPr="003D09ED">
        <w:rPr>
          <w:rFonts w:ascii="Calibri" w:hAnsi="Calibri" w:cs="Calibri"/>
          <w:lang w:eastAsia="uk-UA"/>
        </w:rPr>
        <w:t xml:space="preserve"> на </w:t>
      </w:r>
      <w:proofErr w:type="spellStart"/>
      <w:r w:rsidRPr="003D09ED">
        <w:rPr>
          <w:rFonts w:ascii="Calibri" w:hAnsi="Calibri" w:cs="Calibri"/>
          <w:lang w:eastAsia="uk-UA"/>
        </w:rPr>
        <w:t>подолання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стигми</w:t>
      </w:r>
      <w:proofErr w:type="spellEnd"/>
      <w:r w:rsidRPr="003D09ED">
        <w:rPr>
          <w:rFonts w:ascii="Calibri" w:hAnsi="Calibri" w:cs="Calibri"/>
          <w:lang w:eastAsia="uk-UA"/>
        </w:rPr>
        <w:t xml:space="preserve"> та </w:t>
      </w:r>
      <w:proofErr w:type="spellStart"/>
      <w:r w:rsidRPr="003D09ED">
        <w:rPr>
          <w:rFonts w:ascii="Calibri" w:hAnsi="Calibri" w:cs="Calibri"/>
          <w:lang w:eastAsia="uk-UA"/>
        </w:rPr>
        <w:t>дискримінації</w:t>
      </w:r>
      <w:proofErr w:type="spellEnd"/>
      <w:r w:rsidRPr="003D09ED">
        <w:rPr>
          <w:rFonts w:ascii="Calibri" w:hAnsi="Calibri" w:cs="Calibri"/>
          <w:lang w:eastAsia="uk-UA"/>
        </w:rPr>
        <w:t xml:space="preserve">, а </w:t>
      </w:r>
      <w:proofErr w:type="spellStart"/>
      <w:r w:rsidRPr="003D09ED">
        <w:rPr>
          <w:rFonts w:ascii="Calibri" w:hAnsi="Calibri" w:cs="Calibri"/>
          <w:lang w:eastAsia="uk-UA"/>
        </w:rPr>
        <w:t>також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спрямованих</w:t>
      </w:r>
      <w:proofErr w:type="spellEnd"/>
      <w:r w:rsidRPr="003D09ED">
        <w:rPr>
          <w:rFonts w:ascii="Calibri" w:hAnsi="Calibri" w:cs="Calibri"/>
          <w:lang w:eastAsia="uk-UA"/>
        </w:rPr>
        <w:t xml:space="preserve"> на </w:t>
      </w:r>
      <w:proofErr w:type="spellStart"/>
      <w:r w:rsidRPr="003D09ED">
        <w:rPr>
          <w:rFonts w:ascii="Calibri" w:hAnsi="Calibri" w:cs="Calibri"/>
          <w:lang w:eastAsia="uk-UA"/>
        </w:rPr>
        <w:t>створення</w:t>
      </w:r>
      <w:proofErr w:type="spellEnd"/>
      <w:r w:rsidRPr="003D09ED">
        <w:rPr>
          <w:rFonts w:ascii="Calibri" w:hAnsi="Calibri" w:cs="Calibri"/>
          <w:lang w:eastAsia="uk-UA"/>
        </w:rPr>
        <w:t xml:space="preserve"> толерантного </w:t>
      </w:r>
      <w:proofErr w:type="spellStart"/>
      <w:r w:rsidRPr="003D09ED">
        <w:rPr>
          <w:rFonts w:ascii="Calibri" w:hAnsi="Calibri" w:cs="Calibri"/>
          <w:lang w:eastAsia="uk-UA"/>
        </w:rPr>
        <w:t>відношення</w:t>
      </w:r>
      <w:proofErr w:type="spellEnd"/>
      <w:r w:rsidRPr="003D09ED">
        <w:rPr>
          <w:rFonts w:ascii="Calibri" w:hAnsi="Calibri" w:cs="Calibri"/>
          <w:lang w:eastAsia="uk-UA"/>
        </w:rPr>
        <w:t xml:space="preserve"> до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вс</w:t>
      </w:r>
      <w:proofErr w:type="gramEnd"/>
      <w:r w:rsidRPr="003D09ED">
        <w:rPr>
          <w:rFonts w:ascii="Calibri" w:hAnsi="Calibri" w:cs="Calibri"/>
          <w:lang w:eastAsia="uk-UA"/>
        </w:rPr>
        <w:t>іх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ключових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груп</w:t>
      </w:r>
      <w:proofErr w:type="spellEnd"/>
      <w:r w:rsidRPr="003D09ED">
        <w:rPr>
          <w:rFonts w:ascii="Calibri" w:hAnsi="Calibri" w:cs="Calibri"/>
          <w:lang w:eastAsia="uk-UA"/>
        </w:rPr>
        <w:t xml:space="preserve"> (подача </w:t>
      </w:r>
      <w:proofErr w:type="spellStart"/>
      <w:r w:rsidRPr="003D09ED">
        <w:rPr>
          <w:rFonts w:ascii="Calibri" w:hAnsi="Calibri" w:cs="Calibri"/>
          <w:lang w:eastAsia="uk-UA"/>
        </w:rPr>
        <w:t>презентації</w:t>
      </w:r>
      <w:proofErr w:type="spellEnd"/>
      <w:r w:rsidRPr="003D09ED">
        <w:rPr>
          <w:rFonts w:ascii="Calibri" w:hAnsi="Calibri" w:cs="Calibri"/>
          <w:lang w:eastAsia="uk-UA"/>
        </w:rPr>
        <w:t xml:space="preserve"> та заявки на участь у </w:t>
      </w:r>
      <w:proofErr w:type="spellStart"/>
      <w:r w:rsidRPr="003D09ED">
        <w:rPr>
          <w:rFonts w:ascii="Calibri" w:hAnsi="Calibri" w:cs="Calibri"/>
          <w:lang w:eastAsia="uk-UA"/>
        </w:rPr>
        <w:t>ЛГБТІ-конференції</w:t>
      </w:r>
      <w:proofErr w:type="spellEnd"/>
      <w:r w:rsidRPr="003D09ED">
        <w:rPr>
          <w:rFonts w:ascii="Calibri" w:hAnsi="Calibri" w:cs="Calibri"/>
          <w:lang w:eastAsia="uk-UA"/>
        </w:rPr>
        <w:t xml:space="preserve"> та </w:t>
      </w:r>
      <w:proofErr w:type="spellStart"/>
      <w:r w:rsidRPr="003D09ED">
        <w:rPr>
          <w:rFonts w:ascii="Calibri" w:hAnsi="Calibri" w:cs="Calibri"/>
          <w:lang w:eastAsia="uk-UA"/>
        </w:rPr>
        <w:t>інших</w:t>
      </w:r>
      <w:proofErr w:type="spellEnd"/>
      <w:r w:rsidRPr="003D09ED">
        <w:rPr>
          <w:rFonts w:ascii="Calibri" w:hAnsi="Calibri" w:cs="Calibri"/>
          <w:lang w:eastAsia="uk-UA"/>
        </w:rPr>
        <w:t xml:space="preserve"> заходах </w:t>
      </w:r>
      <w:proofErr w:type="spellStart"/>
      <w:r w:rsidRPr="003D09ED">
        <w:rPr>
          <w:rFonts w:ascii="Calibri" w:hAnsi="Calibri" w:cs="Calibri"/>
          <w:lang w:eastAsia="uk-UA"/>
        </w:rPr>
        <w:t>проти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стигми</w:t>
      </w:r>
      <w:proofErr w:type="spellEnd"/>
      <w:r w:rsidRPr="003D09ED">
        <w:rPr>
          <w:rFonts w:ascii="Calibri" w:hAnsi="Calibri" w:cs="Calibri"/>
          <w:lang w:eastAsia="uk-UA"/>
        </w:rPr>
        <w:t xml:space="preserve">, </w:t>
      </w:r>
      <w:proofErr w:type="spellStart"/>
      <w:r w:rsidRPr="003D09ED">
        <w:rPr>
          <w:rFonts w:ascii="Calibri" w:hAnsi="Calibri" w:cs="Calibri"/>
          <w:lang w:eastAsia="uk-UA"/>
        </w:rPr>
        <w:t>написання</w:t>
      </w:r>
      <w:proofErr w:type="spellEnd"/>
      <w:r w:rsidRPr="003D09ED">
        <w:rPr>
          <w:rFonts w:ascii="Calibri" w:hAnsi="Calibri" w:cs="Calibri"/>
          <w:lang w:eastAsia="uk-UA"/>
        </w:rPr>
        <w:t xml:space="preserve"> тез на </w:t>
      </w:r>
      <w:proofErr w:type="spellStart"/>
      <w:r w:rsidRPr="003D09ED">
        <w:rPr>
          <w:rFonts w:ascii="Calibri" w:hAnsi="Calibri" w:cs="Calibri"/>
          <w:lang w:eastAsia="uk-UA"/>
        </w:rPr>
        <w:t>національні</w:t>
      </w:r>
      <w:proofErr w:type="spellEnd"/>
      <w:r w:rsidRPr="003D09ED">
        <w:rPr>
          <w:rFonts w:ascii="Calibri" w:hAnsi="Calibri" w:cs="Calibri"/>
          <w:lang w:eastAsia="uk-UA"/>
        </w:rPr>
        <w:t xml:space="preserve"> та </w:t>
      </w:r>
      <w:proofErr w:type="spellStart"/>
      <w:r w:rsidRPr="003D09ED">
        <w:rPr>
          <w:rFonts w:ascii="Calibri" w:hAnsi="Calibri" w:cs="Calibri"/>
          <w:lang w:eastAsia="uk-UA"/>
        </w:rPr>
        <w:t>міжнародні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конференції</w:t>
      </w:r>
      <w:proofErr w:type="spellEnd"/>
      <w:r w:rsidRPr="003D09ED">
        <w:rPr>
          <w:rFonts w:ascii="Calibri" w:hAnsi="Calibri" w:cs="Calibri"/>
          <w:lang w:eastAsia="uk-UA"/>
        </w:rPr>
        <w:t xml:space="preserve">). 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t>Виконання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інших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обов’язків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в</w:t>
      </w:r>
      <w:proofErr w:type="gramEnd"/>
      <w:r w:rsidRPr="003D09ED">
        <w:rPr>
          <w:rFonts w:ascii="Calibri" w:hAnsi="Calibri" w:cs="Calibri"/>
          <w:lang w:eastAsia="uk-UA"/>
        </w:rPr>
        <w:t>ідповідно</w:t>
      </w:r>
      <w:proofErr w:type="spellEnd"/>
      <w:r w:rsidRPr="003D09ED">
        <w:rPr>
          <w:rFonts w:ascii="Calibri" w:hAnsi="Calibri" w:cs="Calibri"/>
          <w:lang w:eastAsia="uk-UA"/>
        </w:rPr>
        <w:t xml:space="preserve"> до Плану </w:t>
      </w:r>
      <w:proofErr w:type="spellStart"/>
      <w:r w:rsidRPr="003D09ED">
        <w:rPr>
          <w:rFonts w:ascii="Calibri" w:hAnsi="Calibri" w:cs="Calibri"/>
          <w:lang w:eastAsia="uk-UA"/>
        </w:rPr>
        <w:t>заходів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діяльності</w:t>
      </w:r>
      <w:proofErr w:type="spellEnd"/>
      <w:r w:rsidRPr="003D09ED">
        <w:rPr>
          <w:rFonts w:ascii="Calibri" w:hAnsi="Calibri" w:cs="Calibri"/>
          <w:lang w:eastAsia="uk-UA"/>
        </w:rPr>
        <w:t xml:space="preserve"> МДК за запитом </w:t>
      </w:r>
      <w:proofErr w:type="spellStart"/>
      <w:r w:rsidRPr="003D09ED">
        <w:rPr>
          <w:rFonts w:ascii="Calibri" w:hAnsi="Calibri" w:cs="Calibri"/>
          <w:lang w:eastAsia="uk-UA"/>
        </w:rPr>
        <w:t>керівника</w:t>
      </w:r>
      <w:proofErr w:type="spellEnd"/>
      <w:r w:rsidRPr="003D09ED">
        <w:rPr>
          <w:rFonts w:ascii="Calibri" w:hAnsi="Calibri" w:cs="Calibri"/>
          <w:lang w:eastAsia="uk-UA"/>
        </w:rPr>
        <w:t xml:space="preserve"> МДК, </w:t>
      </w:r>
      <w:proofErr w:type="spellStart"/>
      <w:r w:rsidRPr="003D09ED">
        <w:rPr>
          <w:rFonts w:ascii="Calibri" w:hAnsi="Calibri" w:cs="Calibri"/>
          <w:lang w:eastAsia="uk-UA"/>
        </w:rPr>
        <w:t>національного</w:t>
      </w:r>
      <w:proofErr w:type="spellEnd"/>
      <w:r w:rsidRPr="003D09ED">
        <w:rPr>
          <w:rFonts w:ascii="Calibri" w:hAnsi="Calibri" w:cs="Calibri"/>
          <w:lang w:eastAsia="uk-UA"/>
        </w:rPr>
        <w:t xml:space="preserve"> координатора МДК та </w:t>
      </w:r>
      <w:proofErr w:type="spellStart"/>
      <w:r w:rsidRPr="003D09ED">
        <w:rPr>
          <w:rFonts w:ascii="Calibri" w:hAnsi="Calibri" w:cs="Calibri"/>
          <w:lang w:eastAsia="uk-UA"/>
        </w:rPr>
        <w:t>керівництва</w:t>
      </w:r>
      <w:proofErr w:type="spellEnd"/>
      <w:r w:rsidRPr="003D09ED">
        <w:rPr>
          <w:rFonts w:ascii="Calibri" w:hAnsi="Calibri" w:cs="Calibri"/>
          <w:lang w:eastAsia="uk-UA"/>
        </w:rPr>
        <w:t xml:space="preserve"> Проекту у </w:t>
      </w:r>
      <w:proofErr w:type="spellStart"/>
      <w:r w:rsidRPr="003D09ED">
        <w:rPr>
          <w:rFonts w:ascii="Calibri" w:hAnsi="Calibri" w:cs="Calibri"/>
          <w:lang w:eastAsia="uk-UA"/>
        </w:rPr>
        <w:t>відповідні</w:t>
      </w:r>
      <w:proofErr w:type="spellEnd"/>
      <w:r w:rsidRPr="003D09ED">
        <w:rPr>
          <w:rFonts w:ascii="Calibri" w:hAnsi="Calibri" w:cs="Calibri"/>
          <w:lang w:eastAsia="uk-UA"/>
        </w:rPr>
        <w:t xml:space="preserve"> строки.</w:t>
      </w:r>
    </w:p>
    <w:p w:rsidR="00003780" w:rsidRPr="003D09ED" w:rsidRDefault="00003780" w:rsidP="00003780">
      <w:pPr>
        <w:numPr>
          <w:ilvl w:val="0"/>
          <w:numId w:val="24"/>
        </w:numPr>
        <w:ind w:left="567"/>
        <w:jc w:val="both"/>
        <w:rPr>
          <w:rFonts w:ascii="Calibri" w:hAnsi="Calibri" w:cs="Calibri"/>
          <w:lang w:eastAsia="uk-UA"/>
        </w:rPr>
      </w:pPr>
      <w:proofErr w:type="spellStart"/>
      <w:r w:rsidRPr="003D09ED">
        <w:rPr>
          <w:rFonts w:ascii="Calibri" w:hAnsi="Calibri" w:cs="Calibri"/>
          <w:lang w:eastAsia="uk-UA"/>
        </w:rPr>
        <w:t>Щомісячне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своєчасне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подання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звіту</w:t>
      </w:r>
      <w:proofErr w:type="spellEnd"/>
      <w:r w:rsidRPr="003D09ED">
        <w:rPr>
          <w:rFonts w:ascii="Calibri" w:hAnsi="Calibri" w:cs="Calibri"/>
          <w:lang w:eastAsia="uk-UA"/>
        </w:rPr>
        <w:t xml:space="preserve"> за Проектом, </w:t>
      </w:r>
      <w:proofErr w:type="spellStart"/>
      <w:r w:rsidRPr="003D09ED">
        <w:rPr>
          <w:rFonts w:ascii="Calibri" w:hAnsi="Calibri" w:cs="Calibri"/>
          <w:lang w:eastAsia="uk-UA"/>
        </w:rPr>
        <w:t>який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proofErr w:type="gramStart"/>
      <w:r w:rsidRPr="003D09ED">
        <w:rPr>
          <w:rFonts w:ascii="Calibri" w:hAnsi="Calibri" w:cs="Calibri"/>
          <w:lang w:eastAsia="uk-UA"/>
        </w:rPr>
        <w:t>містить</w:t>
      </w:r>
      <w:proofErr w:type="spellEnd"/>
      <w:proofErr w:type="gramEnd"/>
      <w:r w:rsidRPr="003D09ED">
        <w:rPr>
          <w:rFonts w:ascii="Calibri" w:hAnsi="Calibri" w:cs="Calibri"/>
          <w:lang w:eastAsia="uk-UA"/>
        </w:rPr>
        <w:t xml:space="preserve">: </w:t>
      </w:r>
      <w:proofErr w:type="spellStart"/>
      <w:r w:rsidRPr="003D09ED">
        <w:rPr>
          <w:rFonts w:ascii="Calibri" w:hAnsi="Calibri" w:cs="Calibri"/>
          <w:lang w:eastAsia="uk-UA"/>
        </w:rPr>
        <w:t>протоколи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зустрічей</w:t>
      </w:r>
      <w:proofErr w:type="spellEnd"/>
      <w:r w:rsidRPr="003D09ED">
        <w:rPr>
          <w:rFonts w:ascii="Calibri" w:hAnsi="Calibri" w:cs="Calibri"/>
          <w:lang w:eastAsia="uk-UA"/>
        </w:rPr>
        <w:t xml:space="preserve">, протокол </w:t>
      </w:r>
      <w:proofErr w:type="spellStart"/>
      <w:r w:rsidRPr="003D09ED">
        <w:rPr>
          <w:rFonts w:ascii="Calibri" w:hAnsi="Calibri" w:cs="Calibri"/>
          <w:lang w:eastAsia="uk-UA"/>
        </w:rPr>
        <w:t>наставницьких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візитів</w:t>
      </w:r>
      <w:proofErr w:type="spellEnd"/>
      <w:r w:rsidRPr="003D09ED">
        <w:rPr>
          <w:rFonts w:ascii="Calibri" w:hAnsi="Calibri" w:cs="Calibri"/>
          <w:lang w:eastAsia="uk-UA"/>
        </w:rPr>
        <w:t xml:space="preserve"> до НУО та </w:t>
      </w:r>
      <w:proofErr w:type="spellStart"/>
      <w:r w:rsidRPr="003D09ED">
        <w:rPr>
          <w:rFonts w:ascii="Calibri" w:hAnsi="Calibri" w:cs="Calibri"/>
          <w:lang w:eastAsia="uk-UA"/>
        </w:rPr>
        <w:t>інформацію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щодо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проведеної</w:t>
      </w:r>
      <w:proofErr w:type="spellEnd"/>
      <w:r w:rsidRPr="003D09ED">
        <w:rPr>
          <w:rFonts w:ascii="Calibri" w:hAnsi="Calibri" w:cs="Calibri"/>
          <w:lang w:eastAsia="uk-UA"/>
        </w:rPr>
        <w:t xml:space="preserve"> </w:t>
      </w:r>
      <w:proofErr w:type="spellStart"/>
      <w:r w:rsidRPr="003D09ED">
        <w:rPr>
          <w:rFonts w:ascii="Calibri" w:hAnsi="Calibri" w:cs="Calibri"/>
          <w:lang w:eastAsia="uk-UA"/>
        </w:rPr>
        <w:t>роботи</w:t>
      </w:r>
      <w:proofErr w:type="spellEnd"/>
      <w:r w:rsidRPr="003D09ED">
        <w:rPr>
          <w:rFonts w:ascii="Calibri" w:hAnsi="Calibri" w:cs="Calibri"/>
          <w:lang w:eastAsia="uk-UA"/>
        </w:rPr>
        <w:t xml:space="preserve"> по </w:t>
      </w:r>
      <w:proofErr w:type="spellStart"/>
      <w:r w:rsidRPr="003D09ED">
        <w:rPr>
          <w:rFonts w:ascii="Calibri" w:hAnsi="Calibri" w:cs="Calibri"/>
          <w:lang w:eastAsia="uk-UA"/>
        </w:rPr>
        <w:t>децентралізації</w:t>
      </w:r>
      <w:proofErr w:type="spellEnd"/>
      <w:r w:rsidRPr="003D09ED">
        <w:rPr>
          <w:rFonts w:ascii="Calibri" w:hAnsi="Calibri" w:cs="Calibri"/>
          <w:lang w:eastAsia="uk-UA"/>
        </w:rPr>
        <w:t>.</w:t>
      </w:r>
    </w:p>
    <w:p w:rsidR="00003780" w:rsidRPr="003D09ED" w:rsidRDefault="00003780" w:rsidP="00003780">
      <w:pPr>
        <w:shd w:val="clear" w:color="auto" w:fill="FFFFFF"/>
        <w:ind w:firstLine="567"/>
        <w:rPr>
          <w:rFonts w:ascii="Calibri" w:hAnsi="Calibri" w:cs="Calibri"/>
          <w:color w:val="000000"/>
          <w:lang w:val="uk-UA"/>
        </w:rPr>
      </w:pPr>
    </w:p>
    <w:p w:rsidR="00D530DA" w:rsidRPr="003D09ED" w:rsidRDefault="00D530DA" w:rsidP="003D09ED">
      <w:pPr>
        <w:jc w:val="both"/>
        <w:rPr>
          <w:rFonts w:ascii="Calibri" w:hAnsi="Calibri" w:cs="Calibri"/>
          <w:color w:val="000000"/>
          <w:lang w:val="uk-UA"/>
        </w:rPr>
      </w:pPr>
    </w:p>
    <w:p w:rsidR="00E4602B" w:rsidRPr="003D09ED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3D09ED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3D09ED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3D09ED" w:rsidRPr="003D09ED" w:rsidRDefault="003D09ED" w:rsidP="003D09ED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color w:val="212529"/>
          <w:lang w:val="uk-UA" w:eastAsia="uk-UA"/>
        </w:rPr>
        <w:t>Вища або середня медична освіта або освіта у сфері менеджменту або іншої дотичної спеціальності.</w:t>
      </w:r>
    </w:p>
    <w:p w:rsidR="003D09ED" w:rsidRPr="003D09ED" w:rsidRDefault="003D09ED" w:rsidP="003D09ED">
      <w:pPr>
        <w:numPr>
          <w:ilvl w:val="0"/>
          <w:numId w:val="23"/>
        </w:numPr>
        <w:contextualSpacing/>
        <w:jc w:val="both"/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lang w:val="uk-UA"/>
        </w:rPr>
        <w:t>Знання національної нормативно-правової бази щодо ДКП ВІЛ</w:t>
      </w:r>
    </w:p>
    <w:p w:rsidR="003D09ED" w:rsidRPr="003D09ED" w:rsidRDefault="003D09ED" w:rsidP="003D09ED">
      <w:pPr>
        <w:numPr>
          <w:ilvl w:val="0"/>
          <w:numId w:val="23"/>
        </w:numPr>
        <w:contextualSpacing/>
        <w:jc w:val="both"/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lang w:val="uk-UA"/>
        </w:rPr>
        <w:t>Досвід роботи з обліково-звітною документацією</w:t>
      </w:r>
      <w:r w:rsidRPr="003D09ED">
        <w:rPr>
          <w:rFonts w:ascii="Calibri" w:hAnsi="Calibri" w:cs="Calibri"/>
          <w:color w:val="212529"/>
          <w:lang w:val="uk-UA" w:eastAsia="uk-UA"/>
        </w:rPr>
        <w:t>.</w:t>
      </w:r>
    </w:p>
    <w:p w:rsidR="003D09ED" w:rsidRPr="003D09ED" w:rsidRDefault="003D09ED" w:rsidP="003D09ED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color w:val="212529"/>
          <w:lang w:val="uk-UA" w:eastAsia="uk-UA"/>
        </w:rPr>
        <w:t>Розуміння механізму залучення клієнтів до програми ДКП.</w:t>
      </w:r>
    </w:p>
    <w:p w:rsidR="003D09ED" w:rsidRPr="003D09ED" w:rsidRDefault="003D09ED" w:rsidP="003D09ED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color w:val="212529"/>
          <w:lang w:val="uk-UA" w:eastAsia="uk-UA"/>
        </w:rPr>
        <w:t>Впевнений користувач пакету програм Office,</w:t>
      </w:r>
      <w:r w:rsidRPr="003D09ED">
        <w:rPr>
          <w:rFonts w:ascii="Calibri" w:hAnsi="Calibri" w:cs="Calibri"/>
          <w:lang w:val="uk-UA"/>
        </w:rPr>
        <w:t xml:space="preserve"> Excel</w:t>
      </w:r>
      <w:r w:rsidRPr="003D09ED">
        <w:rPr>
          <w:rFonts w:ascii="Calibri" w:hAnsi="Calibri" w:cs="Calibri"/>
          <w:color w:val="212529"/>
          <w:lang w:val="uk-UA" w:eastAsia="uk-UA"/>
        </w:rPr>
        <w:t xml:space="preserve">, </w:t>
      </w:r>
      <w:proofErr w:type="spellStart"/>
      <w:r w:rsidRPr="003D09ED">
        <w:rPr>
          <w:rFonts w:ascii="Calibri" w:hAnsi="Calibri" w:cs="Calibri"/>
          <w:color w:val="212529"/>
          <w:lang w:val="en-US" w:eastAsia="uk-UA"/>
        </w:rPr>
        <w:t>Powerpoint</w:t>
      </w:r>
      <w:proofErr w:type="spellEnd"/>
      <w:r w:rsidRPr="003D09ED">
        <w:rPr>
          <w:rFonts w:ascii="Calibri" w:hAnsi="Calibri" w:cs="Calibri"/>
          <w:color w:val="212529"/>
          <w:lang w:val="uk-UA" w:eastAsia="uk-UA"/>
        </w:rPr>
        <w:t>.</w:t>
      </w:r>
    </w:p>
    <w:p w:rsidR="003D09ED" w:rsidRPr="003D09ED" w:rsidRDefault="003D09ED" w:rsidP="003D09ED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color w:val="212529"/>
          <w:lang w:val="uk-UA" w:eastAsia="uk-UA"/>
        </w:rPr>
        <w:t>Вільне володіння українською.</w:t>
      </w:r>
    </w:p>
    <w:p w:rsidR="003D09ED" w:rsidRPr="003D09ED" w:rsidRDefault="003D09ED" w:rsidP="003D09ED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позиція.</w:t>
      </w:r>
    </w:p>
    <w:p w:rsidR="003D09ED" w:rsidRPr="003D09ED" w:rsidRDefault="003D09ED" w:rsidP="003D09ED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color w:val="212529"/>
          <w:lang w:val="uk-UA" w:eastAsia="uk-UA"/>
        </w:rPr>
        <w:t>Аналітичні та організаційні навички.</w:t>
      </w:r>
    </w:p>
    <w:p w:rsidR="003D09ED" w:rsidRPr="003D09ED" w:rsidRDefault="003D09ED" w:rsidP="003D09ED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color w:val="212529"/>
          <w:lang w:val="uk-UA" w:eastAsia="uk-UA"/>
        </w:rPr>
        <w:t>Уміння працювати в команді та виявляти потенційні можливості та мінімізувати ризики.</w:t>
      </w:r>
    </w:p>
    <w:p w:rsidR="003D09ED" w:rsidRPr="003D09ED" w:rsidRDefault="003D09ED" w:rsidP="003D09ED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color w:val="212529"/>
          <w:lang w:val="uk-UA" w:eastAsia="uk-UA"/>
        </w:rPr>
        <w:t xml:space="preserve">Доступ до МІС ВІЛ на регіональному рівні або можливість аналізу внесених даних до МІС ВІЛ </w:t>
      </w:r>
    </w:p>
    <w:p w:rsidR="002615E7" w:rsidRPr="003D09ED" w:rsidRDefault="003D09ED" w:rsidP="003D09ED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3D09ED">
        <w:rPr>
          <w:rFonts w:ascii="Calibri" w:hAnsi="Calibri" w:cs="Calibri"/>
          <w:color w:val="212529"/>
          <w:lang w:val="uk-UA" w:eastAsia="uk-UA"/>
        </w:rPr>
        <w:t>Вміння проводити круглі столи, моніторингові та менторські візити.</w:t>
      </w:r>
    </w:p>
    <w:p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vacancies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@</w:t>
      </w:r>
      <w:proofErr w:type="spellStart"/>
      <w:r w:rsidRPr="008265BA">
        <w:rPr>
          <w:rFonts w:ascii="Calibri" w:hAnsi="Calibri" w:cs="Calibri"/>
          <w:b/>
          <w:color w:val="000000"/>
          <w:lang w:val="uk-UA"/>
        </w:rPr>
        <w:t>phc.org.ua</w:t>
      </w:r>
      <w:proofErr w:type="spellEnd"/>
      <w:r w:rsidRPr="008265BA">
        <w:rPr>
          <w:rFonts w:ascii="Calibri" w:hAnsi="Calibri" w:cs="Calibri"/>
          <w:b/>
          <w:color w:val="000000"/>
          <w:lang w:val="uk-UA"/>
        </w:rPr>
        <w:t>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64208C">
        <w:rPr>
          <w:rFonts w:ascii="Calibri" w:hAnsi="Calibri" w:cs="Calibri"/>
          <w:b/>
          <w:color w:val="000000"/>
        </w:rPr>
        <w:t>13</w:t>
      </w:r>
      <w:r w:rsidR="0064208C">
        <w:rPr>
          <w:rFonts w:ascii="Calibri" w:hAnsi="Calibri" w:cs="Calibri"/>
          <w:b/>
          <w:color w:val="000000"/>
          <w:lang w:val="uk-UA"/>
        </w:rPr>
        <w:t>8</w:t>
      </w:r>
      <w:r w:rsidR="00ED07BF" w:rsidRPr="00ED07BF">
        <w:rPr>
          <w:rFonts w:ascii="Calibri" w:hAnsi="Calibri" w:cs="Calibri"/>
          <w:b/>
          <w:color w:val="000000"/>
        </w:rPr>
        <w:t xml:space="preserve">-2022 </w:t>
      </w:r>
      <w:r w:rsidR="003D09ED">
        <w:rPr>
          <w:rFonts w:ascii="Calibri" w:eastAsia="Calibri" w:hAnsi="Calibri" w:cs="Calibri"/>
          <w:b/>
          <w:color w:val="000000"/>
          <w:lang w:val="uk-UA" w:eastAsia="en-US"/>
        </w:rPr>
        <w:t xml:space="preserve">Регіональний </w:t>
      </w:r>
      <w:r w:rsidR="003D09ED" w:rsidRPr="00003780">
        <w:rPr>
          <w:rFonts w:ascii="Calibri" w:hAnsi="Calibri" w:cs="Calibri"/>
          <w:b/>
          <w:color w:val="000000"/>
          <w:lang w:val="uk-UA"/>
        </w:rPr>
        <w:t xml:space="preserve">консультант з підтримки розширення програми </w:t>
      </w:r>
      <w:proofErr w:type="spellStart"/>
      <w:r w:rsidR="003D09ED" w:rsidRPr="00003780">
        <w:rPr>
          <w:rFonts w:ascii="Calibri" w:hAnsi="Calibri" w:cs="Calibri"/>
          <w:b/>
          <w:lang w:val="uk-UA"/>
        </w:rPr>
        <w:t>доконтактної</w:t>
      </w:r>
      <w:proofErr w:type="spellEnd"/>
      <w:r w:rsidR="003D09ED" w:rsidRPr="00003780">
        <w:rPr>
          <w:rFonts w:ascii="Calibri" w:hAnsi="Calibri" w:cs="Calibri"/>
          <w:b/>
          <w:lang w:val="uk-UA"/>
        </w:rPr>
        <w:t xml:space="preserve"> профілактики ВІЛ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>ермін подання документів</w:t>
      </w:r>
      <w:r w:rsidR="00ED07BF">
        <w:rPr>
          <w:rFonts w:ascii="Calibri" w:hAnsi="Calibri" w:cs="Calibri"/>
          <w:b/>
          <w:color w:val="000000"/>
          <w:lang w:val="uk-UA"/>
        </w:rPr>
        <w:t xml:space="preserve"> – до</w:t>
      </w:r>
      <w:r w:rsidR="00ED07BF" w:rsidRPr="00ED07BF">
        <w:rPr>
          <w:rFonts w:ascii="Calibri" w:hAnsi="Calibri" w:cs="Calibri"/>
          <w:b/>
          <w:color w:val="000000"/>
        </w:rPr>
        <w:t xml:space="preserve"> 17 </w:t>
      </w:r>
      <w:r w:rsidR="00ED07BF">
        <w:rPr>
          <w:rFonts w:ascii="Calibri" w:hAnsi="Calibri" w:cs="Calibri"/>
          <w:b/>
          <w:color w:val="000000"/>
          <w:lang w:val="uk-UA"/>
        </w:rPr>
        <w:t xml:space="preserve">червня </w:t>
      </w:r>
      <w:r w:rsidR="0047613C" w:rsidRPr="003D09ED">
        <w:rPr>
          <w:rFonts w:ascii="Calibri" w:hAnsi="Calibri" w:cs="Calibri"/>
          <w:b/>
          <w:color w:val="000000"/>
          <w:lang w:val="uk-UA"/>
        </w:rPr>
        <w:t>20</w:t>
      </w:r>
      <w:r w:rsidR="00026FA0" w:rsidRPr="003D09ED">
        <w:rPr>
          <w:rFonts w:ascii="Calibri" w:hAnsi="Calibri" w:cs="Calibri"/>
          <w:b/>
          <w:color w:val="000000"/>
          <w:lang w:val="uk-UA"/>
        </w:rPr>
        <w:t>2</w:t>
      </w:r>
      <w:r w:rsidR="000019F4">
        <w:rPr>
          <w:rFonts w:ascii="Calibri" w:hAnsi="Calibri" w:cs="Calibri"/>
          <w:b/>
          <w:color w:val="000000"/>
          <w:lang w:val="uk-UA"/>
        </w:rPr>
        <w:t>2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F2180"/>
    <w:multiLevelType w:val="hybridMultilevel"/>
    <w:tmpl w:val="E5B259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92E4A84"/>
    <w:multiLevelType w:val="hybridMultilevel"/>
    <w:tmpl w:val="1304CF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3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9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6"/>
  </w:num>
  <w:num w:numId="18">
    <w:abstractNumId w:val="10"/>
  </w:num>
  <w:num w:numId="19">
    <w:abstractNumId w:val="12"/>
  </w:num>
  <w:num w:numId="20">
    <w:abstractNumId w:val="19"/>
  </w:num>
  <w:num w:numId="21">
    <w:abstractNumId w:val="7"/>
  </w:num>
  <w:num w:numId="22">
    <w:abstractNumId w:val="13"/>
  </w:num>
  <w:num w:numId="23">
    <w:abstractNumId w:val="11"/>
  </w:num>
  <w:num w:numId="24">
    <w:abstractNumId w:val="4"/>
  </w:num>
  <w:num w:numId="25">
    <w:abstractNumId w:val="8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19F4"/>
    <w:rsid w:val="00003780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3608E"/>
    <w:rsid w:val="003451F2"/>
    <w:rsid w:val="00372D82"/>
    <w:rsid w:val="0037760D"/>
    <w:rsid w:val="00381FBF"/>
    <w:rsid w:val="003C1AB1"/>
    <w:rsid w:val="003D09ED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0ABC"/>
    <w:rsid w:val="00505163"/>
    <w:rsid w:val="005057F6"/>
    <w:rsid w:val="00516BDD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4208C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9D67D0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D07BF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A738-6238-4CE7-BA37-F211CD92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4640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2018-06-21T06:49:00Z</cp:lastPrinted>
  <dcterms:created xsi:type="dcterms:W3CDTF">2022-06-08T08:19:00Z</dcterms:created>
  <dcterms:modified xsi:type="dcterms:W3CDTF">2022-06-08T08:37:00Z</dcterms:modified>
</cp:coreProperties>
</file>