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802647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FA26ED" w:rsidRPr="00802647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802647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C31B94" w:rsidRPr="00802647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D60397">
        <w:rPr>
          <w:rFonts w:asciiTheme="minorHAnsi" w:hAnsiTheme="minorHAnsi" w:cs="Arial"/>
          <w:b/>
          <w:bCs/>
          <w:color w:val="000000"/>
          <w:szCs w:val="24"/>
        </w:rPr>
        <w:t>Вірусолога</w:t>
      </w:r>
      <w:r w:rsidR="00E33CB4" w:rsidRPr="0080264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Референс-лабораторії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 xml:space="preserve"> з діагностики ВІЛ/СНІДу, вірусологічних та особливо небезпечних патогенів</w:t>
      </w:r>
    </w:p>
    <w:p w:rsidR="00857D51" w:rsidRPr="00802647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802647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3705C" w:rsidRPr="00802647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8506AE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D60397">
        <w:rPr>
          <w:rFonts w:asciiTheme="minorHAnsi" w:eastAsia="Calibri" w:hAnsiTheme="minorHAnsi"/>
          <w:szCs w:val="24"/>
          <w:lang w:eastAsia="en-US"/>
        </w:rPr>
        <w:t>Вірусолог</w:t>
      </w:r>
      <w:r w:rsidR="005A68D5" w:rsidRPr="00802647">
        <w:rPr>
          <w:rFonts w:asciiTheme="minorHAnsi" w:eastAsia="Calibri" w:hAnsiTheme="minorHAnsi"/>
          <w:szCs w:val="24"/>
          <w:lang w:eastAsia="en-US"/>
        </w:rPr>
        <w:t xml:space="preserve"> </w:t>
      </w:r>
    </w:p>
    <w:p w:rsidR="008506AE" w:rsidRPr="00802647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 w:rsidRPr="00802647">
        <w:rPr>
          <w:rFonts w:asciiTheme="minorHAnsi" w:eastAsia="Calibri" w:hAnsiTheme="minorHAnsi" w:cs="Arial"/>
          <w:szCs w:val="24"/>
          <w:lang w:eastAsia="en-US"/>
        </w:rPr>
        <w:t>1</w:t>
      </w:r>
    </w:p>
    <w:p w:rsidR="00857D51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bCs/>
          <w:szCs w:val="24"/>
          <w:lang w:eastAsia="en-US"/>
        </w:rPr>
        <w:t>м. Київ</w:t>
      </w:r>
    </w:p>
    <w:p w:rsidR="00FA26ED" w:rsidRPr="00802647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802647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szCs w:val="24"/>
          <w:lang w:eastAsia="en-US"/>
        </w:rPr>
        <w:t>повна</w:t>
      </w:r>
    </w:p>
    <w:p w:rsidR="00857D51" w:rsidRPr="00802647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802647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802647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02647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802647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Основні обов'язки</w:t>
      </w:r>
      <w:r w:rsidRPr="00802647">
        <w:rPr>
          <w:rFonts w:asciiTheme="minorHAnsi" w:hAnsiTheme="minorHAnsi" w:cs="Arial"/>
          <w:szCs w:val="24"/>
        </w:rPr>
        <w:t>:</w:t>
      </w:r>
    </w:p>
    <w:p w:rsidR="006D3A06" w:rsidRPr="00802647" w:rsidRDefault="006D3A06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p w:rsidR="0088084C" w:rsidRPr="0088084C" w:rsidRDefault="0088084C" w:rsidP="0088084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bookmarkStart w:id="0" w:name="_Hlk504486329"/>
      <w:r>
        <w:rPr>
          <w:rFonts w:asciiTheme="minorHAnsi" w:hAnsiTheme="minorHAnsi"/>
          <w:color w:val="000000"/>
          <w:sz w:val="24"/>
          <w:szCs w:val="24"/>
          <w:lang w:val="uk-UA"/>
        </w:rPr>
        <w:t>Р</w:t>
      </w:r>
      <w:r w:rsidRPr="0088084C">
        <w:rPr>
          <w:rFonts w:asciiTheme="minorHAnsi" w:hAnsiTheme="minorHAnsi"/>
          <w:color w:val="000000"/>
          <w:sz w:val="24"/>
          <w:szCs w:val="24"/>
          <w:lang w:val="uk-UA"/>
        </w:rPr>
        <w:t>еалізаці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я</w:t>
      </w:r>
      <w:r w:rsidRPr="0088084C">
        <w:rPr>
          <w:rFonts w:asciiTheme="minorHAnsi" w:hAnsiTheme="minorHAnsi"/>
          <w:color w:val="000000"/>
          <w:sz w:val="24"/>
          <w:szCs w:val="24"/>
          <w:lang w:val="uk-UA"/>
        </w:rPr>
        <w:t xml:space="preserve"> національних програм зовнішньої оцінки якості лабораторних досліджень з визначення серологічних маркерів ВІЛ швидкими (експрес) тестами, інструментальними методами, </w:t>
      </w:r>
      <w:r w:rsidR="0023095E">
        <w:rPr>
          <w:rFonts w:asciiTheme="minorHAnsi" w:hAnsiTheme="minorHAnsi"/>
          <w:color w:val="000000"/>
          <w:sz w:val="24"/>
          <w:szCs w:val="24"/>
          <w:lang w:val="uk-UA"/>
        </w:rPr>
        <w:t>при виявленні випадків недавнього інфікування ВІЛ;</w:t>
      </w:r>
      <w:r w:rsidR="0023095E" w:rsidRPr="0088084C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8084C">
        <w:rPr>
          <w:rFonts w:asciiTheme="minorHAnsi" w:hAnsiTheme="minorHAnsi"/>
          <w:color w:val="000000"/>
          <w:sz w:val="24"/>
          <w:szCs w:val="24"/>
          <w:lang w:val="uk-UA"/>
        </w:rPr>
        <w:t>визначення кількості CD4 лімфоцитів; визначення рівня вірусного навантаження ВІЛ-1</w:t>
      </w:r>
      <w:r w:rsidR="0023095E">
        <w:rPr>
          <w:rFonts w:asciiTheme="minorHAnsi" w:hAnsiTheme="minorHAnsi"/>
          <w:color w:val="000000"/>
          <w:sz w:val="24"/>
          <w:szCs w:val="24"/>
          <w:lang w:val="uk-UA"/>
        </w:rPr>
        <w:t xml:space="preserve"> (далі – національні </w:t>
      </w:r>
      <w:r w:rsidR="0023095E" w:rsidRPr="00802647">
        <w:rPr>
          <w:rFonts w:asciiTheme="minorHAnsi" w:hAnsiTheme="minorHAnsi"/>
          <w:color w:val="000000"/>
          <w:sz w:val="24"/>
          <w:szCs w:val="24"/>
          <w:lang w:val="uk-UA"/>
        </w:rPr>
        <w:t>програм</w:t>
      </w:r>
      <w:r w:rsidR="0023095E">
        <w:rPr>
          <w:rFonts w:asciiTheme="minorHAnsi" w:hAnsiTheme="minorHAnsi"/>
          <w:color w:val="000000"/>
          <w:sz w:val="24"/>
          <w:szCs w:val="24"/>
          <w:lang w:val="uk-UA"/>
        </w:rPr>
        <w:t>и</w:t>
      </w:r>
      <w:r w:rsidR="0023095E"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зовнішньої оцінки якості лабораторних досліджень</w:t>
      </w:r>
      <w:r w:rsidR="0023095E">
        <w:rPr>
          <w:rFonts w:asciiTheme="minorHAnsi" w:hAnsiTheme="minorHAnsi"/>
          <w:color w:val="000000"/>
          <w:sz w:val="24"/>
          <w:szCs w:val="24"/>
          <w:lang w:val="uk-UA"/>
        </w:rPr>
        <w:t>)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;</w:t>
      </w:r>
    </w:p>
    <w:p w:rsidR="00802647" w:rsidRDefault="0088084C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uk-UA"/>
        </w:rPr>
        <w:t>Збір</w:t>
      </w:r>
      <w:r w:rsidR="006C7B1B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EC2434">
        <w:rPr>
          <w:rFonts w:asciiTheme="minorHAnsi" w:hAnsiTheme="minorHAnsi"/>
          <w:color w:val="000000"/>
          <w:sz w:val="24"/>
          <w:szCs w:val="24"/>
          <w:lang w:val="uk-UA"/>
        </w:rPr>
        <w:t xml:space="preserve">та аналіз </w:t>
      </w:r>
      <w:r w:rsidR="006C7B1B">
        <w:rPr>
          <w:rFonts w:asciiTheme="minorHAnsi" w:hAnsiTheme="minorHAnsi"/>
          <w:color w:val="000000"/>
          <w:sz w:val="24"/>
          <w:szCs w:val="24"/>
          <w:lang w:val="uk-UA"/>
        </w:rPr>
        <w:t xml:space="preserve">інформації про </w:t>
      </w:r>
      <w:r w:rsidR="0023095E">
        <w:rPr>
          <w:rFonts w:asciiTheme="minorHAnsi" w:hAnsiTheme="minorHAnsi"/>
          <w:color w:val="000000"/>
          <w:sz w:val="24"/>
          <w:szCs w:val="24"/>
          <w:lang w:val="uk-UA"/>
        </w:rPr>
        <w:t xml:space="preserve">учасників та </w:t>
      </w:r>
      <w:r w:rsidR="006C7B1B">
        <w:rPr>
          <w:rFonts w:asciiTheme="minorHAnsi" w:hAnsiTheme="minorHAnsi"/>
          <w:color w:val="000000"/>
          <w:sz w:val="24"/>
          <w:szCs w:val="24"/>
          <w:lang w:val="uk-UA"/>
        </w:rPr>
        <w:t>результати</w:t>
      </w:r>
      <w:r w:rsidR="006C7B1B"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23095E">
        <w:rPr>
          <w:rFonts w:asciiTheme="minorHAnsi" w:hAnsiTheme="minorHAnsi"/>
          <w:color w:val="000000"/>
          <w:sz w:val="24"/>
          <w:szCs w:val="24"/>
          <w:lang w:val="uk-UA"/>
        </w:rPr>
        <w:t xml:space="preserve">їх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участі у націона</w:t>
      </w:r>
      <w:r w:rsidR="00802647" w:rsidRPr="00802647">
        <w:rPr>
          <w:rFonts w:asciiTheme="minorHAnsi" w:hAnsiTheme="minorHAnsi"/>
          <w:color w:val="000000"/>
          <w:sz w:val="24"/>
          <w:szCs w:val="24"/>
          <w:lang w:val="uk-UA"/>
        </w:rPr>
        <w:t>льних програм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ах</w:t>
      </w:r>
      <w:r w:rsidR="00802647"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зовнішньої оцінки якості лабораторних досліджень;</w:t>
      </w:r>
    </w:p>
    <w:p w:rsidR="0023095E" w:rsidRPr="00802647" w:rsidRDefault="0023095E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Здійснення імунологічних лабораторних досліджень у відповідності до покладених на </w:t>
      </w:r>
      <w:r w:rsidRPr="00802647">
        <w:rPr>
          <w:rFonts w:asciiTheme="minorHAnsi" w:hAnsiTheme="minorHAnsi"/>
          <w:sz w:val="24"/>
          <w:szCs w:val="24"/>
          <w:lang w:val="uk-UA"/>
        </w:rPr>
        <w:t>Референс-лабораторі</w:t>
      </w:r>
      <w:r>
        <w:rPr>
          <w:rFonts w:asciiTheme="minorHAnsi" w:hAnsiTheme="minorHAnsi"/>
          <w:sz w:val="24"/>
          <w:szCs w:val="24"/>
          <w:lang w:val="uk-UA"/>
        </w:rPr>
        <w:t>ю</w:t>
      </w:r>
      <w:r w:rsidRPr="00802647">
        <w:rPr>
          <w:rFonts w:asciiTheme="minorHAnsi" w:hAnsiTheme="minorHAnsi"/>
          <w:sz w:val="24"/>
          <w:szCs w:val="24"/>
          <w:lang w:val="uk-UA"/>
        </w:rPr>
        <w:t xml:space="preserve"> з діагностики ВІЛ/СНІДу,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в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ірусологічних та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небезпечних патогенів</w:t>
      </w:r>
      <w:r w:rsidR="00EC2434">
        <w:rPr>
          <w:rFonts w:asciiTheme="minorHAnsi" w:hAnsiTheme="minorHAnsi"/>
          <w:color w:val="000000"/>
          <w:sz w:val="24"/>
          <w:szCs w:val="24"/>
          <w:lang w:val="uk-UA"/>
        </w:rPr>
        <w:t xml:space="preserve"> завдань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;</w:t>
      </w:r>
    </w:p>
    <w:p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sz w:val="24"/>
          <w:szCs w:val="24"/>
          <w:lang w:val="uk-UA"/>
        </w:rPr>
        <w:t xml:space="preserve">Здійснення підготовки Референс-лабораторії з діагностики ВІЛ/СНІДу,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в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ірусологі</w:t>
      </w:r>
      <w:r w:rsidR="001F4385">
        <w:rPr>
          <w:rFonts w:asciiTheme="minorHAnsi" w:hAnsiTheme="minorHAnsi"/>
          <w:color w:val="000000"/>
          <w:sz w:val="24"/>
          <w:szCs w:val="24"/>
          <w:lang w:val="uk-UA"/>
        </w:rPr>
        <w:t xml:space="preserve">чних та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небезпечних патогенів </w:t>
      </w:r>
      <w:r w:rsidRPr="00802647">
        <w:rPr>
          <w:rFonts w:asciiTheme="minorHAnsi" w:hAnsiTheme="minorHAnsi"/>
          <w:sz w:val="24"/>
          <w:szCs w:val="24"/>
          <w:lang w:val="uk-UA"/>
        </w:rPr>
        <w:t>до наглядового аудиту НААУ за ДСТУ EN ISO 15189:2015</w:t>
      </w:r>
      <w:r w:rsidR="0088084C">
        <w:rPr>
          <w:rFonts w:asciiTheme="minorHAnsi" w:hAnsiTheme="minorHAnsi"/>
          <w:sz w:val="24"/>
          <w:szCs w:val="24"/>
          <w:lang w:val="uk-UA"/>
        </w:rPr>
        <w:t xml:space="preserve"> та </w:t>
      </w:r>
      <w:r w:rsidR="0088084C" w:rsidRPr="00802647">
        <w:rPr>
          <w:rFonts w:asciiTheme="minorHAnsi" w:hAnsiTheme="minorHAnsi"/>
          <w:sz w:val="24"/>
          <w:szCs w:val="24"/>
          <w:lang w:val="uk-UA"/>
        </w:rPr>
        <w:t xml:space="preserve">ДСТУ </w:t>
      </w:r>
      <w:r w:rsidR="0023095E">
        <w:rPr>
          <w:rFonts w:asciiTheme="minorHAnsi" w:hAnsiTheme="minorHAnsi"/>
          <w:sz w:val="24"/>
          <w:szCs w:val="24"/>
          <w:lang w:val="en-US"/>
        </w:rPr>
        <w:t>EN</w:t>
      </w:r>
      <w:r w:rsidR="0023095E" w:rsidRPr="0023095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88084C" w:rsidRPr="00802647">
        <w:rPr>
          <w:rFonts w:asciiTheme="minorHAnsi" w:hAnsiTheme="minorHAnsi"/>
          <w:sz w:val="24"/>
          <w:szCs w:val="24"/>
          <w:lang w:val="uk-UA"/>
        </w:rPr>
        <w:t>ISO</w:t>
      </w:r>
      <w:r w:rsidR="0023095E" w:rsidRPr="0023095E">
        <w:rPr>
          <w:rFonts w:asciiTheme="minorHAnsi" w:hAnsiTheme="minorHAnsi"/>
          <w:sz w:val="24"/>
          <w:szCs w:val="24"/>
          <w:lang w:val="uk-UA"/>
        </w:rPr>
        <w:t>/</w:t>
      </w:r>
      <w:r w:rsidR="0023095E">
        <w:rPr>
          <w:rFonts w:asciiTheme="minorHAnsi" w:hAnsiTheme="minorHAnsi"/>
          <w:sz w:val="24"/>
          <w:szCs w:val="24"/>
          <w:lang w:val="en-US"/>
        </w:rPr>
        <w:t>IEC</w:t>
      </w:r>
      <w:r w:rsidR="0023095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88084C">
        <w:rPr>
          <w:rFonts w:asciiTheme="minorHAnsi" w:hAnsiTheme="minorHAnsi"/>
          <w:sz w:val="24"/>
          <w:szCs w:val="24"/>
          <w:lang w:val="uk-UA"/>
        </w:rPr>
        <w:t>17025:</w:t>
      </w:r>
      <w:r w:rsidR="0023095E">
        <w:rPr>
          <w:rFonts w:asciiTheme="minorHAnsi" w:hAnsiTheme="minorHAnsi"/>
          <w:sz w:val="24"/>
          <w:szCs w:val="24"/>
          <w:lang w:val="uk-UA"/>
        </w:rPr>
        <w:t>2019</w:t>
      </w:r>
      <w:r w:rsidRPr="00802647">
        <w:rPr>
          <w:rFonts w:asciiTheme="minorHAnsi" w:hAnsiTheme="minorHAnsi"/>
          <w:sz w:val="24"/>
          <w:szCs w:val="24"/>
          <w:lang w:val="uk-UA"/>
        </w:rPr>
        <w:t xml:space="preserve">; </w:t>
      </w:r>
    </w:p>
    <w:p w:rsidR="00802647" w:rsidRPr="00802647" w:rsidRDefault="0023095E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uk-UA"/>
        </w:rPr>
        <w:t>Робота з</w:t>
      </w:r>
      <w:r w:rsidR="00802647"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реалізації біологічного компоненту досліджень в рамках виконання завдань Проекту;</w:t>
      </w:r>
    </w:p>
    <w:p w:rsidR="0023095E" w:rsidRDefault="0023095E" w:rsidP="0023095E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23095E">
        <w:rPr>
          <w:rFonts w:asciiTheme="minorHAnsi" w:hAnsiTheme="minorHAnsi"/>
          <w:color w:val="000000"/>
          <w:sz w:val="24"/>
          <w:szCs w:val="24"/>
          <w:lang w:val="uk-UA"/>
        </w:rPr>
        <w:t>Консультування з питань о</w:t>
      </w:r>
      <w:r w:rsidR="00802647" w:rsidRPr="0023095E">
        <w:rPr>
          <w:rFonts w:asciiTheme="minorHAnsi" w:hAnsiTheme="minorHAnsi"/>
          <w:color w:val="000000"/>
          <w:sz w:val="24"/>
          <w:szCs w:val="24"/>
          <w:lang w:val="uk-UA"/>
        </w:rPr>
        <w:t>рганізації та проведення програмних заходів за проектом, у тому числі робочих зустрічей, круглих столів, семінарів, тренінгів, нарад, конференцій</w:t>
      </w:r>
      <w:r w:rsidRPr="0023095E">
        <w:rPr>
          <w:rFonts w:asciiTheme="minorHAnsi" w:hAnsiTheme="minorHAnsi"/>
          <w:color w:val="000000"/>
          <w:sz w:val="24"/>
          <w:szCs w:val="24"/>
          <w:lang w:val="uk-UA"/>
        </w:rPr>
        <w:t xml:space="preserve">; </w:t>
      </w:r>
    </w:p>
    <w:p w:rsidR="0088084C" w:rsidRPr="0023095E" w:rsidRDefault="0023095E" w:rsidP="0023095E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6D3A06">
        <w:rPr>
          <w:rFonts w:asciiTheme="minorHAnsi" w:hAnsiTheme="minorHAnsi"/>
          <w:sz w:val="24"/>
          <w:szCs w:val="24"/>
          <w:lang w:val="uk-UA"/>
        </w:rPr>
        <w:lastRenderedPageBreak/>
        <w:t>Підготовка</w:t>
      </w:r>
      <w:r w:rsidR="0088084C" w:rsidRPr="0023095E">
        <w:rPr>
          <w:rFonts w:asciiTheme="minorHAnsi" w:hAnsiTheme="minorHAnsi"/>
          <w:color w:val="000000"/>
          <w:sz w:val="24"/>
          <w:szCs w:val="24"/>
          <w:lang w:val="uk-UA"/>
        </w:rPr>
        <w:t xml:space="preserve"> проект</w:t>
      </w:r>
      <w:r w:rsidRPr="0023095E">
        <w:rPr>
          <w:rFonts w:asciiTheme="minorHAnsi" w:hAnsiTheme="minorHAnsi"/>
          <w:color w:val="000000"/>
          <w:sz w:val="24"/>
          <w:szCs w:val="24"/>
          <w:lang w:val="uk-UA"/>
        </w:rPr>
        <w:t>ів</w:t>
      </w:r>
      <w:r w:rsidR="0088084C" w:rsidRPr="0023095E">
        <w:rPr>
          <w:rFonts w:asciiTheme="minorHAnsi" w:hAnsiTheme="minorHAnsi"/>
          <w:color w:val="000000"/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 міжнародних, державних та неурядових організацій.</w:t>
      </w:r>
    </w:p>
    <w:p w:rsidR="0088084C" w:rsidRPr="0023095E" w:rsidRDefault="0088084C" w:rsidP="0088084C">
      <w:pPr>
        <w:pStyle w:val="a3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:rsidR="00802647" w:rsidRPr="0023095E" w:rsidRDefault="00802647" w:rsidP="00802647">
      <w:pPr>
        <w:pStyle w:val="a3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bookmarkEnd w:id="0"/>
    <w:p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703D34" w:rsidRPr="00802647" w:rsidRDefault="00703D34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:rsidR="00DD7789" w:rsidRPr="0080264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02647">
        <w:rPr>
          <w:rFonts w:asciiTheme="minorHAnsi" w:hAnsiTheme="minorHAnsi" w:cstheme="minorHAnsi"/>
          <w:color w:val="000000" w:themeColor="text1"/>
          <w:szCs w:val="24"/>
        </w:rPr>
        <w:t xml:space="preserve">Вища медична </w:t>
      </w:r>
      <w:r w:rsidR="005A68D5" w:rsidRPr="00802647">
        <w:rPr>
          <w:rFonts w:asciiTheme="minorHAnsi" w:hAnsiTheme="minorHAnsi" w:cstheme="minorHAnsi"/>
          <w:color w:val="000000" w:themeColor="text1"/>
          <w:szCs w:val="24"/>
        </w:rPr>
        <w:t xml:space="preserve">або біологічна </w:t>
      </w:r>
      <w:r w:rsidR="00DD7789" w:rsidRPr="00802647">
        <w:rPr>
          <w:rFonts w:asciiTheme="minorHAnsi" w:hAnsiTheme="minorHAnsi" w:cstheme="minorHAnsi"/>
          <w:color w:val="000000" w:themeColor="text1"/>
          <w:szCs w:val="24"/>
        </w:rPr>
        <w:t>освіта;</w:t>
      </w:r>
    </w:p>
    <w:p w:rsidR="00DD7789" w:rsidRPr="00802647" w:rsidRDefault="00DD7789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роботи в лабораторії за напрямком  діагностика ВІЛ/СНІДу від 1 року;</w:t>
      </w:r>
    </w:p>
    <w:p w:rsidR="00DD7789" w:rsidRPr="00802647" w:rsidRDefault="002D52C7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Знання нормативно-правової бази з питань ВІЛ-інфекції/СНІДу</w:t>
      </w:r>
      <w:r w:rsidR="00DD7789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>Наявність сертифікату</w:t>
      </w:r>
      <w:r w:rsidR="00366D5A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>/</w:t>
      </w:r>
      <w:proofErr w:type="spellStart"/>
      <w:r w:rsidR="00366D5A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>ів</w:t>
      </w:r>
      <w:proofErr w:type="spellEnd"/>
      <w:r w:rsidRPr="00802647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 державного зразка про проходження курсу</w:t>
      </w:r>
      <w:r w:rsidR="00366D5A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>/</w:t>
      </w:r>
      <w:proofErr w:type="spellStart"/>
      <w:r w:rsidR="00366D5A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>ів</w:t>
      </w:r>
      <w:proofErr w:type="spellEnd"/>
      <w:r w:rsidRPr="00802647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 навчання </w:t>
      </w:r>
      <w:r w:rsidR="00D2089C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за 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стандарт</w:t>
      </w:r>
      <w:r w:rsidR="00366D5A">
        <w:rPr>
          <w:rFonts w:asciiTheme="minorHAnsi" w:hAnsiTheme="minorHAnsi" w:cs="Calibri"/>
          <w:color w:val="000000"/>
          <w:sz w:val="24"/>
          <w:szCs w:val="24"/>
          <w:lang w:val="uk-UA"/>
        </w:rPr>
        <w:t>ами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ДСТУ EN ISO 15189:2015 «Медичні лабораторії. Вимоги до якості та компетентності» </w:t>
      </w:r>
      <w:r w:rsidR="00366D5A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та/або </w:t>
      </w:r>
      <w:r w:rsidR="00366D5A">
        <w:rPr>
          <w:rFonts w:asciiTheme="minorHAnsi" w:hAnsiTheme="minorHAnsi"/>
          <w:sz w:val="24"/>
          <w:szCs w:val="24"/>
          <w:lang w:val="uk-UA"/>
        </w:rPr>
        <w:t xml:space="preserve">та </w:t>
      </w:r>
      <w:r w:rsidR="00366D5A" w:rsidRPr="00802647">
        <w:rPr>
          <w:rFonts w:asciiTheme="minorHAnsi" w:hAnsiTheme="minorHAnsi"/>
          <w:sz w:val="24"/>
          <w:szCs w:val="24"/>
          <w:lang w:val="uk-UA"/>
        </w:rPr>
        <w:t xml:space="preserve">ДСТУ </w:t>
      </w:r>
      <w:r w:rsidR="00366D5A">
        <w:rPr>
          <w:rFonts w:asciiTheme="minorHAnsi" w:hAnsiTheme="minorHAnsi"/>
          <w:sz w:val="24"/>
          <w:szCs w:val="24"/>
          <w:lang w:val="en-US"/>
        </w:rPr>
        <w:t>EN</w:t>
      </w:r>
      <w:r w:rsidR="00366D5A" w:rsidRPr="0023095E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366D5A" w:rsidRPr="00802647">
        <w:rPr>
          <w:rFonts w:asciiTheme="minorHAnsi" w:hAnsiTheme="minorHAnsi"/>
          <w:sz w:val="24"/>
          <w:szCs w:val="24"/>
          <w:lang w:val="uk-UA"/>
        </w:rPr>
        <w:t>ISO</w:t>
      </w:r>
      <w:r w:rsidR="00366D5A" w:rsidRPr="0023095E">
        <w:rPr>
          <w:rFonts w:asciiTheme="minorHAnsi" w:hAnsiTheme="minorHAnsi"/>
          <w:sz w:val="24"/>
          <w:szCs w:val="24"/>
          <w:lang w:val="uk-UA"/>
        </w:rPr>
        <w:t>/</w:t>
      </w:r>
      <w:r w:rsidR="00366D5A">
        <w:rPr>
          <w:rFonts w:asciiTheme="minorHAnsi" w:hAnsiTheme="minorHAnsi"/>
          <w:sz w:val="24"/>
          <w:szCs w:val="24"/>
          <w:lang w:val="en-US"/>
        </w:rPr>
        <w:t>IEC</w:t>
      </w:r>
      <w:r w:rsidR="00366D5A">
        <w:rPr>
          <w:rFonts w:asciiTheme="minorHAnsi" w:hAnsiTheme="minorHAnsi"/>
          <w:sz w:val="24"/>
          <w:szCs w:val="24"/>
          <w:lang w:val="uk-UA"/>
        </w:rPr>
        <w:t xml:space="preserve"> 17025:2019 «Загальні вимоги до компетентності випробувальних та калібрувальних лабораторій»</w:t>
      </w:r>
      <w:r w:rsidR="00366D5A" w:rsidRPr="00366D5A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 </w:t>
      </w:r>
      <w:r w:rsidR="00366D5A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буд</w:t>
      </w:r>
      <w:r w:rsidR="00366D5A">
        <w:rPr>
          <w:rFonts w:asciiTheme="minorHAnsi" w:hAnsiTheme="minorHAnsi" w:cs="Calibri"/>
          <w:color w:val="000000"/>
          <w:sz w:val="24"/>
          <w:szCs w:val="24"/>
          <w:lang w:val="uk-UA"/>
        </w:rPr>
        <w:t>уть</w:t>
      </w:r>
      <w:r w:rsidR="00366D5A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 перевагою</w:t>
      </w:r>
      <w:r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;</w:t>
      </w:r>
    </w:p>
    <w:p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</w:t>
      </w:r>
      <w:r w:rsidR="002D52C7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дмінне знання усної та письмової ділової української мови;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intermediate</w:t>
      </w:r>
      <w:proofErr w:type="spellEnd"/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буде перевагою;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Добре володіння пакетом програм MS Office;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Відповідальність.</w:t>
      </w:r>
    </w:p>
    <w:p w:rsidR="002D52C7" w:rsidRPr="0080264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6D3A06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szCs w:val="24"/>
        </w:rPr>
      </w:pPr>
      <w:r w:rsidRPr="006D3A06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6D3A06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6D3A06">
        <w:rPr>
          <w:rFonts w:asciiTheme="minorHAnsi" w:hAnsiTheme="minorHAnsi" w:cs="Arial"/>
          <w:b/>
          <w:szCs w:val="24"/>
        </w:rPr>
        <w:t>: «</w:t>
      </w:r>
      <w:r w:rsidR="006D3A06" w:rsidRPr="006D3A06">
        <w:rPr>
          <w:rFonts w:asciiTheme="minorHAnsi" w:hAnsiTheme="minorHAnsi" w:cs="Arial"/>
          <w:b/>
          <w:szCs w:val="24"/>
        </w:rPr>
        <w:t>165</w:t>
      </w:r>
      <w:r w:rsidR="00703D34" w:rsidRPr="006D3A06">
        <w:rPr>
          <w:rFonts w:asciiTheme="minorHAnsi" w:hAnsiTheme="minorHAnsi" w:cs="Arial"/>
          <w:b/>
          <w:szCs w:val="24"/>
        </w:rPr>
        <w:t>-202</w:t>
      </w:r>
      <w:r w:rsidR="006D3A06" w:rsidRPr="006D3A06">
        <w:rPr>
          <w:rFonts w:asciiTheme="minorHAnsi" w:hAnsiTheme="minorHAnsi" w:cs="Arial"/>
          <w:b/>
          <w:szCs w:val="24"/>
        </w:rPr>
        <w:t>3</w:t>
      </w:r>
      <w:r w:rsidR="00C31B94" w:rsidRPr="006D3A06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="005C54A8" w:rsidRPr="006D3A06">
        <w:rPr>
          <w:rFonts w:asciiTheme="minorHAnsi" w:hAnsiTheme="minorHAnsi" w:cs="Arial"/>
          <w:b/>
          <w:szCs w:val="24"/>
        </w:rPr>
        <w:t>–</w:t>
      </w:r>
      <w:r w:rsidR="00D60397">
        <w:rPr>
          <w:rFonts w:asciiTheme="minorHAnsi" w:hAnsiTheme="minorHAnsi" w:cs="Arial"/>
          <w:b/>
          <w:bCs/>
          <w:szCs w:val="24"/>
        </w:rPr>
        <w:t>Вірусолог</w:t>
      </w:r>
      <w:proofErr w:type="spellEnd"/>
      <w:r w:rsidR="00D60397">
        <w:rPr>
          <w:rFonts w:asciiTheme="minorHAnsi" w:hAnsiTheme="minorHAnsi" w:cs="Arial"/>
          <w:b/>
          <w:bCs/>
          <w:szCs w:val="24"/>
        </w:rPr>
        <w:t xml:space="preserve"> </w:t>
      </w:r>
      <w:proofErr w:type="spellStart"/>
      <w:r w:rsidR="00E33CB4" w:rsidRPr="006D3A06">
        <w:rPr>
          <w:rFonts w:asciiTheme="minorHAnsi" w:hAnsiTheme="minorHAnsi"/>
          <w:b/>
          <w:szCs w:val="24"/>
        </w:rPr>
        <w:t>Референс-лабораторії</w:t>
      </w:r>
      <w:proofErr w:type="spellEnd"/>
      <w:r w:rsidR="00E33CB4" w:rsidRPr="006D3A06">
        <w:rPr>
          <w:rFonts w:asciiTheme="minorHAnsi" w:hAnsiTheme="minorHAnsi"/>
          <w:b/>
          <w:szCs w:val="24"/>
        </w:rPr>
        <w:t xml:space="preserve"> з діагностики ВІЛ/</w:t>
      </w:r>
      <w:proofErr w:type="spellStart"/>
      <w:r w:rsidR="00E33CB4" w:rsidRPr="006D3A06">
        <w:rPr>
          <w:rFonts w:asciiTheme="minorHAnsi" w:hAnsiTheme="minorHAnsi"/>
          <w:b/>
          <w:szCs w:val="24"/>
        </w:rPr>
        <w:t>СНІДу</w:t>
      </w:r>
      <w:proofErr w:type="spellEnd"/>
      <w:r w:rsidR="00E33CB4" w:rsidRPr="006D3A06">
        <w:rPr>
          <w:rFonts w:asciiTheme="minorHAnsi" w:hAnsiTheme="minorHAnsi"/>
          <w:b/>
          <w:szCs w:val="24"/>
        </w:rPr>
        <w:t>, вірусологічних та особливо небезпечних патогенів</w:t>
      </w:r>
      <w:r w:rsidRPr="006D3A06">
        <w:rPr>
          <w:rFonts w:asciiTheme="minorHAnsi" w:hAnsiTheme="minorHAnsi" w:cs="Arial"/>
          <w:b/>
          <w:szCs w:val="24"/>
        </w:rPr>
        <w:t>».</w:t>
      </w:r>
    </w:p>
    <w:p w:rsidR="00FA26ED" w:rsidRPr="006D3A06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6D3A06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6D3A06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4741B" w:rsidRPr="006D3A06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6D3A06" w:rsidRPr="006D3A06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="009F4E53" w:rsidRPr="006D3A06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6D3A06" w:rsidRPr="006D3A06">
        <w:rPr>
          <w:rFonts w:asciiTheme="minorHAnsi" w:eastAsia="Calibri" w:hAnsiTheme="minorHAnsi" w:cs="Arial"/>
          <w:b/>
          <w:szCs w:val="24"/>
          <w:lang w:eastAsia="en-US"/>
        </w:rPr>
        <w:t>квітня</w:t>
      </w:r>
      <w:r w:rsidRPr="006D3A06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6D3A06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366D5A" w:rsidRPr="006D3A06">
        <w:rPr>
          <w:rFonts w:asciiTheme="minorHAnsi" w:eastAsia="Calibri" w:hAnsiTheme="minorHAnsi" w:cs="Arial"/>
          <w:b/>
          <w:szCs w:val="24"/>
          <w:lang w:eastAsia="en-US"/>
        </w:rPr>
        <w:t>3</w:t>
      </w:r>
      <w:r w:rsidRPr="006D3A06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6D3A06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802647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802647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802647" w:rsidRDefault="00FE176D">
      <w:pPr>
        <w:rPr>
          <w:rFonts w:asciiTheme="minorHAnsi" w:hAnsiTheme="minorHAnsi"/>
          <w:szCs w:val="24"/>
        </w:rPr>
      </w:pPr>
    </w:p>
    <w:p w:rsidR="0009147E" w:rsidRPr="00802647" w:rsidRDefault="0009147E">
      <w:pPr>
        <w:rPr>
          <w:rFonts w:asciiTheme="minorHAnsi" w:hAnsiTheme="minorHAnsi"/>
          <w:szCs w:val="24"/>
        </w:rPr>
      </w:pPr>
    </w:p>
    <w:sectPr w:rsidR="0009147E" w:rsidRPr="00802647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D0" w:rsidRDefault="007B65D0" w:rsidP="001B4ED2">
      <w:r>
        <w:separator/>
      </w:r>
    </w:p>
  </w:endnote>
  <w:endnote w:type="continuationSeparator" w:id="0">
    <w:p w:rsidR="007B65D0" w:rsidRDefault="007B65D0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D0" w:rsidRDefault="007B65D0" w:rsidP="001B4ED2">
      <w:r>
        <w:separator/>
      </w:r>
    </w:p>
  </w:footnote>
  <w:footnote w:type="continuationSeparator" w:id="0">
    <w:p w:rsidR="007B65D0" w:rsidRDefault="007B65D0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A8" w:rsidRDefault="003625A8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4C4A"/>
    <w:rsid w:val="00043490"/>
    <w:rsid w:val="00057CFC"/>
    <w:rsid w:val="00070D03"/>
    <w:rsid w:val="0009147E"/>
    <w:rsid w:val="000A1296"/>
    <w:rsid w:val="000D2768"/>
    <w:rsid w:val="000E2C3D"/>
    <w:rsid w:val="00112BE8"/>
    <w:rsid w:val="00125558"/>
    <w:rsid w:val="00137F4D"/>
    <w:rsid w:val="00145C87"/>
    <w:rsid w:val="00180B5F"/>
    <w:rsid w:val="00192F82"/>
    <w:rsid w:val="001A78FE"/>
    <w:rsid w:val="001B4ED2"/>
    <w:rsid w:val="001D5BC0"/>
    <w:rsid w:val="001F3A07"/>
    <w:rsid w:val="001F4385"/>
    <w:rsid w:val="002176E9"/>
    <w:rsid w:val="0023095E"/>
    <w:rsid w:val="00233C38"/>
    <w:rsid w:val="002345B3"/>
    <w:rsid w:val="00236084"/>
    <w:rsid w:val="00281879"/>
    <w:rsid w:val="002906C3"/>
    <w:rsid w:val="002B28D9"/>
    <w:rsid w:val="002B7B36"/>
    <w:rsid w:val="002D52C7"/>
    <w:rsid w:val="002E2BF4"/>
    <w:rsid w:val="002E3E12"/>
    <w:rsid w:val="0031400F"/>
    <w:rsid w:val="003625A8"/>
    <w:rsid w:val="00366D5A"/>
    <w:rsid w:val="00404644"/>
    <w:rsid w:val="00427C58"/>
    <w:rsid w:val="0043705C"/>
    <w:rsid w:val="004A1867"/>
    <w:rsid w:val="004A5E7D"/>
    <w:rsid w:val="004D5E28"/>
    <w:rsid w:val="004E30EC"/>
    <w:rsid w:val="005249F1"/>
    <w:rsid w:val="005A68D5"/>
    <w:rsid w:val="005C4FBE"/>
    <w:rsid w:val="005C54A8"/>
    <w:rsid w:val="006025A4"/>
    <w:rsid w:val="00675C75"/>
    <w:rsid w:val="006C7B1B"/>
    <w:rsid w:val="006D3A06"/>
    <w:rsid w:val="00703D34"/>
    <w:rsid w:val="007A35E7"/>
    <w:rsid w:val="007B3E59"/>
    <w:rsid w:val="007B65D0"/>
    <w:rsid w:val="007D76EC"/>
    <w:rsid w:val="00802647"/>
    <w:rsid w:val="008044B2"/>
    <w:rsid w:val="00821F21"/>
    <w:rsid w:val="0083049E"/>
    <w:rsid w:val="008356D3"/>
    <w:rsid w:val="008506AE"/>
    <w:rsid w:val="00857D51"/>
    <w:rsid w:val="0088084C"/>
    <w:rsid w:val="00930D69"/>
    <w:rsid w:val="00944C8A"/>
    <w:rsid w:val="00953EEA"/>
    <w:rsid w:val="009947C5"/>
    <w:rsid w:val="009A73D0"/>
    <w:rsid w:val="009F17A1"/>
    <w:rsid w:val="009F4E53"/>
    <w:rsid w:val="00A374AF"/>
    <w:rsid w:val="00A67878"/>
    <w:rsid w:val="00A87FAF"/>
    <w:rsid w:val="00AB46F2"/>
    <w:rsid w:val="00AC636B"/>
    <w:rsid w:val="00B02067"/>
    <w:rsid w:val="00B23089"/>
    <w:rsid w:val="00BC3AAF"/>
    <w:rsid w:val="00C071C4"/>
    <w:rsid w:val="00C1181E"/>
    <w:rsid w:val="00C2126F"/>
    <w:rsid w:val="00C31B94"/>
    <w:rsid w:val="00C33C62"/>
    <w:rsid w:val="00C614F4"/>
    <w:rsid w:val="00C72F98"/>
    <w:rsid w:val="00C7479D"/>
    <w:rsid w:val="00CA3B87"/>
    <w:rsid w:val="00CA4046"/>
    <w:rsid w:val="00CB06D0"/>
    <w:rsid w:val="00CC4BCB"/>
    <w:rsid w:val="00D2089C"/>
    <w:rsid w:val="00D60397"/>
    <w:rsid w:val="00DD7789"/>
    <w:rsid w:val="00E21E02"/>
    <w:rsid w:val="00E22A54"/>
    <w:rsid w:val="00E33CB4"/>
    <w:rsid w:val="00E41553"/>
    <w:rsid w:val="00E4741B"/>
    <w:rsid w:val="00E85895"/>
    <w:rsid w:val="00EC2434"/>
    <w:rsid w:val="00EC772C"/>
    <w:rsid w:val="00EF22C3"/>
    <w:rsid w:val="00F258BC"/>
    <w:rsid w:val="00F3102F"/>
    <w:rsid w:val="00F32C03"/>
    <w:rsid w:val="00F3655D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rsid w:val="005A68D5"/>
    <w:rPr>
      <w:sz w:val="16"/>
      <w:szCs w:val="16"/>
    </w:rPr>
  </w:style>
  <w:style w:type="paragraph" w:styleId="ac">
    <w:name w:val="annotation text"/>
    <w:basedOn w:val="a"/>
    <w:link w:val="ad"/>
    <w:rsid w:val="005A68D5"/>
    <w:rPr>
      <w:sz w:val="20"/>
      <w:lang w:val="ru-RU"/>
    </w:rPr>
  </w:style>
  <w:style w:type="character" w:customStyle="1" w:styleId="ad">
    <w:name w:val="Текст примечания Знак"/>
    <w:basedOn w:val="a0"/>
    <w:link w:val="ac"/>
    <w:rsid w:val="005A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C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xcontentpasted0">
    <w:name w:val="x_contentpasted0"/>
    <w:basedOn w:val="a0"/>
    <w:rsid w:val="00880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Irina</cp:lastModifiedBy>
  <cp:revision>5</cp:revision>
  <dcterms:created xsi:type="dcterms:W3CDTF">2023-04-12T12:54:00Z</dcterms:created>
  <dcterms:modified xsi:type="dcterms:W3CDTF">2023-05-08T08:17:00Z</dcterms:modified>
</cp:coreProperties>
</file>