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A3" w:rsidRPr="000447B1" w:rsidRDefault="00852FA3" w:rsidP="00242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2FA3" w:rsidRPr="000447B1">
        <w:tc>
          <w:tcPr>
            <w:tcW w:w="4342" w:type="dxa"/>
            <w:vAlign w:val="center"/>
          </w:tcPr>
          <w:p w:rsidR="00852FA3" w:rsidRPr="000447B1" w:rsidRDefault="00852FA3" w:rsidP="00242A4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03" w:type="dxa"/>
            <w:vAlign w:val="center"/>
          </w:tcPr>
          <w:p w:rsidR="00852FA3" w:rsidRPr="000447B1" w:rsidRDefault="00242A4B" w:rsidP="00242A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447B1">
              <w:rPr>
                <w:rFonts w:asciiTheme="minorHAnsi" w:hAnsiTheme="minorHAnsi" w:cstheme="minorHAnsi"/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2FA3" w:rsidRPr="000447B1" w:rsidRDefault="00852FA3" w:rsidP="00242A4B">
      <w:pPr>
        <w:jc w:val="both"/>
        <w:rPr>
          <w:rFonts w:asciiTheme="minorHAnsi" w:hAnsiTheme="minorHAnsi" w:cstheme="minorHAnsi"/>
          <w:b/>
        </w:rPr>
      </w:pPr>
    </w:p>
    <w:p w:rsidR="00852FA3" w:rsidRPr="000447B1" w:rsidRDefault="00242A4B" w:rsidP="00242A4B">
      <w:pPr>
        <w:jc w:val="center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 xml:space="preserve">Державна установа </w:t>
      </w:r>
      <w:r w:rsidRPr="000447B1">
        <w:rPr>
          <w:rFonts w:asciiTheme="minorHAnsi" w:hAnsiTheme="minorHAnsi" w:cstheme="minorHAnsi"/>
          <w:b/>
        </w:rPr>
        <w:br/>
        <w:t xml:space="preserve">ДУ «Центр громадського </w:t>
      </w:r>
      <w:proofErr w:type="spellStart"/>
      <w:r w:rsidRPr="000447B1">
        <w:rPr>
          <w:rFonts w:asciiTheme="minorHAnsi" w:hAnsiTheme="minorHAnsi" w:cstheme="minorHAnsi"/>
          <w:b/>
        </w:rPr>
        <w:t>здоров</w:t>
      </w:r>
      <w:proofErr w:type="spellEnd"/>
      <w:r w:rsidRPr="000447B1">
        <w:rPr>
          <w:rFonts w:asciiTheme="minorHAnsi" w:hAnsiTheme="minorHAnsi" w:cstheme="minorHAnsi"/>
          <w:b/>
          <w:lang w:val="ru-RU"/>
        </w:rPr>
        <w:t>'</w:t>
      </w:r>
      <w:r w:rsidRPr="000447B1">
        <w:rPr>
          <w:rFonts w:asciiTheme="minorHAnsi" w:hAnsiTheme="minorHAnsi" w:cstheme="minorHAnsi"/>
          <w:b/>
        </w:rPr>
        <w:t>я» Міністерства охорони здоров’я України» оголошує конкурс на відбір</w:t>
      </w:r>
      <w:r w:rsidR="000447B1" w:rsidRPr="000447B1">
        <w:rPr>
          <w:rFonts w:asciiTheme="minorHAnsi" w:hAnsiTheme="minorHAnsi" w:cstheme="minorHAnsi"/>
          <w:b/>
          <w:lang w:val="ru-RU"/>
        </w:rPr>
        <w:t xml:space="preserve"> Консультанта</w:t>
      </w:r>
      <w:r w:rsidRPr="000447B1">
        <w:rPr>
          <w:rFonts w:asciiTheme="minorHAnsi" w:hAnsiTheme="minorHAnsi" w:cstheme="minorHAnsi"/>
          <w:b/>
        </w:rPr>
        <w:t xml:space="preserve"> Системного аналітика  до команди проекту «Державні Реєстри» програми </w:t>
      </w:r>
      <w:proofErr w:type="spellStart"/>
      <w:r w:rsidRPr="000447B1">
        <w:rPr>
          <w:rFonts w:asciiTheme="minorHAnsi" w:hAnsiTheme="minorHAnsi" w:cstheme="minorHAnsi"/>
          <w:b/>
        </w:rPr>
        <w:t>eStock</w:t>
      </w:r>
      <w:proofErr w:type="spellEnd"/>
      <w:r w:rsidRPr="000447B1">
        <w:rPr>
          <w:rFonts w:asciiTheme="minorHAnsi" w:hAnsiTheme="minorHAnsi" w:cstheme="minorHAnsi"/>
          <w:b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:rsidR="00852FA3" w:rsidRPr="000447B1" w:rsidRDefault="00242A4B" w:rsidP="00242A4B">
      <w:pPr>
        <w:pStyle w:val="1"/>
        <w:spacing w:before="300" w:after="150"/>
        <w:jc w:val="both"/>
        <w:rPr>
          <w:rFonts w:asciiTheme="minorHAnsi" w:hAnsiTheme="minorHAnsi" w:cstheme="minorHAnsi"/>
          <w:sz w:val="24"/>
          <w:szCs w:val="24"/>
        </w:rPr>
      </w:pPr>
      <w:r w:rsidRPr="000447B1">
        <w:rPr>
          <w:rFonts w:asciiTheme="minorHAnsi" w:hAnsiTheme="minorHAnsi" w:cstheme="minorHAnsi"/>
          <w:sz w:val="24"/>
          <w:szCs w:val="24"/>
        </w:rPr>
        <w:t xml:space="preserve">Назва позиції: </w:t>
      </w:r>
      <w:bookmarkStart w:id="0" w:name="_GoBack"/>
      <w:r w:rsidR="000447B1" w:rsidRPr="000447B1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Консультант </w:t>
      </w:r>
      <w:r w:rsidRPr="000447B1">
        <w:rPr>
          <w:rFonts w:asciiTheme="minorHAnsi" w:hAnsiTheme="minorHAnsi" w:cstheme="minorHAnsi"/>
          <w:b w:val="0"/>
          <w:sz w:val="24"/>
          <w:szCs w:val="24"/>
        </w:rPr>
        <w:t>Системний аналітик</w:t>
      </w:r>
      <w:r w:rsidRPr="000447B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:rsidR="00852FA3" w:rsidRPr="000447B1" w:rsidRDefault="00242A4B" w:rsidP="00242A4B">
      <w:pPr>
        <w:jc w:val="both"/>
        <w:rPr>
          <w:rFonts w:asciiTheme="minorHAnsi" w:hAnsiTheme="minorHAnsi" w:cstheme="minorHAnsi"/>
        </w:rPr>
      </w:pPr>
      <w:r w:rsidRPr="000447B1">
        <w:rPr>
          <w:rFonts w:asciiTheme="minorHAnsi" w:hAnsiTheme="minorHAnsi" w:cstheme="minorHAnsi"/>
          <w:b/>
        </w:rPr>
        <w:t>Рівень зайнятості:</w:t>
      </w:r>
      <w:r w:rsidRPr="000447B1">
        <w:rPr>
          <w:rFonts w:asciiTheme="minorHAnsi" w:hAnsiTheme="minorHAnsi" w:cstheme="minorHAnsi"/>
        </w:rPr>
        <w:t xml:space="preserve"> часткова </w:t>
      </w:r>
    </w:p>
    <w:p w:rsidR="00242A4B" w:rsidRPr="000447B1" w:rsidRDefault="00242A4B" w:rsidP="00242A4B">
      <w:pPr>
        <w:jc w:val="both"/>
        <w:rPr>
          <w:rFonts w:asciiTheme="minorHAnsi" w:hAnsiTheme="minorHAnsi" w:cstheme="minorHAnsi"/>
          <w:b/>
        </w:rPr>
      </w:pPr>
    </w:p>
    <w:p w:rsidR="00852FA3" w:rsidRPr="000447B1" w:rsidRDefault="00242A4B" w:rsidP="00242A4B">
      <w:pPr>
        <w:jc w:val="both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>Інформація щодо установи:</w:t>
      </w:r>
    </w:p>
    <w:p w:rsidR="00242A4B" w:rsidRPr="000447B1" w:rsidRDefault="00242A4B" w:rsidP="00242A4B">
      <w:pPr>
        <w:shd w:val="clear" w:color="auto" w:fill="FFFFFF"/>
        <w:spacing w:after="280"/>
        <w:ind w:right="57"/>
        <w:jc w:val="both"/>
        <w:rPr>
          <w:rFonts w:asciiTheme="minorHAnsi" w:hAnsiTheme="minorHAnsi" w:cstheme="minorHAnsi"/>
        </w:rPr>
      </w:pPr>
      <w:r w:rsidRPr="000447B1">
        <w:rPr>
          <w:rFonts w:asciiTheme="minorHAnsi" w:hAnsiTheme="minorHAnsi" w:cstheme="minorHAnsi"/>
        </w:rPr>
        <w:t>Сприяння реалізації державної політики у сфері охорони здоров’я, захисту населення від інфекційних хвороб,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:rsidR="00852FA3" w:rsidRPr="000447B1" w:rsidRDefault="00242A4B" w:rsidP="000447B1">
      <w:pPr>
        <w:keepNext/>
        <w:spacing w:before="280" w:after="280"/>
        <w:jc w:val="both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 xml:space="preserve">Основні обов'язки: 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Аналіз, проектування та впровадження інформаційних систем.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Реалізація вимог до ІТ системи шляхом визначення та аналізу системних проблем, проектування та тестування стандартів та рішень.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Визначення проблем під час взаємодії та спілкування з клієнтами; оцінка процедур та процесів.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Розробка рішення проблеми шляхом розгляду та оцінки альтернативних варіантів рішень під час робочого процесу.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Впровадження розроблених рішень шляхом підготовки специфікацій та узгодження впроваджень з програмістами.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Забезпечення відповідності нових технічних вимог та їх належне впровадження у існуючі процеси та кваліфікації.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Планування системного потоку з нуля.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Написання технічних вимог.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Взаємодія з архітектором програмного забезпечення, для розуміння обмежень програмного забезпечення.</w:t>
      </w:r>
    </w:p>
    <w:p w:rsidR="00852FA3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Допомога програмістам під час розробки системи, наприклад, надання сценаріїв використання, блок-схем, UML та BPMN діаграм.</w:t>
      </w:r>
    </w:p>
    <w:p w:rsidR="00852FA3" w:rsidRPr="000447B1" w:rsidRDefault="00242A4B" w:rsidP="00044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right="57"/>
        <w:jc w:val="both"/>
        <w:rPr>
          <w:rFonts w:asciiTheme="minorHAnsi" w:eastAsia="Calibri" w:hAnsiTheme="minorHAnsi" w:cstheme="minorHAnsi"/>
          <w:b/>
          <w:color w:val="000000"/>
        </w:rPr>
      </w:pPr>
      <w:r w:rsidRPr="000447B1">
        <w:rPr>
          <w:rFonts w:asciiTheme="minorHAnsi" w:eastAsia="Calibri" w:hAnsiTheme="minorHAnsi" w:cstheme="minorHAnsi"/>
          <w:b/>
          <w:color w:val="000000"/>
        </w:rPr>
        <w:t>Професійні та кваліфікаційні вимоги: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Досвід роботи з backend, розробкою API REST.</w:t>
      </w:r>
      <w:r w:rsidRPr="000447B1">
        <w:rPr>
          <w:rFonts w:asciiTheme="minorHAnsi" w:eastAsia="Calibri" w:hAnsiTheme="minorHAnsi" w:cstheme="minorHAnsi"/>
          <w:color w:val="000000"/>
        </w:rPr>
        <w:br/>
        <w:t>Бути знайомим з різними мовами програмування, операційними системами та апаратними платформами комп’ютера.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Досвід роботи в середовищі, яке базувалось на Open Source рішенях.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lastRenderedPageBreak/>
        <w:t>Поглиблені знання набору протоколів TCP / IP; архітектури безпеки; забезпечення та зміцнення операційних систем; Мережі; Бази даних; та додатків.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Знання життєвого циклу реагування на інциденти, незалежної роботи по розслідуванням та ефективного реагування на інциденти в кібербезпеці.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Глибоке розуміння загроз та ландшафту атаки, векторів нападу, вразливості та як їх використовують зловмисники.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Досвід адміністрування баз даних SQL/no-SQL є плюсом.</w:t>
      </w:r>
    </w:p>
    <w:p w:rsidR="00852FA3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Знання англійської мови в межах, що дозволяє читати та розуміти технічну документацію та описи бізнес-процесів.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 xml:space="preserve">Освіта  вища технічна </w:t>
      </w:r>
    </w:p>
    <w:p w:rsidR="00852FA3" w:rsidRPr="000447B1" w:rsidRDefault="00852FA3" w:rsidP="00242A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852FA3" w:rsidRPr="000447B1" w:rsidRDefault="00242A4B" w:rsidP="00242A4B">
      <w:pPr>
        <w:jc w:val="both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>Резюме мають бути надіслані на електронну адресу:</w:t>
      </w:r>
      <w:r w:rsidRPr="000447B1">
        <w:rPr>
          <w:rFonts w:asciiTheme="minorHAnsi" w:hAnsiTheme="minorHAnsi" w:cstheme="minorHAnsi"/>
        </w:rPr>
        <w:t xml:space="preserve"> </w:t>
      </w:r>
      <w:hyperlink r:id="rId7">
        <w:r w:rsidRPr="000447B1">
          <w:rPr>
            <w:rFonts w:asciiTheme="minorHAnsi" w:hAnsiTheme="minorHAnsi" w:cstheme="minorHAnsi"/>
            <w:b/>
            <w:color w:val="000000"/>
            <w:u w:val="single"/>
          </w:rPr>
          <w:t>vacancies@phc.org.ua</w:t>
        </w:r>
      </w:hyperlink>
      <w:r w:rsidRPr="000447B1">
        <w:rPr>
          <w:rFonts w:asciiTheme="minorHAnsi" w:hAnsiTheme="minorHAnsi" w:cstheme="minorHAnsi"/>
          <w:b/>
        </w:rPr>
        <w:t>.</w:t>
      </w:r>
      <w:r w:rsidRPr="000447B1">
        <w:rPr>
          <w:rFonts w:asciiTheme="minorHAnsi" w:hAnsiTheme="minorHAnsi" w:cstheme="minorHAnsi"/>
        </w:rPr>
        <w:t xml:space="preserve"> В темі листа, будь ласка, зазначте:</w:t>
      </w:r>
      <w:r w:rsidRPr="000447B1">
        <w:rPr>
          <w:rFonts w:asciiTheme="minorHAnsi" w:hAnsiTheme="minorHAnsi" w:cstheme="minorHAnsi"/>
          <w:b/>
        </w:rPr>
        <w:t xml:space="preserve"> «</w:t>
      </w:r>
      <w:r w:rsidR="000447B1" w:rsidRPr="000447B1">
        <w:rPr>
          <w:rFonts w:asciiTheme="minorHAnsi" w:hAnsiTheme="minorHAnsi" w:cstheme="minorHAnsi"/>
          <w:b/>
          <w:lang w:val="ru-RU"/>
        </w:rPr>
        <w:t xml:space="preserve">173 – 2021 </w:t>
      </w:r>
      <w:r w:rsidRPr="000447B1">
        <w:rPr>
          <w:rFonts w:asciiTheme="minorHAnsi" w:hAnsiTheme="minorHAnsi" w:cstheme="minorHAnsi"/>
          <w:b/>
        </w:rPr>
        <w:t xml:space="preserve">Системний аналітик»  до команди проекту «Державні Реєстри» програми </w:t>
      </w:r>
      <w:proofErr w:type="spellStart"/>
      <w:r w:rsidRPr="000447B1">
        <w:rPr>
          <w:rFonts w:asciiTheme="minorHAnsi" w:hAnsiTheme="minorHAnsi" w:cstheme="minorHAnsi"/>
          <w:b/>
        </w:rPr>
        <w:t>eStock</w:t>
      </w:r>
      <w:proofErr w:type="spellEnd"/>
      <w:r w:rsidRPr="000447B1">
        <w:rPr>
          <w:rFonts w:asciiTheme="minorHAnsi" w:hAnsiTheme="minorHAnsi" w:cstheme="minorHAnsi"/>
          <w:b/>
        </w:rPr>
        <w:t>»</w:t>
      </w:r>
    </w:p>
    <w:p w:rsidR="00852FA3" w:rsidRPr="000447B1" w:rsidRDefault="00242A4B" w:rsidP="00242A4B">
      <w:pPr>
        <w:jc w:val="both"/>
        <w:rPr>
          <w:rFonts w:asciiTheme="minorHAnsi" w:hAnsiTheme="minorHAnsi" w:cstheme="minorHAnsi"/>
        </w:rPr>
      </w:pPr>
      <w:r w:rsidRPr="000447B1">
        <w:rPr>
          <w:rFonts w:asciiTheme="minorHAnsi" w:hAnsiTheme="minorHAnsi" w:cstheme="minorHAnsi"/>
          <w:b/>
        </w:rPr>
        <w:t xml:space="preserve">Термін подання документів – до 20 травня </w:t>
      </w:r>
      <w:r w:rsidRPr="000447B1">
        <w:rPr>
          <w:rFonts w:asciiTheme="minorHAnsi" w:hAnsiTheme="minorHAnsi" w:cstheme="minorHAnsi"/>
          <w:b/>
          <w:color w:val="0D0D0D"/>
        </w:rPr>
        <w:t xml:space="preserve">  </w:t>
      </w:r>
      <w:r w:rsidRPr="000447B1">
        <w:rPr>
          <w:rFonts w:asciiTheme="minorHAnsi" w:hAnsiTheme="minorHAnsi" w:cstheme="minorHAnsi"/>
          <w:b/>
        </w:rPr>
        <w:t xml:space="preserve">2021 року, </w:t>
      </w:r>
      <w:r w:rsidRPr="000447B1">
        <w:rPr>
          <w:rFonts w:asciiTheme="minorHAnsi" w:hAnsiTheme="minorHAnsi" w:cstheme="minorHAnsi"/>
        </w:rPr>
        <w:t xml:space="preserve">реєстрація документів </w:t>
      </w:r>
      <w:r w:rsidRPr="000447B1">
        <w:rPr>
          <w:rFonts w:asciiTheme="minorHAnsi" w:hAnsiTheme="minorHAnsi" w:cstheme="minorHAnsi"/>
        </w:rPr>
        <w:br/>
        <w:t>завершується о 18:00.</w:t>
      </w:r>
    </w:p>
    <w:p w:rsidR="00242A4B" w:rsidRPr="000447B1" w:rsidRDefault="00242A4B" w:rsidP="00242A4B">
      <w:pPr>
        <w:jc w:val="both"/>
        <w:rPr>
          <w:rFonts w:asciiTheme="minorHAnsi" w:eastAsia="Calibri" w:hAnsiTheme="minorHAnsi" w:cstheme="minorHAnsi"/>
        </w:rPr>
      </w:pPr>
    </w:p>
    <w:p w:rsidR="00852FA3" w:rsidRPr="000447B1" w:rsidRDefault="00242A4B" w:rsidP="00242A4B">
      <w:pPr>
        <w:jc w:val="both"/>
        <w:rPr>
          <w:rFonts w:asciiTheme="minorHAnsi" w:eastAsia="Calibri" w:hAnsiTheme="minorHAnsi" w:cstheme="minorHAnsi"/>
        </w:rPr>
      </w:pPr>
      <w:r w:rsidRPr="000447B1">
        <w:rPr>
          <w:rFonts w:asciiTheme="minorHAnsi" w:eastAsia="Calibr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:rsidR="00852FA3" w:rsidRPr="000447B1" w:rsidRDefault="00242A4B" w:rsidP="00242A4B">
      <w:pPr>
        <w:jc w:val="both"/>
        <w:rPr>
          <w:rFonts w:asciiTheme="minorHAnsi" w:eastAsia="Calibri" w:hAnsiTheme="minorHAnsi" w:cstheme="minorHAnsi"/>
        </w:rPr>
      </w:pPr>
      <w:r w:rsidRPr="000447B1">
        <w:rPr>
          <w:rFonts w:asciiTheme="minorHAnsi" w:eastAsia="Calibr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52FA3" w:rsidRPr="000447B1" w:rsidRDefault="00852FA3" w:rsidP="00242A4B">
      <w:pPr>
        <w:jc w:val="both"/>
        <w:rPr>
          <w:rFonts w:asciiTheme="minorHAnsi" w:hAnsiTheme="minorHAnsi" w:cstheme="minorHAnsi"/>
        </w:rPr>
      </w:pPr>
    </w:p>
    <w:p w:rsidR="00852FA3" w:rsidRPr="000447B1" w:rsidRDefault="00852FA3" w:rsidP="00242A4B">
      <w:pPr>
        <w:jc w:val="both"/>
        <w:rPr>
          <w:rFonts w:asciiTheme="minorHAnsi" w:hAnsiTheme="minorHAnsi" w:cstheme="minorHAnsi"/>
        </w:rPr>
      </w:pPr>
    </w:p>
    <w:p w:rsidR="00852FA3" w:rsidRPr="000447B1" w:rsidRDefault="00852FA3" w:rsidP="00242A4B">
      <w:pPr>
        <w:jc w:val="both"/>
        <w:rPr>
          <w:rFonts w:asciiTheme="minorHAnsi" w:hAnsiTheme="minorHAnsi" w:cstheme="minorHAnsi"/>
        </w:rPr>
      </w:pPr>
    </w:p>
    <w:sectPr w:rsidR="00852FA3" w:rsidRPr="000447B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F5D"/>
    <w:multiLevelType w:val="hybridMultilevel"/>
    <w:tmpl w:val="F6CA2D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92A1E"/>
    <w:multiLevelType w:val="hybridMultilevel"/>
    <w:tmpl w:val="D884D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3"/>
    <w:rsid w:val="000447B1"/>
    <w:rsid w:val="00242A4B"/>
    <w:rsid w:val="00852FA3"/>
    <w:rsid w:val="00A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A3D7"/>
  <w15:docId w15:val="{926D9891-2287-4C0B-8D66-89C8B71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94"/>
    <w:rPr>
      <w:lang w:eastAsia="ru-RU"/>
    </w:rPr>
  </w:style>
  <w:style w:type="paragraph" w:styleId="1">
    <w:name w:val="heading 1"/>
    <w:basedOn w:val="a"/>
    <w:link w:val="10"/>
    <w:uiPriority w:val="9"/>
    <w:qFormat/>
    <w:rsid w:val="001938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/>
    </w:p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ind w:left="720"/>
      <w:contextualSpacing/>
    </w:pPr>
  </w:style>
  <w:style w:type="table" w:styleId="a5">
    <w:name w:val="Table Grid"/>
    <w:basedOn w:val="a1"/>
    <w:uiPriority w:val="39"/>
    <w:rsid w:val="006029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/>
    </w:pPr>
    <w:rPr>
      <w:lang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+6SwmQQl5m0V5TQ1UrIulrdRw==">AMUW2mU8XvK6gkW9X6PlgjbvMbdm0RCuJBOi/TRKq0AtgKU85E9phtx/lEQ7d6vfEYeTUo78T2+Vae09l273Kr6/8beYPhtRkzEZR378+BX1g/WuNsRHRw8=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2021-05-12T11:30:00Z</dcterms:created>
  <dcterms:modified xsi:type="dcterms:W3CDTF">2021-05-12T11:30:00Z</dcterms:modified>
</cp:coreProperties>
</file>