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hAnsiTheme="majorHAnsi" w:cstheme="majorHAnsi"/>
        </w:rPr>
        <w:tag w:val="goog_rdk_0"/>
        <w:id w:val="-1971894450"/>
      </w:sdtPr>
      <w:sdtEndPr/>
      <w:sdtContent>
        <w:p w14:paraId="296A02DE" w14:textId="77777777" w:rsidR="00FB42F0" w:rsidRPr="00F04392" w:rsidRDefault="0005401A">
          <w:pPr>
            <w:jc w:val="right"/>
            <w:rPr>
              <w:rFonts w:asciiTheme="majorHAnsi" w:hAnsiTheme="majorHAnsi" w:cstheme="majorHAnsi"/>
              <w:b/>
            </w:rPr>
          </w:pPr>
          <w:r w:rsidRPr="00F04392">
            <w:rPr>
              <w:rFonts w:asciiTheme="majorHAnsi" w:hAnsiTheme="majorHAnsi" w:cstheme="majorHAnsi"/>
              <w:noProof/>
            </w:rPr>
            <w:drawing>
              <wp:inline distT="0" distB="0" distL="0" distR="0" wp14:anchorId="76F67D12" wp14:editId="69290170">
                <wp:extent cx="2028825" cy="695325"/>
                <wp:effectExtent l="0" t="0" r="0" b="0"/>
                <wp:docPr id="2" name="image1.png" descr="C:\Users\Analitik\Downloads\PHC_ukr_nobg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Analitik\Downloads\PHC_ukr_nobg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6953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Theme="majorHAnsi" w:hAnsiTheme="majorHAnsi" w:cstheme="majorHAnsi"/>
        </w:rPr>
        <w:tag w:val="goog_rdk_1"/>
        <w:id w:val="-786580680"/>
      </w:sdtPr>
      <w:sdtEndPr/>
      <w:sdtContent>
        <w:p w14:paraId="62FCD8B6" w14:textId="77777777" w:rsidR="00FB42F0" w:rsidRPr="00F04392" w:rsidRDefault="00E24FFF">
          <w:pPr>
            <w:jc w:val="center"/>
            <w:rPr>
              <w:rFonts w:asciiTheme="majorHAnsi" w:hAnsiTheme="majorHAnsi" w:cstheme="majorHAnsi"/>
              <w:b/>
              <w:color w:val="000000"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2"/>
        <w:id w:val="-1011450730"/>
      </w:sdtPr>
      <w:sdtEndPr/>
      <w:sdtContent>
        <w:p w14:paraId="1912A4B2" w14:textId="77777777" w:rsidR="00FB42F0" w:rsidRPr="00F04392" w:rsidRDefault="00E24FFF">
          <w:pPr>
            <w:jc w:val="center"/>
            <w:rPr>
              <w:rFonts w:asciiTheme="majorHAnsi" w:hAnsiTheme="majorHAnsi" w:cstheme="majorHAnsi"/>
              <w:b/>
              <w:color w:val="000000"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3"/>
        <w:id w:val="-378946946"/>
      </w:sdtPr>
      <w:sdtEndPr/>
      <w:sdtContent>
        <w:p w14:paraId="7B450DB0" w14:textId="77777777" w:rsidR="00FB42F0" w:rsidRPr="00F04392" w:rsidRDefault="00E24FFF">
          <w:pPr>
            <w:jc w:val="center"/>
            <w:rPr>
              <w:rFonts w:asciiTheme="majorHAnsi" w:hAnsiTheme="majorHAnsi" w:cstheme="majorHAnsi"/>
              <w:b/>
              <w:color w:val="000000"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4"/>
        <w:id w:val="-450248238"/>
      </w:sdtPr>
      <w:sdtEndPr/>
      <w:sdtContent>
        <w:p w14:paraId="232B0EA7" w14:textId="490A5BFB" w:rsidR="00FB42F0" w:rsidRPr="00F04392" w:rsidRDefault="0005401A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ind w:firstLine="708"/>
            <w:jc w:val="both"/>
            <w:rPr>
              <w:rFonts w:asciiTheme="majorHAnsi" w:hAnsiTheme="majorHAnsi" w:cstheme="majorHAnsi"/>
              <w:b/>
              <w:color w:val="000000"/>
            </w:rPr>
          </w:pPr>
          <w:r w:rsidRPr="00F04392">
            <w:rPr>
              <w:rFonts w:asciiTheme="majorHAnsi" w:hAnsiTheme="majorHAnsi" w:cstheme="majorHAnsi"/>
              <w:b/>
              <w:color w:val="000000"/>
            </w:rPr>
            <w:t>Державна установа «Центр громадського здоров’я Міністерства охорони здоров’я Укр</w:t>
          </w:r>
          <w:r w:rsidR="00F04392" w:rsidRPr="00F04392">
            <w:rPr>
              <w:rFonts w:asciiTheme="majorHAnsi" w:hAnsiTheme="majorHAnsi" w:cstheme="majorHAnsi"/>
              <w:b/>
              <w:color w:val="000000"/>
            </w:rPr>
            <w:t>аїни» оголошує конкурс для відбору</w:t>
          </w:r>
          <w:r w:rsidRPr="00F04392">
            <w:rPr>
              <w:rFonts w:asciiTheme="majorHAnsi" w:hAnsiTheme="majorHAnsi" w:cstheme="majorHAnsi"/>
              <w:b/>
              <w:color w:val="000000"/>
            </w:rPr>
            <w:t xml:space="preserve"> консультантів з проведення тренінгу на тему: </w:t>
          </w:r>
          <w:r w:rsidR="00A76212" w:rsidRPr="00F04392">
            <w:rPr>
              <w:rFonts w:asciiTheme="majorHAnsi" w:hAnsiTheme="majorHAnsi" w:cstheme="majorHAnsi"/>
              <w:b/>
              <w:color w:val="000000"/>
            </w:rPr>
            <w:t>«</w:t>
          </w:r>
          <w:r w:rsidRPr="00F04392">
            <w:rPr>
              <w:rFonts w:asciiTheme="majorHAnsi" w:hAnsiTheme="majorHAnsi" w:cstheme="majorHAnsi"/>
              <w:b/>
              <w:color w:val="000000"/>
            </w:rPr>
            <w:t>Забезпечення ДОТ та психосоціального супроводу клієнтів з чутливим ТБ та з МР ТБ (включаючи ВІЛ/ТБ) на амбулаторному етапі лікування, а також забезпечення виявлення активного туберкульозу серед ЛЖВ за допомогою інноваційних LF-LAM тестів</w:t>
          </w:r>
          <w:r w:rsidR="00A76212" w:rsidRPr="00F04392">
            <w:rPr>
              <w:rFonts w:asciiTheme="majorHAnsi" w:hAnsiTheme="majorHAnsi" w:cstheme="majorHAnsi"/>
              <w:b/>
              <w:color w:val="000000"/>
            </w:rPr>
            <w:t>» в рамках програми Глобального фонду для боротьби із СНІДом, туберкульозом та малярією (надалі – Глобальний фонд)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здоров'я»,</w:t>
          </w:r>
        </w:p>
      </w:sdtContent>
    </w:sdt>
    <w:sdt>
      <w:sdtPr>
        <w:rPr>
          <w:rFonts w:asciiTheme="majorHAnsi" w:hAnsiTheme="majorHAnsi" w:cstheme="majorHAnsi"/>
        </w:rPr>
        <w:tag w:val="goog_rdk_5"/>
        <w:id w:val="-320670268"/>
      </w:sdtPr>
      <w:sdtEndPr/>
      <w:sdtContent>
        <w:p w14:paraId="45DDDDEE" w14:textId="77777777" w:rsidR="00FB42F0" w:rsidRPr="00F04392" w:rsidRDefault="00E24FFF">
          <w:pPr>
            <w:jc w:val="both"/>
            <w:rPr>
              <w:rFonts w:asciiTheme="majorHAnsi" w:hAnsiTheme="majorHAnsi" w:cstheme="majorHAnsi"/>
              <w:b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6"/>
        <w:id w:val="-581530387"/>
      </w:sdtPr>
      <w:sdtEndPr/>
      <w:sdtContent>
        <w:p w14:paraId="6B97D551" w14:textId="52B58443" w:rsidR="00FB42F0" w:rsidRPr="00F04392" w:rsidRDefault="0005401A">
          <w:pPr>
            <w:jc w:val="both"/>
            <w:rPr>
              <w:rFonts w:asciiTheme="majorHAnsi" w:hAnsiTheme="majorHAnsi" w:cstheme="majorHAnsi"/>
              <w:b/>
            </w:rPr>
          </w:pPr>
          <w:r w:rsidRPr="00F04392">
            <w:rPr>
              <w:rFonts w:asciiTheme="majorHAnsi" w:hAnsiTheme="majorHAnsi" w:cstheme="majorHAnsi"/>
              <w:b/>
            </w:rPr>
            <w:t>Назва позиції:</w:t>
          </w:r>
          <w:r w:rsidRPr="00F04392">
            <w:rPr>
              <w:rFonts w:asciiTheme="majorHAnsi" w:hAnsiTheme="majorHAnsi" w:cstheme="majorHAnsi"/>
            </w:rPr>
            <w:t xml:space="preserve"> Консультант з проведення тренінгу на тему «</w:t>
          </w:r>
          <w:r w:rsidR="00A76212" w:rsidRPr="00F04392">
            <w:rPr>
              <w:rFonts w:asciiTheme="majorHAnsi" w:hAnsiTheme="majorHAnsi" w:cstheme="majorHAnsi"/>
              <w:color w:val="000000"/>
            </w:rPr>
            <w:t>Забезпечення ДОТ та психосоціального супроводу клієнтів з чутливим ТБ та з МР ТБ (включаючи ВІЛ/ТБ) на амбулаторному етапі лікування, а також забезпечення виявлення активного туберкульозу серед ЛЖВ за допомогою інноваційних LF-LAM тестів</w:t>
          </w:r>
          <w:r w:rsidRPr="00F04392">
            <w:rPr>
              <w:rFonts w:asciiTheme="majorHAnsi" w:hAnsiTheme="majorHAnsi" w:cstheme="majorHAnsi"/>
            </w:rPr>
            <w:t>»</w:t>
          </w:r>
          <w:r w:rsidR="00DA1BA9" w:rsidRPr="00F04392">
            <w:rPr>
              <w:rFonts w:asciiTheme="majorHAnsi" w:hAnsiTheme="majorHAnsi" w:cstheme="majorHAnsi"/>
            </w:rPr>
            <w:t xml:space="preserve"> (інфекційний контроль)</w:t>
          </w:r>
        </w:p>
      </w:sdtContent>
    </w:sdt>
    <w:sdt>
      <w:sdtPr>
        <w:rPr>
          <w:rFonts w:asciiTheme="majorHAnsi" w:hAnsiTheme="majorHAnsi" w:cstheme="majorHAnsi"/>
        </w:rPr>
        <w:tag w:val="goog_rdk_7"/>
        <w:id w:val="-1252667195"/>
      </w:sdtPr>
      <w:sdtEndPr/>
      <w:sdtContent>
        <w:p w14:paraId="3ADF66CF" w14:textId="77777777" w:rsidR="00FB42F0" w:rsidRPr="00F04392" w:rsidRDefault="00E24FFF">
          <w:pPr>
            <w:jc w:val="both"/>
            <w:rPr>
              <w:rFonts w:asciiTheme="majorHAnsi" w:hAnsiTheme="majorHAnsi" w:cstheme="majorHAnsi"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8"/>
        <w:id w:val="-1900737182"/>
      </w:sdtPr>
      <w:sdtEndPr/>
      <w:sdtContent>
        <w:p w14:paraId="2777D9B5" w14:textId="77777777" w:rsidR="00FB42F0" w:rsidRPr="00F04392" w:rsidRDefault="0005401A">
          <w:pPr>
            <w:spacing w:after="160"/>
            <w:rPr>
              <w:rFonts w:asciiTheme="majorHAnsi" w:hAnsiTheme="majorHAnsi" w:cstheme="majorHAnsi"/>
              <w:b/>
            </w:rPr>
          </w:pPr>
          <w:r w:rsidRPr="00F04392">
            <w:rPr>
              <w:rFonts w:asciiTheme="majorHAnsi" w:hAnsiTheme="majorHAnsi" w:cstheme="majorHAnsi"/>
              <w:b/>
            </w:rPr>
            <w:t>Інформація щодо установи:</w:t>
          </w:r>
        </w:p>
      </w:sdtContent>
    </w:sdt>
    <w:p w14:paraId="7FB3D2DE" w14:textId="77777777" w:rsidR="00A76212" w:rsidRPr="00F04392" w:rsidRDefault="00A76212" w:rsidP="00A76212">
      <w:pPr>
        <w:jc w:val="both"/>
        <w:rPr>
          <w:rFonts w:asciiTheme="majorHAnsi" w:eastAsia="Calibri" w:hAnsiTheme="majorHAnsi" w:cstheme="majorHAnsi"/>
          <w:lang w:eastAsia="en-US"/>
        </w:rPr>
      </w:pPr>
      <w:r w:rsidRPr="00F04392">
        <w:rPr>
          <w:rFonts w:asciiTheme="majorHAnsi" w:eastAsia="Calibri" w:hAnsiTheme="majorHAnsi" w:cstheme="majorHAnsi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04392">
        <w:rPr>
          <w:rFonts w:asciiTheme="majorHAnsi" w:eastAsia="Calibri" w:hAnsiTheme="majorHAnsi" w:cstheme="majorHAnsi"/>
          <w:lang w:eastAsia="en-US"/>
        </w:rPr>
        <w:t>cоціально</w:t>
      </w:r>
      <w:proofErr w:type="spellEnd"/>
      <w:r w:rsidRPr="00F04392">
        <w:rPr>
          <w:rFonts w:asciiTheme="majorHAnsi" w:eastAsia="Calibri" w:hAnsiTheme="majorHAnsi" w:cstheme="majorHAnsi"/>
          <w:lang w:eastAsia="en-US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</w:t>
      </w:r>
      <w:r w:rsidRPr="00F04392">
        <w:rPr>
          <w:rFonts w:asciiTheme="majorHAnsi" w:eastAsia="Calibri" w:hAnsiTheme="majorHAnsi" w:cstheme="majorHAnsi"/>
          <w:b/>
          <w:bCs/>
          <w:lang w:eastAsia="en-US"/>
        </w:rPr>
        <w:t>контексті</w:t>
      </w:r>
      <w:r w:rsidRPr="00F04392">
        <w:rPr>
          <w:rFonts w:asciiTheme="majorHAnsi" w:eastAsia="Calibri" w:hAnsiTheme="majorHAnsi" w:cstheme="majorHAnsi"/>
          <w:lang w:eastAsia="en-US"/>
        </w:rPr>
        <w:t xml:space="preserve">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sdt>
      <w:sdtPr>
        <w:rPr>
          <w:rFonts w:asciiTheme="majorHAnsi" w:hAnsiTheme="majorHAnsi" w:cstheme="majorHAnsi"/>
        </w:rPr>
        <w:tag w:val="goog_rdk_10"/>
        <w:id w:val="1618250589"/>
      </w:sdtPr>
      <w:sdtEndPr/>
      <w:sdtContent>
        <w:p w14:paraId="467D53EF" w14:textId="77777777" w:rsidR="00FB42F0" w:rsidRPr="00F04392" w:rsidRDefault="00E24FFF">
          <w:pPr>
            <w:shd w:val="clear" w:color="auto" w:fill="FFFFFF"/>
            <w:rPr>
              <w:rFonts w:asciiTheme="majorHAnsi" w:hAnsiTheme="majorHAnsi" w:cstheme="majorHAnsi"/>
              <w:b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11"/>
        <w:id w:val="-747119158"/>
      </w:sdtPr>
      <w:sdtEndPr/>
      <w:sdtContent>
        <w:p w14:paraId="5109D87B" w14:textId="77777777" w:rsidR="00FB42F0" w:rsidRPr="00F04392" w:rsidRDefault="0005401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 w:hanging="720"/>
            <w:jc w:val="both"/>
            <w:rPr>
              <w:rFonts w:asciiTheme="majorHAnsi" w:eastAsia="Calibri" w:hAnsiTheme="majorHAnsi" w:cstheme="majorHAnsi"/>
              <w:b/>
              <w:color w:val="000000"/>
            </w:rPr>
          </w:pPr>
          <w:r w:rsidRPr="00F04392">
            <w:rPr>
              <w:rFonts w:asciiTheme="majorHAnsi" w:eastAsia="Calibri" w:hAnsiTheme="majorHAnsi" w:cstheme="majorHAnsi"/>
              <w:b/>
              <w:color w:val="000000"/>
            </w:rPr>
            <w:t>Основні обов‘язки:</w:t>
          </w:r>
        </w:p>
      </w:sdtContent>
    </w:sdt>
    <w:sdt>
      <w:sdtPr>
        <w:rPr>
          <w:rFonts w:asciiTheme="majorHAnsi" w:eastAsia="Calibri" w:hAnsiTheme="majorHAnsi" w:cstheme="majorHAnsi"/>
          <w:lang w:eastAsia="en-US"/>
        </w:rPr>
        <w:tag w:val="goog_rdk_12"/>
        <w:id w:val="-31663173"/>
      </w:sdtPr>
      <w:sdtEndPr/>
      <w:sdtContent>
        <w:p w14:paraId="01C2CCAA" w14:textId="2FC92527" w:rsidR="00FB42F0" w:rsidRPr="00F04392" w:rsidRDefault="0005401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both"/>
            <w:rPr>
              <w:rFonts w:asciiTheme="majorHAnsi" w:eastAsia="Calibri" w:hAnsiTheme="majorHAnsi" w:cstheme="majorHAnsi"/>
              <w:lang w:eastAsia="en-US"/>
            </w:rPr>
          </w:pPr>
          <w:r w:rsidRPr="00F04392">
            <w:rPr>
              <w:rFonts w:asciiTheme="majorHAnsi" w:eastAsia="Calibri" w:hAnsiTheme="majorHAnsi" w:cstheme="majorHAnsi"/>
              <w:lang w:eastAsia="en-US"/>
            </w:rPr>
            <w:t>Проведення серії лекцій на тему «</w:t>
          </w:r>
          <w:r w:rsidR="00A000B5" w:rsidRPr="00F04392">
            <w:rPr>
              <w:rFonts w:asciiTheme="majorHAnsi" w:eastAsia="Calibri" w:hAnsiTheme="majorHAnsi" w:cstheme="majorHAnsi"/>
              <w:lang w:eastAsia="en-US"/>
            </w:rPr>
            <w:t>Дотримання основних принципів інфекційного контролю під час роботи з хворими на туберкульоз</w:t>
          </w:r>
          <w:r w:rsidRPr="00F04392">
            <w:rPr>
              <w:rFonts w:asciiTheme="majorHAnsi" w:eastAsia="Calibri" w:hAnsiTheme="majorHAnsi" w:cstheme="majorHAnsi"/>
              <w:lang w:eastAsia="en-US"/>
            </w:rPr>
            <w:t>»</w:t>
          </w:r>
        </w:p>
      </w:sdtContent>
    </w:sdt>
    <w:sdt>
      <w:sdtPr>
        <w:rPr>
          <w:rFonts w:asciiTheme="majorHAnsi" w:eastAsia="Calibri" w:hAnsiTheme="majorHAnsi" w:cstheme="majorHAnsi"/>
          <w:lang w:eastAsia="en-US"/>
        </w:rPr>
        <w:tag w:val="goog_rdk_13"/>
        <w:id w:val="268665205"/>
      </w:sdtPr>
      <w:sdtEndPr/>
      <w:sdtContent>
        <w:p w14:paraId="1AF23BD1" w14:textId="77777777" w:rsidR="00DA1BA9" w:rsidRPr="00F04392" w:rsidRDefault="0005401A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both"/>
            <w:rPr>
              <w:rFonts w:asciiTheme="majorHAnsi" w:eastAsia="Calibri" w:hAnsiTheme="majorHAnsi" w:cstheme="majorHAnsi"/>
              <w:lang w:eastAsia="en-US"/>
            </w:rPr>
          </w:pPr>
          <w:r w:rsidRPr="00F04392">
            <w:rPr>
              <w:rFonts w:asciiTheme="majorHAnsi" w:eastAsia="Calibri" w:hAnsiTheme="majorHAnsi" w:cstheme="majorHAnsi"/>
              <w:lang w:eastAsia="en-US"/>
            </w:rPr>
            <w:t>Надання звітів за формою, затвердженою ЦГЗ.</w:t>
          </w:r>
        </w:p>
        <w:p w14:paraId="29325167" w14:textId="6F834B72" w:rsidR="00FB42F0" w:rsidRPr="00F04392" w:rsidRDefault="00E24FFF" w:rsidP="00F0439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/>
            <w:jc w:val="both"/>
            <w:rPr>
              <w:rFonts w:asciiTheme="majorHAnsi" w:eastAsia="Calibri" w:hAnsiTheme="majorHAnsi" w:cstheme="majorHAnsi"/>
              <w:lang w:eastAsia="en-US"/>
            </w:rPr>
          </w:pPr>
        </w:p>
      </w:sdtContent>
    </w:sdt>
    <w:bookmarkStart w:id="0" w:name="_heading=h.1fob9te" w:colFirst="0" w:colLast="0" w:displacedByCustomXml="next"/>
    <w:bookmarkEnd w:id="0" w:displacedByCustomXml="next"/>
    <w:sdt>
      <w:sdtPr>
        <w:rPr>
          <w:rFonts w:asciiTheme="majorHAnsi" w:eastAsia="Calibri" w:hAnsiTheme="majorHAnsi" w:cstheme="majorHAnsi"/>
          <w:lang w:eastAsia="en-US"/>
        </w:rPr>
        <w:tag w:val="goog_rdk_14"/>
        <w:id w:val="-1215118714"/>
      </w:sdtPr>
      <w:sdtEndPr/>
      <w:sdtContent>
        <w:p w14:paraId="0A69A661" w14:textId="77777777" w:rsidR="00FB42F0" w:rsidRPr="00F04392" w:rsidRDefault="0005401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720" w:hanging="720"/>
            <w:jc w:val="both"/>
            <w:rPr>
              <w:rFonts w:asciiTheme="majorHAnsi" w:eastAsia="Calibri" w:hAnsiTheme="majorHAnsi" w:cstheme="majorHAnsi"/>
              <w:lang w:eastAsia="en-US"/>
            </w:rPr>
          </w:pPr>
          <w:r w:rsidRPr="00F04392">
            <w:rPr>
              <w:rFonts w:asciiTheme="majorHAnsi" w:eastAsia="Calibri" w:hAnsiTheme="majorHAnsi" w:cstheme="majorHAnsi"/>
              <w:b/>
              <w:bCs/>
              <w:lang w:eastAsia="en-US"/>
            </w:rPr>
            <w:t> Вимоги до професійної компетентності</w:t>
          </w:r>
          <w:r w:rsidRPr="00F04392">
            <w:rPr>
              <w:rFonts w:asciiTheme="majorHAnsi" w:eastAsia="Calibri" w:hAnsiTheme="majorHAnsi" w:cstheme="majorHAnsi"/>
              <w:lang w:eastAsia="en-US"/>
            </w:rPr>
            <w:t>:</w:t>
          </w:r>
        </w:p>
      </w:sdtContent>
    </w:sdt>
    <w:sdt>
      <w:sdtPr>
        <w:rPr>
          <w:rFonts w:asciiTheme="majorHAnsi" w:eastAsia="Calibri" w:hAnsiTheme="majorHAnsi" w:cstheme="majorHAnsi"/>
          <w:lang w:eastAsia="en-US"/>
        </w:rPr>
        <w:tag w:val="goog_rdk_15"/>
        <w:id w:val="-93630549"/>
      </w:sdtPr>
      <w:sdtEndPr/>
      <w:sdtContent>
        <w:p w14:paraId="12208612" w14:textId="77777777" w:rsidR="00FB42F0" w:rsidRPr="00F04392" w:rsidRDefault="0005401A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ajorHAnsi" w:eastAsia="Calibri" w:hAnsiTheme="majorHAnsi" w:cstheme="majorHAnsi"/>
              <w:lang w:eastAsia="en-US"/>
            </w:rPr>
          </w:pPr>
          <w:r w:rsidRPr="00F04392">
            <w:rPr>
              <w:rFonts w:asciiTheme="majorHAnsi" w:eastAsia="Calibri" w:hAnsiTheme="majorHAnsi" w:cstheme="majorHAnsi"/>
              <w:lang w:eastAsia="en-US"/>
            </w:rPr>
            <w:t>Завершена вища медична освіта (спеціалізація з епідеміології)</w:t>
          </w:r>
        </w:p>
      </w:sdtContent>
    </w:sdt>
    <w:sdt>
      <w:sdtPr>
        <w:rPr>
          <w:rFonts w:asciiTheme="majorHAnsi" w:eastAsia="Calibri" w:hAnsiTheme="majorHAnsi" w:cstheme="majorHAnsi"/>
          <w:lang w:eastAsia="en-US"/>
        </w:rPr>
        <w:tag w:val="goog_rdk_16"/>
        <w:id w:val="-1340623531"/>
      </w:sdtPr>
      <w:sdtEndPr/>
      <w:sdtContent>
        <w:p w14:paraId="04C4282D" w14:textId="77777777" w:rsidR="00FB42F0" w:rsidRPr="00F04392" w:rsidRDefault="0005401A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ajorHAnsi" w:eastAsia="Calibri" w:hAnsiTheme="majorHAnsi" w:cstheme="majorHAnsi"/>
              <w:lang w:eastAsia="en-US"/>
            </w:rPr>
          </w:pPr>
          <w:r w:rsidRPr="00F04392">
            <w:rPr>
              <w:rFonts w:asciiTheme="majorHAnsi" w:eastAsia="Calibri" w:hAnsiTheme="majorHAnsi" w:cstheme="majorHAnsi"/>
              <w:lang w:eastAsia="en-US"/>
            </w:rPr>
            <w:t>Практичний досвід роботи у проведенні тренінгів (навчань) з інфекційного контролю</w:t>
          </w:r>
        </w:p>
      </w:sdtContent>
    </w:sdt>
    <w:bookmarkStart w:id="1" w:name="_heading=h.3znysh7" w:colFirst="0" w:colLast="0" w:displacedByCustomXml="next"/>
    <w:bookmarkEnd w:id="1" w:displacedByCustomXml="next"/>
    <w:sdt>
      <w:sdtPr>
        <w:rPr>
          <w:rFonts w:asciiTheme="majorHAnsi" w:eastAsia="Calibri" w:hAnsiTheme="majorHAnsi" w:cstheme="majorHAnsi"/>
          <w:lang w:eastAsia="en-US"/>
        </w:rPr>
        <w:tag w:val="goog_rdk_17"/>
        <w:id w:val="-777799195"/>
      </w:sdtPr>
      <w:sdtEndPr/>
      <w:sdtContent>
        <w:p w14:paraId="7445EC55" w14:textId="77777777" w:rsidR="0005401A" w:rsidRPr="00F04392" w:rsidRDefault="0005401A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ajorHAnsi" w:eastAsia="Calibri" w:hAnsiTheme="majorHAnsi" w:cstheme="majorHAnsi"/>
              <w:lang w:eastAsia="en-US"/>
            </w:rPr>
          </w:pPr>
          <w:r w:rsidRPr="00F04392">
            <w:rPr>
              <w:rFonts w:asciiTheme="majorHAnsi" w:eastAsia="Calibri" w:hAnsiTheme="majorHAnsi" w:cstheme="majorHAnsi"/>
              <w:lang w:eastAsia="en-US"/>
            </w:rPr>
            <w:t>Наявність друкованих наукових та методичних робіт на тему інфекційного контролю туберкульозу</w:t>
          </w:r>
        </w:p>
        <w:p w14:paraId="39887C9B" w14:textId="77777777" w:rsidR="00FB42F0" w:rsidRPr="00F04392" w:rsidRDefault="0005401A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ajorHAnsi" w:eastAsia="Calibri" w:hAnsiTheme="majorHAnsi" w:cstheme="majorHAnsi"/>
              <w:lang w:eastAsia="en-US"/>
            </w:rPr>
          </w:pPr>
          <w:r w:rsidRPr="00F04392">
            <w:rPr>
              <w:rFonts w:asciiTheme="majorHAnsi" w:eastAsia="Calibri" w:hAnsiTheme="majorHAnsi" w:cstheme="majorHAnsi"/>
              <w:lang w:eastAsia="en-US"/>
            </w:rPr>
            <w:lastRenderedPageBreak/>
            <w:t xml:space="preserve">Практичний досвід реформи системи охорони  здоров’я (у </w:t>
          </w:r>
          <w:proofErr w:type="spellStart"/>
          <w:r w:rsidRPr="00F04392">
            <w:rPr>
              <w:rFonts w:asciiTheme="majorHAnsi" w:eastAsia="Calibri" w:hAnsiTheme="majorHAnsi" w:cstheme="majorHAnsi"/>
              <w:lang w:eastAsia="en-US"/>
            </w:rPr>
            <w:t>т.ч</w:t>
          </w:r>
          <w:proofErr w:type="spellEnd"/>
          <w:r w:rsidRPr="00F04392">
            <w:rPr>
              <w:rFonts w:asciiTheme="majorHAnsi" w:eastAsia="Calibri" w:hAnsiTheme="majorHAnsi" w:cstheme="majorHAnsi"/>
              <w:lang w:eastAsia="en-US"/>
            </w:rPr>
            <w:t>. проектна діяльність) в контексті дотримання інфекційного контролю</w:t>
          </w:r>
        </w:p>
      </w:sdtContent>
    </w:sdt>
    <w:sdt>
      <w:sdtPr>
        <w:rPr>
          <w:rFonts w:asciiTheme="majorHAnsi" w:eastAsia="Calibri" w:hAnsiTheme="majorHAnsi" w:cstheme="majorHAnsi"/>
          <w:lang w:eastAsia="en-US"/>
        </w:rPr>
        <w:tag w:val="goog_rdk_19"/>
        <w:id w:val="1961143831"/>
      </w:sdtPr>
      <w:sdtEndPr/>
      <w:sdtContent>
        <w:p w14:paraId="4421065F" w14:textId="77777777" w:rsidR="00FB42F0" w:rsidRPr="00F04392" w:rsidRDefault="0005401A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ajorHAnsi" w:eastAsia="Calibri" w:hAnsiTheme="majorHAnsi" w:cstheme="majorHAnsi"/>
              <w:lang w:eastAsia="en-US"/>
            </w:rPr>
          </w:pPr>
          <w:r w:rsidRPr="00F04392">
            <w:rPr>
              <w:rFonts w:asciiTheme="majorHAnsi" w:eastAsia="Calibri" w:hAnsiTheme="majorHAnsi" w:cstheme="majorHAnsi"/>
              <w:lang w:eastAsia="en-US"/>
            </w:rPr>
            <w:t>Добрі комунікативні навички, володіння інтерактивними методиками навчання дорослих</w:t>
          </w:r>
        </w:p>
      </w:sdtContent>
    </w:sdt>
    <w:sdt>
      <w:sdtPr>
        <w:rPr>
          <w:rFonts w:asciiTheme="majorHAnsi" w:hAnsiTheme="majorHAnsi" w:cstheme="majorHAnsi"/>
        </w:rPr>
        <w:tag w:val="goog_rdk_20"/>
        <w:id w:val="438956663"/>
        <w:showingPlcHdr/>
      </w:sdtPr>
      <w:sdtEndPr/>
      <w:sdtContent>
        <w:p w14:paraId="41FE4FF7" w14:textId="77777777" w:rsidR="00FB42F0" w:rsidRPr="00F04392" w:rsidRDefault="0005401A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jc w:val="both"/>
            <w:rPr>
              <w:rFonts w:asciiTheme="majorHAnsi" w:hAnsiTheme="majorHAnsi" w:cstheme="majorHAnsi"/>
              <w:color w:val="000000"/>
            </w:rPr>
          </w:pPr>
          <w:r w:rsidRPr="00F04392">
            <w:rPr>
              <w:rFonts w:asciiTheme="majorHAnsi" w:hAnsiTheme="majorHAnsi" w:cstheme="majorHAnsi"/>
            </w:rPr>
            <w:t xml:space="preserve">     </w:t>
          </w:r>
        </w:p>
      </w:sdtContent>
    </w:sdt>
    <w:sdt>
      <w:sdtPr>
        <w:rPr>
          <w:rFonts w:asciiTheme="majorHAnsi" w:hAnsiTheme="majorHAnsi" w:cstheme="majorHAnsi"/>
        </w:rPr>
        <w:tag w:val="goog_rdk_21"/>
        <w:id w:val="1061448810"/>
      </w:sdtPr>
      <w:sdtEndPr/>
      <w:sdtContent>
        <w:p w14:paraId="544E8E52" w14:textId="77777777" w:rsidR="00FB42F0" w:rsidRPr="00F04392" w:rsidRDefault="00E24FFF">
          <w:pPr>
            <w:pBdr>
              <w:top w:val="nil"/>
              <w:left w:val="nil"/>
              <w:bottom w:val="nil"/>
              <w:right w:val="nil"/>
              <w:between w:val="nil"/>
            </w:pBdr>
            <w:ind w:left="720" w:hanging="720"/>
            <w:jc w:val="both"/>
            <w:rPr>
              <w:rFonts w:asciiTheme="majorHAnsi" w:hAnsiTheme="majorHAnsi" w:cstheme="majorHAnsi"/>
              <w:color w:val="000000"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22"/>
        <w:id w:val="1905946155"/>
      </w:sdtPr>
      <w:sdtEndPr/>
      <w:sdtContent>
        <w:p w14:paraId="64B6C697" w14:textId="3B2F8729" w:rsidR="00FB42F0" w:rsidRPr="00F04392" w:rsidRDefault="0005401A">
          <w:pPr>
            <w:jc w:val="both"/>
            <w:rPr>
              <w:rFonts w:asciiTheme="majorHAnsi" w:hAnsiTheme="majorHAnsi" w:cstheme="majorHAnsi"/>
              <w:b/>
            </w:rPr>
          </w:pPr>
          <w:r w:rsidRPr="00F04392">
            <w:rPr>
              <w:rFonts w:asciiTheme="majorHAnsi" w:hAnsiTheme="majorHAnsi" w:cstheme="majorHAnsi"/>
              <w:b/>
            </w:rPr>
            <w:t>Резюме мають бути надіслані електронною поштою на електронну адресу: vacancies@phc.org.ua.</w:t>
          </w:r>
          <w:r w:rsidRPr="00F04392">
            <w:rPr>
              <w:rFonts w:asciiTheme="majorHAnsi" w:hAnsiTheme="majorHAnsi" w:cstheme="majorHAnsi"/>
            </w:rPr>
            <w:t xml:space="preserve"> В темі листа, будь ласка, зазначте</w:t>
          </w:r>
          <w:r w:rsidRPr="00F04392">
            <w:rPr>
              <w:rFonts w:asciiTheme="majorHAnsi" w:hAnsiTheme="majorHAnsi" w:cstheme="majorHAnsi"/>
              <w:b/>
            </w:rPr>
            <w:t>: «</w:t>
          </w:r>
          <w:r w:rsidR="00F04392" w:rsidRPr="00F04392">
            <w:rPr>
              <w:rFonts w:asciiTheme="majorHAnsi" w:hAnsiTheme="majorHAnsi" w:cstheme="majorHAnsi"/>
              <w:b/>
            </w:rPr>
            <w:t>174-</w:t>
          </w:r>
          <w:r w:rsidRPr="00F04392">
            <w:rPr>
              <w:rFonts w:asciiTheme="majorHAnsi" w:hAnsiTheme="majorHAnsi" w:cstheme="majorHAnsi"/>
              <w:b/>
            </w:rPr>
            <w:t>2019 Консультант</w:t>
          </w:r>
          <w:r w:rsidRPr="00F04392">
            <w:rPr>
              <w:rFonts w:asciiTheme="majorHAnsi" w:hAnsiTheme="majorHAnsi" w:cstheme="majorHAnsi"/>
              <w:b/>
              <w:color w:val="000000"/>
            </w:rPr>
            <w:t xml:space="preserve"> з проведення тренінгу на тему </w:t>
          </w:r>
          <w:r w:rsidRPr="00F04392">
            <w:rPr>
              <w:rFonts w:asciiTheme="majorHAnsi" w:hAnsiTheme="majorHAnsi" w:cstheme="majorHAnsi"/>
            </w:rPr>
            <w:t>«</w:t>
          </w:r>
          <w:r w:rsidR="00A76212" w:rsidRPr="00F04392">
            <w:rPr>
              <w:rFonts w:asciiTheme="majorHAnsi" w:hAnsiTheme="majorHAnsi" w:cstheme="majorHAnsi"/>
            </w:rPr>
            <w:t>Забезпечення ДОТ та психосоціального супроводу клієнтів з чутливим ТБ та з МР ТБ (включаючи ВІЛ/ТБ) на амбулаторному етапі лікування, а також забезпечення виявлення активного туберкульозу серед ЛЖВ за допомогою інноваційних LF-LAM тестів</w:t>
          </w:r>
          <w:r w:rsidRPr="00F04392">
            <w:rPr>
              <w:rFonts w:asciiTheme="majorHAnsi" w:hAnsiTheme="majorHAnsi" w:cstheme="majorHAnsi"/>
            </w:rPr>
            <w:t>»</w:t>
          </w:r>
        </w:p>
      </w:sdtContent>
    </w:sdt>
    <w:sdt>
      <w:sdtPr>
        <w:rPr>
          <w:rFonts w:asciiTheme="majorHAnsi" w:hAnsiTheme="majorHAnsi" w:cstheme="majorHAnsi"/>
        </w:rPr>
        <w:tag w:val="goog_rdk_23"/>
        <w:id w:val="-942137495"/>
        <w:showingPlcHdr/>
      </w:sdtPr>
      <w:sdtEndPr/>
      <w:sdtContent>
        <w:p w14:paraId="52ED70C9" w14:textId="13929382" w:rsidR="00FB42F0" w:rsidRPr="00F04392" w:rsidRDefault="00F04392">
          <w:pPr>
            <w:jc w:val="both"/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</w:rPr>
            <w:t xml:space="preserve">     </w:t>
          </w:r>
        </w:p>
      </w:sdtContent>
    </w:sdt>
    <w:sdt>
      <w:sdtPr>
        <w:rPr>
          <w:rFonts w:asciiTheme="majorHAnsi" w:hAnsiTheme="majorHAnsi" w:cstheme="majorHAnsi"/>
        </w:rPr>
        <w:tag w:val="goog_rdk_24"/>
        <w:id w:val="1341206579"/>
      </w:sdtPr>
      <w:sdtEndPr/>
      <w:sdtContent>
        <w:p w14:paraId="7A0CB85E" w14:textId="7AFB7492" w:rsidR="00FB42F0" w:rsidRPr="00F04392" w:rsidRDefault="0005401A">
          <w:pPr>
            <w:jc w:val="both"/>
            <w:rPr>
              <w:rFonts w:asciiTheme="majorHAnsi" w:hAnsiTheme="majorHAnsi" w:cstheme="majorHAnsi"/>
            </w:rPr>
          </w:pPr>
          <w:r w:rsidRPr="00F04392">
            <w:rPr>
              <w:rFonts w:asciiTheme="majorHAnsi" w:hAnsiTheme="majorHAnsi" w:cstheme="majorHAnsi"/>
              <w:b/>
            </w:rPr>
            <w:t xml:space="preserve">Термін подання документів – до </w:t>
          </w:r>
          <w:r w:rsidR="00F04392" w:rsidRPr="00F04392">
            <w:rPr>
              <w:rFonts w:asciiTheme="majorHAnsi" w:hAnsiTheme="majorHAnsi" w:cstheme="majorHAnsi"/>
              <w:b/>
            </w:rPr>
            <w:t>05</w:t>
          </w:r>
          <w:r w:rsidR="00A76212" w:rsidRPr="00F04392">
            <w:rPr>
              <w:rFonts w:asciiTheme="majorHAnsi" w:hAnsiTheme="majorHAnsi" w:cstheme="majorHAnsi"/>
              <w:b/>
            </w:rPr>
            <w:t xml:space="preserve"> липня</w:t>
          </w:r>
          <w:r w:rsidRPr="00F04392">
            <w:rPr>
              <w:rFonts w:asciiTheme="majorHAnsi" w:hAnsiTheme="majorHAnsi" w:cstheme="majorHAnsi"/>
              <w:b/>
            </w:rPr>
            <w:t xml:space="preserve"> 2019 року, </w:t>
          </w:r>
          <w:r w:rsidRPr="00F04392">
            <w:rPr>
              <w:rFonts w:asciiTheme="majorHAnsi" w:hAnsiTheme="majorHAnsi" w:cstheme="majorHAnsi"/>
            </w:rPr>
            <w:t xml:space="preserve">реєстрація документів </w:t>
          </w:r>
          <w:r w:rsidRPr="00F04392">
            <w:rPr>
              <w:rFonts w:asciiTheme="majorHAnsi" w:hAnsiTheme="majorHAnsi" w:cstheme="majorHAnsi"/>
            </w:rPr>
            <w:br/>
            <w:t>завершується о 18:00.</w:t>
          </w:r>
        </w:p>
      </w:sdtContent>
    </w:sdt>
    <w:sdt>
      <w:sdtPr>
        <w:rPr>
          <w:rFonts w:asciiTheme="majorHAnsi" w:hAnsiTheme="majorHAnsi" w:cstheme="majorHAnsi"/>
        </w:rPr>
        <w:tag w:val="goog_rdk_25"/>
        <w:id w:val="1994991339"/>
        <w:showingPlcHdr/>
      </w:sdtPr>
      <w:sdtEndPr/>
      <w:sdtContent>
        <w:p w14:paraId="5509D6D3" w14:textId="333D3850" w:rsidR="00FB42F0" w:rsidRPr="00F04392" w:rsidRDefault="008D6A77">
          <w:pPr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 xml:space="preserve">     </w:t>
          </w:r>
        </w:p>
      </w:sdtContent>
    </w:sdt>
    <w:sdt>
      <w:sdtPr>
        <w:rPr>
          <w:rFonts w:asciiTheme="majorHAnsi" w:hAnsiTheme="majorHAnsi" w:cstheme="majorHAnsi"/>
        </w:rPr>
        <w:tag w:val="goog_rdk_26"/>
        <w:id w:val="1181542974"/>
      </w:sdtPr>
      <w:sdtEndPr/>
      <w:sdtContent>
        <w:p w14:paraId="75832D0C" w14:textId="77777777" w:rsidR="00FB42F0" w:rsidRPr="00F04392" w:rsidRDefault="0005401A">
          <w:pPr>
            <w:jc w:val="both"/>
            <w:rPr>
              <w:rFonts w:asciiTheme="majorHAnsi" w:hAnsiTheme="majorHAnsi" w:cstheme="majorHAnsi"/>
            </w:rPr>
          </w:pPr>
          <w:r w:rsidRPr="00F04392">
            <w:rPr>
              <w:rFonts w:asciiTheme="majorHAnsi" w:hAnsiTheme="majorHAnsi" w:cstheme="majorHAnsi"/>
            </w:rPr>
    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    </w:r>
        </w:p>
      </w:sdtContent>
    </w:sdt>
    <w:sdt>
      <w:sdtPr>
        <w:rPr>
          <w:rFonts w:asciiTheme="majorHAnsi" w:hAnsiTheme="majorHAnsi" w:cstheme="majorHAnsi"/>
        </w:rPr>
        <w:tag w:val="goog_rdk_27"/>
        <w:id w:val="-1150830497"/>
      </w:sdtPr>
      <w:sdtEndPr/>
      <w:sdtContent>
        <w:p w14:paraId="446421BE" w14:textId="77777777" w:rsidR="00FB42F0" w:rsidRPr="00F04392" w:rsidRDefault="00E24FFF">
          <w:pPr>
            <w:jc w:val="both"/>
            <w:rPr>
              <w:rFonts w:asciiTheme="majorHAnsi" w:hAnsiTheme="majorHAnsi" w:cstheme="majorHAnsi"/>
            </w:rPr>
          </w:pPr>
        </w:p>
      </w:sdtContent>
    </w:sdt>
    <w:sdt>
      <w:sdtPr>
        <w:rPr>
          <w:rFonts w:asciiTheme="majorHAnsi" w:hAnsiTheme="majorHAnsi" w:cstheme="majorHAnsi"/>
        </w:rPr>
        <w:tag w:val="goog_rdk_28"/>
        <w:id w:val="1908724574"/>
        <w:showingPlcHdr/>
      </w:sdtPr>
      <w:sdtEndPr/>
      <w:sdtContent>
        <w:p w14:paraId="506F3D94" w14:textId="68524EEB" w:rsidR="00FB42F0" w:rsidRPr="00F04392" w:rsidRDefault="00E24FFF">
          <w:pPr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 xml:space="preserve">     </w:t>
          </w:r>
        </w:p>
      </w:sdtContent>
    </w:sdt>
    <w:sdt>
      <w:sdtPr>
        <w:rPr>
          <w:rFonts w:asciiTheme="majorHAnsi" w:hAnsiTheme="majorHAnsi" w:cstheme="majorHAnsi"/>
        </w:rPr>
        <w:tag w:val="goog_rdk_29"/>
        <w:id w:val="826868800"/>
      </w:sdtPr>
      <w:sdtEndPr/>
      <w:sdtContent>
        <w:p w14:paraId="569A4283" w14:textId="77777777" w:rsidR="00FB42F0" w:rsidRPr="00F04392" w:rsidRDefault="00E24FFF">
          <w:pPr>
            <w:rPr>
              <w:rFonts w:asciiTheme="majorHAnsi" w:hAnsiTheme="majorHAnsi" w:cstheme="majorHAnsi"/>
            </w:rPr>
          </w:pPr>
        </w:p>
      </w:sdtContent>
    </w:sdt>
    <w:bookmarkStart w:id="2" w:name="_GoBack" w:displacedByCustomXml="prev"/>
    <w:bookmarkEnd w:id="2" w:displacedByCustomXml="prev"/>
    <w:sectPr w:rsidR="00FB42F0" w:rsidRPr="00F0439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7CE2"/>
    <w:multiLevelType w:val="multilevel"/>
    <w:tmpl w:val="81E0F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8EE"/>
    <w:multiLevelType w:val="multilevel"/>
    <w:tmpl w:val="6876153C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F0"/>
    <w:rsid w:val="0005401A"/>
    <w:rsid w:val="0008642A"/>
    <w:rsid w:val="00293A18"/>
    <w:rsid w:val="007F5F45"/>
    <w:rsid w:val="008D6A77"/>
    <w:rsid w:val="00A000B5"/>
    <w:rsid w:val="00A76212"/>
    <w:rsid w:val="00C64308"/>
    <w:rsid w:val="00DA1BA9"/>
    <w:rsid w:val="00E24FFF"/>
    <w:rsid w:val="00F04392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6B6D"/>
  <w15:docId w15:val="{1F8CFA28-E739-4DA5-A2C5-CDDFE392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jc w:val="both"/>
      <w:outlineLvl w:val="0"/>
    </w:pPr>
    <w:rPr>
      <w:b/>
      <w:color w:val="2F5496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nhideWhenUsed/>
    <w:qFormat/>
    <w:rsid w:val="00357D62"/>
  </w:style>
  <w:style w:type="paragraph" w:styleId="a6">
    <w:name w:val="List Paragraph"/>
    <w:basedOn w:val="a"/>
    <w:uiPriority w:val="34"/>
    <w:qFormat/>
    <w:rsid w:val="00FA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kQO1YBko88FRuYJMylZzU2SW2A==">AMUW2mXAQQrt+FJ7Hh/WXEZ+Lo0QGt6RwDmXLVmTbfVHIc1IEf6pptjZ+C6ZoO5dC9/AbwAFTwa50xOh5E14jkS2So0g7DlwwI22fA+zeXVN8UtZrNg45zCVwomh/fa5FYACbLq7ZbYzFK9FwsdF7WXrogtxo+zE6WZDWIKG21j53iP4ndw45h0=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2245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</cp:lastModifiedBy>
  <cp:revision>4</cp:revision>
  <dcterms:created xsi:type="dcterms:W3CDTF">2019-06-27T13:49:00Z</dcterms:created>
  <dcterms:modified xsi:type="dcterms:W3CDTF">2019-06-27T14:04:00Z</dcterms:modified>
</cp:coreProperties>
</file>