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>лікаря-бактеріолога Мікробіологічної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лікар-бактеріолог </w:t>
      </w:r>
      <w:r w:rsidR="00C40DB4">
        <w:rPr>
          <w:rFonts w:asciiTheme="minorHAnsi" w:eastAsiaTheme="minorHAnsi" w:hAnsiTheme="minorHAnsi" w:cstheme="minorHAnsi"/>
          <w:b/>
          <w:lang w:val="uk-UA" w:eastAsia="en-US"/>
        </w:rPr>
        <w:t>м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>ікробіологічної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5624B5" w:rsidRPr="005624B5" w:rsidRDefault="005624B5" w:rsidP="005624B5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</w:p>
    <w:p w:rsidR="0005491C" w:rsidRPr="0005491C" w:rsidRDefault="0005491C" w:rsidP="0005491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5491C">
        <w:rPr>
          <w:rFonts w:asciiTheme="minorHAnsi" w:hAnsiTheme="minorHAnsi" w:cstheme="minorHAnsi"/>
          <w:bCs/>
          <w:lang w:val="uk-UA"/>
        </w:rPr>
        <w:t xml:space="preserve">Розбудова системи менеджменту якості у </w:t>
      </w:r>
      <w:proofErr w:type="spellStart"/>
      <w:r w:rsidRPr="0005491C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Pr="0005491C">
        <w:rPr>
          <w:rFonts w:asciiTheme="minorHAnsi" w:hAnsiTheme="minorHAnsi" w:cstheme="minorHAnsi"/>
          <w:bCs/>
          <w:lang w:val="uk-UA"/>
        </w:rPr>
        <w:t>-лабораторіях Центра</w:t>
      </w:r>
    </w:p>
    <w:p w:rsidR="0005491C" w:rsidRPr="0005491C" w:rsidRDefault="0005491C" w:rsidP="0005491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5491C">
        <w:rPr>
          <w:rFonts w:asciiTheme="minorHAnsi" w:hAnsiTheme="minorHAnsi" w:cstheme="minorHAnsi"/>
          <w:bCs/>
          <w:lang w:val="uk-UA"/>
        </w:rPr>
        <w:t>Розробка документів, передбачених стандартом ДСТУ EN ISO 15189:2015</w:t>
      </w:r>
    </w:p>
    <w:p w:rsidR="0005491C" w:rsidRPr="0005491C" w:rsidRDefault="0005491C" w:rsidP="0005491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5491C">
        <w:rPr>
          <w:rFonts w:asciiTheme="minorHAnsi" w:hAnsiTheme="minorHAnsi" w:cstheme="minorHAnsi"/>
          <w:bCs/>
          <w:lang w:val="uk-UA"/>
        </w:rPr>
        <w:t xml:space="preserve">Забезпечення функціонування системи менеджменту якості </w:t>
      </w:r>
    </w:p>
    <w:p w:rsidR="0005491C" w:rsidRPr="0005491C" w:rsidRDefault="0005491C" w:rsidP="0005491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5491C">
        <w:rPr>
          <w:rFonts w:asciiTheme="minorHAnsi" w:hAnsiTheme="minorHAnsi" w:cstheme="minorHAnsi"/>
          <w:bCs/>
          <w:lang w:val="uk-UA"/>
        </w:rPr>
        <w:t xml:space="preserve">Розробка нормативних документів для підвищення рівня </w:t>
      </w:r>
      <w:proofErr w:type="spellStart"/>
      <w:r w:rsidRPr="0005491C">
        <w:rPr>
          <w:rFonts w:asciiTheme="minorHAnsi" w:hAnsiTheme="minorHAnsi" w:cstheme="minorHAnsi"/>
          <w:bCs/>
          <w:lang w:val="uk-UA"/>
        </w:rPr>
        <w:t>біобезпеки</w:t>
      </w:r>
      <w:proofErr w:type="spellEnd"/>
      <w:r w:rsidRPr="0005491C">
        <w:rPr>
          <w:rFonts w:asciiTheme="minorHAnsi" w:hAnsiTheme="minorHAnsi" w:cstheme="minorHAnsi"/>
          <w:bCs/>
          <w:lang w:val="uk-UA"/>
        </w:rPr>
        <w:t xml:space="preserve"> в лабораторіях</w:t>
      </w:r>
    </w:p>
    <w:p w:rsidR="0005491C" w:rsidRPr="0005491C" w:rsidRDefault="0005491C" w:rsidP="0005491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5491C">
        <w:rPr>
          <w:rFonts w:asciiTheme="minorHAnsi" w:hAnsiTheme="minorHAnsi" w:cstheme="minorHAnsi"/>
          <w:bCs/>
          <w:lang w:val="uk-UA"/>
        </w:rPr>
        <w:t xml:space="preserve">Проведення внутрішніх щоквартальних, річних аудитів </w:t>
      </w:r>
    </w:p>
    <w:p w:rsidR="00036501" w:rsidRPr="00036501" w:rsidRDefault="00036501" w:rsidP="00036501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36501">
        <w:rPr>
          <w:rFonts w:asciiTheme="minorHAnsi" w:hAnsiTheme="minorHAnsi" w:cstheme="minorHAnsi"/>
          <w:bCs/>
          <w:lang w:val="uk-UA"/>
        </w:rPr>
        <w:t>Стратегічне та оперативне планування діяльності лабораторій Центру.</w:t>
      </w:r>
    </w:p>
    <w:p w:rsidR="00036501" w:rsidRPr="00036501" w:rsidRDefault="00036501" w:rsidP="00036501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36501">
        <w:rPr>
          <w:rFonts w:asciiTheme="minorHAnsi" w:hAnsiTheme="minorHAnsi" w:cstheme="minorHAnsi"/>
          <w:bCs/>
          <w:lang w:val="uk-UA"/>
        </w:rPr>
        <w:t>Участь у розробці законодавчих та нормативно – правових актів, а також методичної документації стосовно діяльності лабораторій, біологічної безпеки в лабораторіях.</w:t>
      </w:r>
    </w:p>
    <w:p w:rsidR="00036501" w:rsidRPr="00036501" w:rsidRDefault="00036501" w:rsidP="00036501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36501">
        <w:rPr>
          <w:rFonts w:asciiTheme="minorHAnsi" w:hAnsiTheme="minorHAnsi" w:cstheme="minorHAnsi"/>
          <w:bCs/>
          <w:lang w:val="uk-UA"/>
        </w:rPr>
        <w:t>Технічний супровід проектів нормативних актів за лабораторним напрямом.</w:t>
      </w:r>
    </w:p>
    <w:p w:rsidR="0005491C" w:rsidRPr="00036501" w:rsidRDefault="00036501" w:rsidP="00036501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036501">
        <w:rPr>
          <w:rFonts w:asciiTheme="minorHAnsi" w:hAnsiTheme="minorHAnsi" w:cstheme="minorHAnsi"/>
          <w:bCs/>
          <w:lang w:val="uk-UA"/>
        </w:rPr>
        <w:t>Визначення мінімального пакету функцій лабораторій системи громадського здоров’я.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мікробіологічної </w:t>
      </w:r>
      <w:proofErr w:type="spellStart"/>
      <w:r w:rsidRPr="00F722D8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- лабораторії,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бактеріальних інфекцій ІІІ-ІV груп патогенності; організації і проведенні нарад, семінарів, робочих місць.</w:t>
      </w:r>
    </w:p>
    <w:p w:rsidR="00184FF4" w:rsidRPr="00184FF4" w:rsidRDefault="00184FF4" w:rsidP="00184FF4">
      <w:pPr>
        <w:pStyle w:val="a3"/>
        <w:numPr>
          <w:ilvl w:val="0"/>
          <w:numId w:val="13"/>
        </w:numPr>
        <w:ind w:right="57"/>
        <w:jc w:val="both"/>
        <w:outlineLvl w:val="0"/>
        <w:rPr>
          <w:lang w:val="uk-UA"/>
        </w:rPr>
      </w:pPr>
      <w:r w:rsidRPr="00184FF4">
        <w:rPr>
          <w:lang w:val="uk-UA"/>
        </w:rPr>
        <w:t xml:space="preserve">Забезпечення технічного супроводу на етапах розробки проектної документації </w:t>
      </w:r>
      <w:proofErr w:type="spellStart"/>
      <w:r w:rsidRPr="00184FF4">
        <w:rPr>
          <w:lang w:val="uk-UA"/>
        </w:rPr>
        <w:t>референс</w:t>
      </w:r>
      <w:proofErr w:type="spellEnd"/>
      <w:r w:rsidRPr="00184FF4">
        <w:rPr>
          <w:lang w:val="uk-UA"/>
        </w:rPr>
        <w:t>-лабораторії;</w:t>
      </w:r>
    </w:p>
    <w:p w:rsidR="00C40DB4" w:rsidRPr="00184FF4" w:rsidRDefault="00C40DB4" w:rsidP="00184FF4">
      <w:pPr>
        <w:shd w:val="clear" w:color="auto" w:fill="FFFFFF"/>
        <w:ind w:left="360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FE6AF9" w:rsidRDefault="00F722D8" w:rsidP="00FE6AF9">
      <w:pPr>
        <w:pStyle w:val="a3"/>
        <w:numPr>
          <w:ilvl w:val="0"/>
          <w:numId w:val="14"/>
        </w:numPr>
        <w:ind w:left="567" w:right="57"/>
        <w:jc w:val="both"/>
        <w:rPr>
          <w:rFonts w:asciiTheme="minorHAnsi" w:hAnsiTheme="minorHAnsi" w:cstheme="minorHAnsi"/>
          <w:lang w:val="uk-UA"/>
        </w:rPr>
      </w:pPr>
      <w:r w:rsidRPr="00FE6AF9">
        <w:rPr>
          <w:rFonts w:asciiTheme="minorHAnsi" w:hAnsiTheme="minorHAnsi" w:cstheme="minorHAnsi"/>
          <w:lang w:val="uk-UA"/>
        </w:rPr>
        <w:t>П</w:t>
      </w:r>
      <w:r w:rsidR="005F6CD7" w:rsidRPr="00FE6AF9">
        <w:rPr>
          <w:rFonts w:asciiTheme="minorHAnsi" w:hAnsiTheme="minorHAnsi" w:cstheme="minorHAnsi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FE6AF9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>Володіння основними метод</w:t>
      </w:r>
      <w:bookmarkStart w:id="0" w:name="_GoBack"/>
      <w:bookmarkEnd w:id="0"/>
      <w:r w:rsidRPr="00794151">
        <w:rPr>
          <w:rFonts w:asciiTheme="minorHAnsi" w:hAnsiTheme="minorHAnsi" w:cstheme="minorHAnsi"/>
          <w:sz w:val="24"/>
          <w:lang w:val="uk-UA"/>
        </w:rPr>
        <w:t xml:space="preserve">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FE6AF9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результат;</w:t>
      </w:r>
    </w:p>
    <w:p w:rsidR="00906FB6" w:rsidRPr="00794151" w:rsidRDefault="00906FB6" w:rsidP="00FE6AF9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1" w:name="OLE_LINK2"/>
      <w:r w:rsidR="00FE6AF9">
        <w:rPr>
          <w:rFonts w:asciiTheme="minorHAnsi" w:hAnsiTheme="minorHAnsi" w:cstheme="minorHAnsi"/>
          <w:b/>
          <w:lang w:val="uk-UA"/>
        </w:rPr>
        <w:t xml:space="preserve">188 – 2019 </w:t>
      </w:r>
      <w:bookmarkStart w:id="2" w:name="OLE_LINK1"/>
      <w:r w:rsidR="00906FB6">
        <w:rPr>
          <w:rFonts w:asciiTheme="minorHAnsi" w:hAnsiTheme="minorHAnsi" w:cstheme="minorHAnsi"/>
          <w:b/>
          <w:lang w:val="uk-UA"/>
        </w:rPr>
        <w:t>Лікар-бактеріолог мікробіологічної</w:t>
      </w:r>
      <w:r w:rsidR="000B2CD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0B2CD1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bookmarkEnd w:id="2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bookmarkEnd w:id="1"/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FE6AF9">
        <w:rPr>
          <w:rFonts w:asciiTheme="minorHAnsi" w:hAnsiTheme="minorHAnsi" w:cstheme="minorHAnsi"/>
          <w:b/>
          <w:lang w:val="uk-UA"/>
        </w:rPr>
        <w:t>26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E6AF9">
        <w:rPr>
          <w:rFonts w:asciiTheme="minorHAnsi" w:hAnsiTheme="minorHAnsi" w:cstheme="minorHAnsi"/>
          <w:b/>
          <w:lang w:val="uk-UA"/>
        </w:rPr>
        <w:t>липня</w:t>
      </w:r>
      <w:r w:rsidR="009C6603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3A1523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D99"/>
    <w:multiLevelType w:val="hybridMultilevel"/>
    <w:tmpl w:val="435EE6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36501"/>
    <w:rsid w:val="0005491C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84FF4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A1523"/>
    <w:rsid w:val="003D468E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24B5"/>
    <w:rsid w:val="00565075"/>
    <w:rsid w:val="00586470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6786C"/>
    <w:rsid w:val="00884A74"/>
    <w:rsid w:val="00896E6B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C6603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A76E5"/>
    <w:rsid w:val="00FB751F"/>
    <w:rsid w:val="00FC6F0D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CEAD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E737-7B1E-4E62-BA87-A634BF22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2986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9</cp:revision>
  <cp:lastPrinted>2017-08-19T07:19:00Z</cp:lastPrinted>
  <dcterms:created xsi:type="dcterms:W3CDTF">2019-03-14T14:03:00Z</dcterms:created>
  <dcterms:modified xsi:type="dcterms:W3CDTF">2019-07-11T09:50:00Z</dcterms:modified>
</cp:coreProperties>
</file>