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145BD" w14:textId="77777777" w:rsidR="005A0ECF" w:rsidRDefault="005A0ECF" w:rsidP="004A726F">
      <w:pPr>
        <w:pStyle w:val="1"/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</w:t>
      </w:r>
      <w:r w:rsidRPr="007D6491">
        <w:rPr>
          <w:noProof/>
          <w:sz w:val="16"/>
          <w:szCs w:val="16"/>
          <w:lang w:val="uk-UA" w:eastAsia="uk-UA"/>
        </w:rPr>
        <w:drawing>
          <wp:inline distT="0" distB="0" distL="0" distR="0" wp14:anchorId="41590047" wp14:editId="0E6C7265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D0BAD" w14:textId="55C326A6" w:rsidR="000E076F" w:rsidRDefault="000E076F" w:rsidP="00226248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>
        <w:rPr>
          <w:rFonts w:asciiTheme="minorHAnsi" w:hAnsiTheme="minorHAnsi" w:cstheme="minorHAnsi"/>
          <w:b/>
          <w:lang w:val="uk-UA"/>
        </w:rPr>
        <w:t>Державна </w:t>
      </w:r>
      <w:r w:rsidRPr="00EF03AD">
        <w:rPr>
          <w:rFonts w:asciiTheme="minorHAnsi" w:hAnsiTheme="minorHAnsi" w:cstheme="minorHAnsi"/>
          <w:b/>
          <w:lang w:val="uk-UA"/>
        </w:rPr>
        <w:t xml:space="preserve">установа </w:t>
      </w:r>
      <w:r w:rsidRPr="00EF03AD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Pr="00EF03AD"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</w:t>
      </w:r>
      <w:r w:rsidR="00A91389" w:rsidRPr="00A91389">
        <w:rPr>
          <w:rFonts w:asciiTheme="minorHAnsi" w:eastAsiaTheme="minorHAnsi" w:hAnsiTheme="minorHAnsi" w:cstheme="minorHAnsi"/>
          <w:b/>
          <w:lang w:val="uk-UA" w:eastAsia="en-US"/>
        </w:rPr>
        <w:t>консультанта з</w:t>
      </w:r>
      <w:r w:rsidR="007459E5">
        <w:rPr>
          <w:rFonts w:asciiTheme="minorHAnsi" w:eastAsiaTheme="minorHAnsi" w:hAnsiTheme="minorHAnsi" w:cstheme="minorHAnsi"/>
          <w:b/>
          <w:lang w:val="uk-UA" w:eastAsia="en-US"/>
        </w:rPr>
        <w:t xml:space="preserve"> питань </w:t>
      </w:r>
      <w:r w:rsidR="00A91389" w:rsidRPr="00A91389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A91389">
        <w:rPr>
          <w:rFonts w:asciiTheme="minorHAnsi" w:eastAsiaTheme="minorHAnsi" w:hAnsiTheme="minorHAnsi" w:cstheme="minorHAnsi"/>
          <w:b/>
          <w:lang w:val="uk-UA" w:eastAsia="en-US"/>
        </w:rPr>
        <w:t xml:space="preserve">мікробіологічної діагностики туберкульозу </w:t>
      </w:r>
      <w:r w:rsidR="007459E5">
        <w:rPr>
          <w:rFonts w:asciiTheme="minorHAnsi" w:eastAsiaTheme="minorHAnsi" w:hAnsiTheme="minorHAnsi" w:cstheme="minorHAnsi"/>
          <w:b/>
          <w:lang w:val="uk-UA" w:eastAsia="en-US"/>
        </w:rPr>
        <w:t xml:space="preserve">при </w:t>
      </w:r>
      <w:r w:rsidR="007459E5" w:rsidRPr="007459E5">
        <w:rPr>
          <w:rFonts w:asciiTheme="minorHAnsi" w:eastAsiaTheme="minorHAnsi" w:hAnsiTheme="minorHAnsi" w:cstheme="minorHAnsi"/>
          <w:b/>
          <w:lang w:val="uk-UA" w:eastAsia="en-US"/>
        </w:rPr>
        <w:t>впровадженн</w:t>
      </w:r>
      <w:r w:rsidR="007459E5">
        <w:rPr>
          <w:rFonts w:asciiTheme="minorHAnsi" w:eastAsiaTheme="minorHAnsi" w:hAnsiTheme="minorHAnsi" w:cstheme="minorHAnsi"/>
          <w:b/>
          <w:lang w:val="uk-UA" w:eastAsia="en-US"/>
        </w:rPr>
        <w:t>і</w:t>
      </w:r>
      <w:r w:rsidR="007459E5" w:rsidRPr="007459E5">
        <w:rPr>
          <w:rFonts w:asciiTheme="minorHAnsi" w:eastAsiaTheme="minorHAnsi" w:hAnsiTheme="minorHAnsi" w:cstheme="minorHAnsi"/>
          <w:b/>
          <w:lang w:val="uk-UA" w:eastAsia="en-US"/>
        </w:rPr>
        <w:t xml:space="preserve"> операційного дослідження «Оцінка ефективності та безпеки модифікованих короткострокових схем лікування </w:t>
      </w:r>
      <w:proofErr w:type="spellStart"/>
      <w:r w:rsidR="007459E5" w:rsidRPr="007459E5">
        <w:rPr>
          <w:rFonts w:asciiTheme="minorHAnsi" w:eastAsiaTheme="minorHAnsi" w:hAnsiTheme="minorHAnsi" w:cstheme="minorHAnsi"/>
          <w:b/>
          <w:lang w:val="uk-UA" w:eastAsia="en-US"/>
        </w:rPr>
        <w:t>рифампіцин</w:t>
      </w:r>
      <w:proofErr w:type="spellEnd"/>
      <w:r w:rsidR="007459E5" w:rsidRPr="007459E5">
        <w:rPr>
          <w:rFonts w:asciiTheme="minorHAnsi" w:eastAsiaTheme="minorHAnsi" w:hAnsiTheme="minorHAnsi" w:cstheme="minorHAnsi"/>
          <w:b/>
          <w:lang w:val="uk-UA" w:eastAsia="en-US"/>
        </w:rPr>
        <w:t>-резистентного туберкульозу в Україні» на</w:t>
      </w:r>
      <w:r w:rsidR="007459E5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7459E5" w:rsidRPr="007459E5">
        <w:rPr>
          <w:rFonts w:asciiTheme="minorHAnsi" w:eastAsiaTheme="minorHAnsi" w:hAnsiTheme="minorHAnsi" w:cstheme="minorHAnsi"/>
          <w:b/>
          <w:lang w:val="uk-UA" w:eastAsia="en-US"/>
        </w:rPr>
        <w:t>регіональному рівні</w:t>
      </w:r>
      <w:r w:rsidR="00AD78F1">
        <w:rPr>
          <w:rFonts w:asciiTheme="minorHAnsi" w:eastAsiaTheme="minorHAnsi" w:hAnsiTheme="minorHAnsi" w:cstheme="minorHAnsi"/>
          <w:b/>
          <w:lang w:val="uk-UA" w:eastAsia="en-US"/>
        </w:rPr>
        <w:t xml:space="preserve"> в</w:t>
      </w:r>
    </w:p>
    <w:p w14:paraId="78FABD60" w14:textId="10D9B708" w:rsidR="005A0ECF" w:rsidRPr="00B02CE0" w:rsidRDefault="00226248" w:rsidP="00226248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  <w:r w:rsidRPr="00226248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>рамках програми Глобального фонду прискорення прогресу у зменшенні тягаря туберкульозу та ВІЛ-інфекції в України»</w:t>
      </w:r>
    </w:p>
    <w:p w14:paraId="7E692901" w14:textId="77777777" w:rsidR="00226248" w:rsidRDefault="00226248" w:rsidP="00A91389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14:paraId="2CD35BC7" w14:textId="0397EFFB" w:rsidR="00A91389" w:rsidRPr="002C7595" w:rsidRDefault="005A0ECF" w:rsidP="00A91389">
      <w:pPr>
        <w:jc w:val="both"/>
        <w:rPr>
          <w:rFonts w:asciiTheme="minorHAnsi" w:hAnsiTheme="minorHAnsi" w:cstheme="minorHAnsi"/>
          <w:bCs/>
          <w:sz w:val="16"/>
          <w:szCs w:val="16"/>
          <w:lang w:val="uk-UA" w:eastAsia="uk-UA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</w:t>
      </w:r>
      <w:bookmarkStart w:id="0" w:name="_Hlk50375223"/>
      <w:bookmarkStart w:id="1" w:name="_Hlk50377783"/>
      <w:r w:rsidR="004A726F">
        <w:rPr>
          <w:lang w:val="uk-UA"/>
        </w:rPr>
        <w:t xml:space="preserve">: </w:t>
      </w:r>
      <w:r w:rsidR="00A91389" w:rsidRPr="002C7595">
        <w:rPr>
          <w:rFonts w:asciiTheme="minorHAnsi" w:eastAsiaTheme="minorHAnsi" w:hAnsiTheme="minorHAnsi" w:cstheme="minorHAnsi"/>
          <w:bCs/>
          <w:lang w:val="uk-UA" w:eastAsia="en-US"/>
        </w:rPr>
        <w:t xml:space="preserve">консультант з мікробіологічної діагностики туберкульозу </w:t>
      </w:r>
      <w:bookmarkEnd w:id="0"/>
      <w:r w:rsidR="007459E5" w:rsidRPr="007459E5">
        <w:rPr>
          <w:rFonts w:asciiTheme="minorHAnsi" w:eastAsiaTheme="minorHAnsi" w:hAnsiTheme="minorHAnsi" w:cstheme="minorHAnsi"/>
          <w:bCs/>
          <w:lang w:val="uk-UA" w:eastAsia="en-US"/>
        </w:rPr>
        <w:t xml:space="preserve">при впровадженні операційного дослідження «Оцінка ефективності та безпеки модифікованих короткострокових схем лікування </w:t>
      </w:r>
      <w:proofErr w:type="spellStart"/>
      <w:r w:rsidR="007459E5" w:rsidRPr="007459E5">
        <w:rPr>
          <w:rFonts w:asciiTheme="minorHAnsi" w:eastAsiaTheme="minorHAnsi" w:hAnsiTheme="minorHAnsi" w:cstheme="minorHAnsi"/>
          <w:bCs/>
          <w:lang w:val="uk-UA" w:eastAsia="en-US"/>
        </w:rPr>
        <w:t>рифампіцин</w:t>
      </w:r>
      <w:proofErr w:type="spellEnd"/>
      <w:r w:rsidR="007459E5" w:rsidRPr="007459E5">
        <w:rPr>
          <w:rFonts w:asciiTheme="minorHAnsi" w:eastAsiaTheme="minorHAnsi" w:hAnsiTheme="minorHAnsi" w:cstheme="minorHAnsi"/>
          <w:bCs/>
          <w:lang w:val="uk-UA" w:eastAsia="en-US"/>
        </w:rPr>
        <w:t>-резистентного туберкульозу в Україні» на регіональному рівні</w:t>
      </w:r>
      <w:bookmarkEnd w:id="1"/>
    </w:p>
    <w:p w14:paraId="6226659D" w14:textId="443B8FC2" w:rsidR="00A91389" w:rsidRDefault="00A91389" w:rsidP="00A91389">
      <w:pPr>
        <w:jc w:val="both"/>
        <w:rPr>
          <w:rFonts w:asciiTheme="minorHAnsi" w:hAnsiTheme="minorHAnsi" w:cstheme="minorHAnsi"/>
          <w:lang w:val="uk-UA"/>
        </w:rPr>
      </w:pPr>
    </w:p>
    <w:p w14:paraId="3C06D9FF" w14:textId="51705473" w:rsidR="004A726F" w:rsidRDefault="004A726F" w:rsidP="00A91389">
      <w:pPr>
        <w:jc w:val="both"/>
        <w:rPr>
          <w:rFonts w:ascii="Calibri" w:hAnsi="Calibri" w:cs="Calibri"/>
          <w:b/>
          <w:bCs/>
          <w:color w:val="000000"/>
          <w:lang w:val="uk-UA"/>
        </w:rPr>
      </w:pPr>
      <w:r w:rsidRPr="008265BA">
        <w:rPr>
          <w:rFonts w:ascii="Calibri" w:hAnsi="Calibri" w:cs="Calibri"/>
          <w:b/>
          <w:bCs/>
          <w:color w:val="000000"/>
          <w:lang w:val="uk-UA"/>
        </w:rPr>
        <w:t xml:space="preserve">Термін надання послуг: </w:t>
      </w:r>
      <w:r w:rsidRPr="004A726F">
        <w:rPr>
          <w:rFonts w:ascii="Calibri" w:hAnsi="Calibri" w:cs="Calibri"/>
          <w:color w:val="000000"/>
          <w:lang w:val="uk-UA"/>
        </w:rPr>
        <w:t>травень - грудень 2021</w:t>
      </w:r>
    </w:p>
    <w:p w14:paraId="525FA1EF" w14:textId="77777777" w:rsidR="004A726F" w:rsidRPr="007459E5" w:rsidRDefault="004A726F" w:rsidP="00A91389">
      <w:pPr>
        <w:jc w:val="both"/>
        <w:rPr>
          <w:rFonts w:asciiTheme="minorHAnsi" w:hAnsiTheme="minorHAnsi" w:cstheme="minorHAnsi"/>
          <w:lang w:val="uk-UA"/>
        </w:rPr>
      </w:pPr>
    </w:p>
    <w:p w14:paraId="379C1DBF" w14:textId="6EAC5C1D" w:rsidR="00EF03AD" w:rsidRPr="005107C5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5107C5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015CB07B" w14:textId="41C23405" w:rsidR="006A2D15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5107C5">
        <w:rPr>
          <w:rFonts w:asciiTheme="minorHAnsi" w:eastAsiaTheme="minorHAnsi" w:hAnsiTheme="minorHAnsi" w:cstheme="minorHAnsi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5107C5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52527CC1" w14:textId="46C4F8DA" w:rsidR="004A726F" w:rsidRDefault="004A726F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3F847A68" w14:textId="0DB41199" w:rsidR="004A726F" w:rsidRDefault="004A726F" w:rsidP="004A726F">
      <w:pPr>
        <w:shd w:val="clear" w:color="auto" w:fill="FFFFFF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hAnsi="Calibri" w:cs="Calibri"/>
          <w:b/>
          <w:bCs/>
          <w:color w:val="000000"/>
          <w:lang w:val="uk-UA"/>
        </w:rPr>
        <w:t>Завдання</w:t>
      </w:r>
      <w:r w:rsidRPr="008265BA">
        <w:rPr>
          <w:rFonts w:ascii="Calibri" w:hAnsi="Calibri" w:cs="Calibri"/>
          <w:color w:val="000000"/>
          <w:lang w:val="uk-UA"/>
        </w:rPr>
        <w:t>:</w:t>
      </w:r>
    </w:p>
    <w:p w14:paraId="25AC2667" w14:textId="77777777" w:rsidR="004A726F" w:rsidRDefault="004A726F" w:rsidP="004A726F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eastAsiaTheme="minorHAnsi" w:hAnsiTheme="minorHAnsi" w:cstheme="minorHAnsi"/>
          <w:lang w:val="uk-UA"/>
        </w:rPr>
        <w:t xml:space="preserve">Здійснення заморожування та спостерігання за лікарсько-стійкими культурами мікобактерії туберкульозу культурами в рамках </w:t>
      </w:r>
      <w:r w:rsidRPr="006347A8">
        <w:rPr>
          <w:rFonts w:asciiTheme="minorHAnsi" w:eastAsiaTheme="minorHAnsi" w:hAnsiTheme="minorHAnsi" w:cstheme="minorHAnsi"/>
          <w:lang w:val="uk-UA"/>
        </w:rPr>
        <w:t>міждержавно</w:t>
      </w:r>
      <w:r>
        <w:rPr>
          <w:rFonts w:asciiTheme="minorHAnsi" w:eastAsiaTheme="minorHAnsi" w:hAnsiTheme="minorHAnsi" w:cstheme="minorHAnsi"/>
          <w:lang w:val="uk-UA"/>
        </w:rPr>
        <w:t>го</w:t>
      </w:r>
      <w:r w:rsidRPr="006347A8">
        <w:rPr>
          <w:rFonts w:asciiTheme="minorHAnsi" w:eastAsiaTheme="minorHAnsi" w:hAnsiTheme="minorHAnsi" w:cstheme="minorHAnsi"/>
          <w:lang w:val="uk-UA"/>
        </w:rPr>
        <w:t xml:space="preserve"> </w:t>
      </w:r>
      <w:proofErr w:type="spellStart"/>
      <w:r w:rsidRPr="006347A8">
        <w:rPr>
          <w:rFonts w:asciiTheme="minorHAnsi" w:eastAsiaTheme="minorHAnsi" w:hAnsiTheme="minorHAnsi" w:cstheme="minorHAnsi"/>
          <w:lang w:val="uk-UA"/>
        </w:rPr>
        <w:t>проспективно</w:t>
      </w:r>
      <w:r>
        <w:rPr>
          <w:rFonts w:asciiTheme="minorHAnsi" w:eastAsiaTheme="minorHAnsi" w:hAnsiTheme="minorHAnsi" w:cstheme="minorHAnsi"/>
          <w:lang w:val="uk-UA"/>
        </w:rPr>
        <w:t>го</w:t>
      </w:r>
      <w:proofErr w:type="spellEnd"/>
      <w:r w:rsidRPr="006347A8">
        <w:rPr>
          <w:rFonts w:asciiTheme="minorHAnsi" w:eastAsiaTheme="minorHAnsi" w:hAnsiTheme="minorHAnsi" w:cstheme="minorHAnsi"/>
          <w:lang w:val="uk-UA"/>
        </w:rPr>
        <w:t xml:space="preserve"> операційно</w:t>
      </w:r>
      <w:r>
        <w:rPr>
          <w:rFonts w:asciiTheme="minorHAnsi" w:eastAsiaTheme="minorHAnsi" w:hAnsiTheme="minorHAnsi" w:cstheme="minorHAnsi"/>
          <w:lang w:val="uk-UA"/>
        </w:rPr>
        <w:t>го</w:t>
      </w:r>
      <w:r w:rsidRPr="006347A8">
        <w:rPr>
          <w:rFonts w:asciiTheme="minorHAnsi" w:eastAsiaTheme="minorHAnsi" w:hAnsiTheme="minorHAnsi" w:cstheme="minorHAnsi"/>
          <w:lang w:val="uk-UA"/>
        </w:rPr>
        <w:t xml:space="preserve"> дослідженн</w:t>
      </w:r>
      <w:r>
        <w:rPr>
          <w:rFonts w:asciiTheme="minorHAnsi" w:eastAsiaTheme="minorHAnsi" w:hAnsiTheme="minorHAnsi" w:cstheme="minorHAnsi"/>
          <w:lang w:val="uk-UA"/>
        </w:rPr>
        <w:t xml:space="preserve">я </w:t>
      </w:r>
      <w:r w:rsidRPr="006347A8">
        <w:rPr>
          <w:rFonts w:asciiTheme="minorHAnsi" w:eastAsiaTheme="minorHAnsi" w:hAnsiTheme="minorHAnsi" w:cstheme="minorHAnsi"/>
          <w:lang w:val="uk-UA"/>
        </w:rPr>
        <w:t xml:space="preserve">«Оцінка ефективності та безпеки модифікованих короткострокових схем лікування  </w:t>
      </w:r>
      <w:proofErr w:type="spellStart"/>
      <w:r w:rsidRPr="006347A8">
        <w:rPr>
          <w:rFonts w:asciiTheme="minorHAnsi" w:eastAsiaTheme="minorHAnsi" w:hAnsiTheme="minorHAnsi" w:cstheme="minorHAnsi"/>
          <w:lang w:val="uk-UA"/>
        </w:rPr>
        <w:t>рифампіцин</w:t>
      </w:r>
      <w:proofErr w:type="spellEnd"/>
      <w:r w:rsidRPr="006347A8">
        <w:rPr>
          <w:rFonts w:asciiTheme="minorHAnsi" w:eastAsiaTheme="minorHAnsi" w:hAnsiTheme="minorHAnsi" w:cstheme="minorHAnsi"/>
          <w:lang w:val="uk-UA"/>
        </w:rPr>
        <w:t>-резистентного туберкульозу»</w:t>
      </w:r>
    </w:p>
    <w:p w14:paraId="584A0FFD" w14:textId="77777777" w:rsidR="004A726F" w:rsidRPr="006A2D15" w:rsidRDefault="004A726F" w:rsidP="004A726F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lang w:val="uk-UA"/>
        </w:rPr>
      </w:pPr>
      <w:r w:rsidRPr="006A2D15">
        <w:rPr>
          <w:rFonts w:asciiTheme="minorHAnsi" w:hAnsiTheme="minorHAnsi" w:cstheme="minorHAnsi"/>
          <w:bCs/>
          <w:lang w:val="uk-UA"/>
        </w:rPr>
        <w:t>Підготовка  звіту  за результатами діяльності з описом наданих послуг (щомісячно)</w:t>
      </w:r>
    </w:p>
    <w:p w14:paraId="13F30359" w14:textId="77777777" w:rsidR="009D334A" w:rsidRPr="009D334A" w:rsidRDefault="009D334A" w:rsidP="009D334A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lang w:val="uk-UA"/>
        </w:rPr>
      </w:pPr>
      <w:r w:rsidRPr="009D334A">
        <w:rPr>
          <w:rFonts w:asciiTheme="minorHAnsi" w:hAnsiTheme="minorHAnsi" w:cstheme="minorHAnsi"/>
          <w:b/>
          <w:lang w:val="uk-UA"/>
        </w:rPr>
        <w:t>Регіон діяльності:</w:t>
      </w:r>
      <w:r w:rsidRPr="009D334A">
        <w:rPr>
          <w:rFonts w:asciiTheme="minorHAnsi" w:hAnsiTheme="minorHAnsi" w:cstheme="minorHAnsi"/>
          <w:lang w:val="uk-UA"/>
        </w:rPr>
        <w:t xml:space="preserve">   Вінницька, Закарпатська, рівненська, Черкаська області</w:t>
      </w:r>
    </w:p>
    <w:p w14:paraId="5013E104" w14:textId="77777777" w:rsidR="004A726F" w:rsidRPr="008265BA" w:rsidRDefault="004A726F" w:rsidP="004A726F">
      <w:pPr>
        <w:shd w:val="clear" w:color="auto" w:fill="FFFFFF"/>
        <w:rPr>
          <w:rFonts w:ascii="Calibri" w:hAnsi="Calibri" w:cs="Calibri"/>
          <w:color w:val="000000"/>
          <w:lang w:val="uk-UA"/>
        </w:rPr>
      </w:pPr>
    </w:p>
    <w:p w14:paraId="0867DE74" w14:textId="77777777" w:rsidR="004A726F" w:rsidRPr="004A726F" w:rsidRDefault="004A726F" w:rsidP="004A726F">
      <w:pPr>
        <w:jc w:val="both"/>
        <w:rPr>
          <w:rFonts w:asciiTheme="minorHAnsi" w:hAnsiTheme="minorHAnsi" w:cstheme="minorHAnsi"/>
          <w:b/>
          <w:bCs/>
          <w:lang w:val="uk-UA"/>
        </w:rPr>
      </w:pPr>
      <w:r w:rsidRPr="004A726F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13CDC210" w14:textId="77777777" w:rsidR="004A726F" w:rsidRDefault="004A726F" w:rsidP="004A726F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0B5DDD">
        <w:rPr>
          <w:rFonts w:asciiTheme="minorHAnsi" w:hAnsiTheme="minorHAnsi" w:cstheme="minorHAnsi"/>
          <w:bCs/>
          <w:sz w:val="24"/>
          <w:szCs w:val="24"/>
          <w:lang w:val="uk-UA"/>
        </w:rPr>
        <w:t>Закінчена вища медична /біологічна освіта.</w:t>
      </w:r>
    </w:p>
    <w:p w14:paraId="579AA2F2" w14:textId="77777777" w:rsidR="004A726F" w:rsidRDefault="004A726F" w:rsidP="004A726F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Досвід практичної</w:t>
      </w:r>
      <w:r w:rsidRPr="000B5DDD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діяльності в 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мікробіологічній лабораторії з діагностики туберкульозу з використанням молекулярно-генетичних, </w:t>
      </w:r>
      <w:proofErr w:type="spellStart"/>
      <w:r>
        <w:rPr>
          <w:rFonts w:asciiTheme="minorHAnsi" w:hAnsiTheme="minorHAnsi" w:cstheme="minorHAnsi"/>
          <w:bCs/>
          <w:sz w:val="24"/>
          <w:szCs w:val="24"/>
          <w:lang w:val="uk-UA"/>
        </w:rPr>
        <w:t>культуральних</w:t>
      </w:r>
      <w:proofErr w:type="spellEnd"/>
      <w:r>
        <w:rPr>
          <w:rFonts w:asciiTheme="minorHAnsi" w:hAnsiTheme="minorHAnsi" w:cstheme="minorHAnsi"/>
          <w:bCs/>
          <w:sz w:val="24"/>
          <w:szCs w:val="24"/>
          <w:lang w:val="uk-UA"/>
        </w:rPr>
        <w:t>, мікроскопічних методів діагностики туберкульозу</w:t>
      </w:r>
      <w:r w:rsidRPr="000E076F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Pr="00031C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не менше 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2-х років.</w:t>
      </w:r>
    </w:p>
    <w:p w14:paraId="7065B8DD" w14:textId="6A6166A5" w:rsidR="004A726F" w:rsidRPr="004D71E1" w:rsidRDefault="004A726F" w:rsidP="004A726F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Відповідальність</w:t>
      </w:r>
    </w:p>
    <w:p w14:paraId="0F59472D" w14:textId="4CBF02E4" w:rsidR="004A726F" w:rsidRPr="00604ABA" w:rsidRDefault="004A726F" w:rsidP="004A726F">
      <w:pPr>
        <w:jc w:val="both"/>
        <w:rPr>
          <w:rFonts w:asciiTheme="minorHAnsi" w:hAnsiTheme="minorHAnsi" w:cstheme="minorHAnsi"/>
          <w:b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031C96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604ABA">
        <w:rPr>
          <w:rFonts w:asciiTheme="minorHAnsi" w:hAnsiTheme="minorHAnsi" w:cstheme="minorHAnsi"/>
          <w:b/>
          <w:lang w:val="uk-UA"/>
        </w:rPr>
        <w:t>«</w:t>
      </w:r>
      <w:r w:rsidR="004D71E1">
        <w:rPr>
          <w:rFonts w:asciiTheme="minorHAnsi" w:hAnsiTheme="minorHAnsi" w:cstheme="minorHAnsi"/>
          <w:b/>
          <w:lang w:val="uk-UA"/>
        </w:rPr>
        <w:t xml:space="preserve">191 – 2021 </w:t>
      </w:r>
      <w:r w:rsidR="002805FF">
        <w:rPr>
          <w:rFonts w:asciiTheme="minorHAnsi" w:eastAsiaTheme="minorHAnsi" w:hAnsiTheme="minorHAnsi" w:cstheme="minorHAnsi"/>
          <w:b/>
          <w:lang w:val="uk-UA" w:eastAsia="en-US"/>
        </w:rPr>
        <w:t>консультант</w:t>
      </w:r>
      <w:bookmarkStart w:id="2" w:name="_GoBack"/>
      <w:bookmarkEnd w:id="2"/>
      <w:r w:rsidRPr="007459E5">
        <w:rPr>
          <w:rFonts w:asciiTheme="minorHAnsi" w:eastAsiaTheme="minorHAnsi" w:hAnsiTheme="minorHAnsi" w:cstheme="minorHAnsi"/>
          <w:b/>
          <w:lang w:val="uk-UA" w:eastAsia="en-US"/>
        </w:rPr>
        <w:t xml:space="preserve"> з мікробіологічної діагностики туберкульозу при впровадженні операційного дослідження «Оцінка ефективності та безпеки </w:t>
      </w:r>
      <w:r w:rsidRPr="007459E5">
        <w:rPr>
          <w:rFonts w:asciiTheme="minorHAnsi" w:eastAsiaTheme="minorHAnsi" w:hAnsiTheme="minorHAnsi" w:cstheme="minorHAnsi"/>
          <w:b/>
          <w:lang w:val="uk-UA" w:eastAsia="en-US"/>
        </w:rPr>
        <w:lastRenderedPageBreak/>
        <w:t xml:space="preserve">модифікованих короткострокових схем лікування </w:t>
      </w:r>
      <w:proofErr w:type="spellStart"/>
      <w:r w:rsidRPr="007459E5">
        <w:rPr>
          <w:rFonts w:asciiTheme="minorHAnsi" w:eastAsiaTheme="minorHAnsi" w:hAnsiTheme="minorHAnsi" w:cstheme="minorHAnsi"/>
          <w:b/>
          <w:lang w:val="uk-UA" w:eastAsia="en-US"/>
        </w:rPr>
        <w:t>рифампіцин</w:t>
      </w:r>
      <w:proofErr w:type="spellEnd"/>
      <w:r w:rsidRPr="007459E5">
        <w:rPr>
          <w:rFonts w:asciiTheme="minorHAnsi" w:eastAsiaTheme="minorHAnsi" w:hAnsiTheme="minorHAnsi" w:cstheme="minorHAnsi"/>
          <w:b/>
          <w:lang w:val="uk-UA" w:eastAsia="en-US"/>
        </w:rPr>
        <w:t>-резистентного туберкульозу в Україні» на регіональному рівні</w:t>
      </w:r>
      <w:r w:rsidRPr="00604ABA">
        <w:rPr>
          <w:rFonts w:asciiTheme="minorHAnsi" w:hAnsiTheme="minorHAnsi" w:cstheme="minorHAnsi"/>
          <w:b/>
          <w:lang w:val="uk-UA"/>
        </w:rPr>
        <w:t>».</w:t>
      </w:r>
      <w:r>
        <w:rPr>
          <w:rFonts w:asciiTheme="minorHAnsi" w:hAnsiTheme="minorHAnsi" w:cstheme="minorHAnsi"/>
          <w:b/>
          <w:lang w:val="uk-UA"/>
        </w:rPr>
        <w:t xml:space="preserve"> </w:t>
      </w:r>
    </w:p>
    <w:p w14:paraId="6F0C497C" w14:textId="35ABB530" w:rsidR="004A726F" w:rsidRPr="00031C96" w:rsidRDefault="004A726F" w:rsidP="004A726F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 xml:space="preserve">Термін подання документів – до </w:t>
      </w:r>
      <w:r>
        <w:rPr>
          <w:rFonts w:asciiTheme="minorHAnsi" w:hAnsiTheme="minorHAnsi" w:cstheme="minorHAnsi"/>
          <w:b/>
          <w:lang w:val="uk-UA"/>
        </w:rPr>
        <w:t>27.05.2021</w:t>
      </w:r>
      <w:r w:rsidR="004D71E1">
        <w:rPr>
          <w:rFonts w:asciiTheme="minorHAnsi" w:hAnsiTheme="minorHAnsi" w:cstheme="minorHAnsi"/>
          <w:b/>
          <w:lang w:val="uk-UA"/>
        </w:rPr>
        <w:t xml:space="preserve"> </w:t>
      </w:r>
      <w:r w:rsidRPr="00031C96">
        <w:rPr>
          <w:rFonts w:asciiTheme="minorHAnsi" w:hAnsiTheme="minorHAnsi" w:cstheme="minorHAnsi"/>
          <w:b/>
          <w:lang w:val="uk-UA"/>
        </w:rPr>
        <w:t>року,</w:t>
      </w:r>
      <w:r w:rsidRPr="00031C96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031C96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456C0678" w14:textId="77777777" w:rsidR="004A726F" w:rsidRPr="00031C96" w:rsidRDefault="004A726F" w:rsidP="004A726F">
      <w:pPr>
        <w:jc w:val="both"/>
        <w:rPr>
          <w:rFonts w:asciiTheme="minorHAnsi" w:hAnsiTheme="minorHAnsi" w:cstheme="minorHAnsi"/>
          <w:lang w:val="uk-UA"/>
        </w:rPr>
      </w:pPr>
    </w:p>
    <w:p w14:paraId="5C40FD23" w14:textId="77777777" w:rsidR="004A726F" w:rsidRPr="00031C96" w:rsidRDefault="004A726F" w:rsidP="004A726F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443C15DC" w14:textId="77777777" w:rsidR="004A726F" w:rsidRPr="00031C96" w:rsidRDefault="004A726F" w:rsidP="004A726F">
      <w:pPr>
        <w:jc w:val="both"/>
        <w:rPr>
          <w:rFonts w:asciiTheme="minorHAnsi" w:hAnsiTheme="minorHAnsi" w:cstheme="minorHAnsi"/>
          <w:lang w:val="uk-UA"/>
        </w:rPr>
      </w:pPr>
    </w:p>
    <w:p w14:paraId="501F7336" w14:textId="77777777" w:rsidR="004A726F" w:rsidRPr="00031C96" w:rsidRDefault="004A726F" w:rsidP="004A726F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 xml:space="preserve"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</w:t>
      </w:r>
      <w:proofErr w:type="spellStart"/>
      <w:r w:rsidRPr="00031C96">
        <w:rPr>
          <w:rFonts w:asciiTheme="minorHAnsi" w:hAnsiTheme="minorHAnsi" w:cstheme="minorHAnsi"/>
          <w:lang w:val="uk-UA"/>
        </w:rPr>
        <w:t>запропонути</w:t>
      </w:r>
      <w:proofErr w:type="spellEnd"/>
      <w:r w:rsidRPr="00031C96">
        <w:rPr>
          <w:rFonts w:asciiTheme="minorHAnsi" w:hAnsiTheme="minorHAnsi" w:cstheme="minorHAnsi"/>
          <w:lang w:val="uk-UA"/>
        </w:rPr>
        <w:t xml:space="preserve"> посаду зі зміненими обов’язками чи з іншою тривалістю контракту.</w:t>
      </w:r>
    </w:p>
    <w:p w14:paraId="1DC7A6DE" w14:textId="77777777" w:rsidR="004A726F" w:rsidRPr="004A726F" w:rsidRDefault="004A726F" w:rsidP="004A726F">
      <w:pPr>
        <w:jc w:val="both"/>
        <w:rPr>
          <w:rFonts w:asciiTheme="minorHAnsi" w:hAnsiTheme="minorHAnsi" w:cstheme="minorHAnsi"/>
          <w:bCs/>
          <w:lang w:val="uk-UA"/>
        </w:rPr>
      </w:pPr>
    </w:p>
    <w:p w14:paraId="0D8B994B" w14:textId="77777777" w:rsidR="004A726F" w:rsidRDefault="004A726F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3C694718" w14:textId="77777777" w:rsidR="004A726F" w:rsidRPr="005107C5" w:rsidRDefault="004A726F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23674DC7" w14:textId="77777777" w:rsidR="00CD3306" w:rsidRPr="00031C96" w:rsidRDefault="00CD3306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</w:p>
    <w:p w14:paraId="4D51D199" w14:textId="77777777" w:rsidR="00DB1ED2" w:rsidRDefault="00DB1ED2" w:rsidP="00EA1641">
      <w:pPr>
        <w:pStyle w:val="a3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517FD2FD" w14:textId="25249B55" w:rsidR="003C16C1" w:rsidRDefault="00E603D7" w:rsidP="004A726F">
      <w:pPr>
        <w:pStyle w:val="a3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5107C5">
        <w:rPr>
          <w:rFonts w:asciiTheme="minorHAnsi" w:hAnsiTheme="minorHAnsi" w:cstheme="minorHAnsi"/>
          <w:b/>
          <w:lang w:val="uk-UA"/>
        </w:rPr>
        <w:t>  </w:t>
      </w:r>
    </w:p>
    <w:p w14:paraId="38A729A5" w14:textId="77777777" w:rsidR="000B5DDD" w:rsidRPr="00031C96" w:rsidRDefault="000B5DDD" w:rsidP="00EA1641">
      <w:pPr>
        <w:pStyle w:val="a3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</w:p>
    <w:p w14:paraId="7FF5801F" w14:textId="77777777" w:rsidR="009E794D" w:rsidRPr="0028543C" w:rsidRDefault="009C32DC" w:rsidP="00EA1641">
      <w:pPr>
        <w:ind w:left="360"/>
        <w:jc w:val="both"/>
        <w:rPr>
          <w:rFonts w:asciiTheme="minorHAnsi" w:hAnsiTheme="minorHAnsi" w:cstheme="minorHAnsi"/>
          <w:lang w:val="uk-UA"/>
        </w:rPr>
      </w:pPr>
      <w:r w:rsidRPr="0028543C">
        <w:rPr>
          <w:rFonts w:asciiTheme="minorHAnsi" w:hAnsiTheme="minorHAnsi" w:cstheme="minorHAnsi"/>
          <w:bCs/>
          <w:lang w:val="uk-UA"/>
        </w:rPr>
        <w:t xml:space="preserve"> </w:t>
      </w:r>
    </w:p>
    <w:sectPr w:rsidR="009E794D" w:rsidRPr="0028543C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31C96"/>
    <w:rsid w:val="00032D8B"/>
    <w:rsid w:val="00070A9A"/>
    <w:rsid w:val="000B5DDD"/>
    <w:rsid w:val="000C3685"/>
    <w:rsid w:val="000D7FB4"/>
    <w:rsid w:val="000E076F"/>
    <w:rsid w:val="000F2CF3"/>
    <w:rsid w:val="0014234D"/>
    <w:rsid w:val="00146B16"/>
    <w:rsid w:val="001471A0"/>
    <w:rsid w:val="00151D28"/>
    <w:rsid w:val="001545C8"/>
    <w:rsid w:val="00163EA1"/>
    <w:rsid w:val="00165940"/>
    <w:rsid w:val="001B744D"/>
    <w:rsid w:val="00201820"/>
    <w:rsid w:val="00201EED"/>
    <w:rsid w:val="00226248"/>
    <w:rsid w:val="00260F9E"/>
    <w:rsid w:val="002618C5"/>
    <w:rsid w:val="002626B3"/>
    <w:rsid w:val="0026367B"/>
    <w:rsid w:val="002805FF"/>
    <w:rsid w:val="0028543C"/>
    <w:rsid w:val="002916AB"/>
    <w:rsid w:val="002B0A04"/>
    <w:rsid w:val="002C7595"/>
    <w:rsid w:val="002E26D4"/>
    <w:rsid w:val="002E702A"/>
    <w:rsid w:val="0033608E"/>
    <w:rsid w:val="0037760D"/>
    <w:rsid w:val="00385ADF"/>
    <w:rsid w:val="003C16C1"/>
    <w:rsid w:val="003E033B"/>
    <w:rsid w:val="003E0E1F"/>
    <w:rsid w:val="003F0C80"/>
    <w:rsid w:val="00401AB7"/>
    <w:rsid w:val="00401BDF"/>
    <w:rsid w:val="0045499D"/>
    <w:rsid w:val="00466C0E"/>
    <w:rsid w:val="004A01B4"/>
    <w:rsid w:val="004A726F"/>
    <w:rsid w:val="004C2560"/>
    <w:rsid w:val="004C5EC1"/>
    <w:rsid w:val="004C7901"/>
    <w:rsid w:val="004D71E1"/>
    <w:rsid w:val="004F79D2"/>
    <w:rsid w:val="005057F6"/>
    <w:rsid w:val="005107C5"/>
    <w:rsid w:val="00546C9B"/>
    <w:rsid w:val="00550A0E"/>
    <w:rsid w:val="00565075"/>
    <w:rsid w:val="005846B5"/>
    <w:rsid w:val="005A0ECF"/>
    <w:rsid w:val="005D0560"/>
    <w:rsid w:val="005D226D"/>
    <w:rsid w:val="005E1AEC"/>
    <w:rsid w:val="00604ABA"/>
    <w:rsid w:val="006058B9"/>
    <w:rsid w:val="006347A8"/>
    <w:rsid w:val="006540B5"/>
    <w:rsid w:val="006A1712"/>
    <w:rsid w:val="006A2D15"/>
    <w:rsid w:val="006A2DA8"/>
    <w:rsid w:val="006B4502"/>
    <w:rsid w:val="006C6678"/>
    <w:rsid w:val="006E257D"/>
    <w:rsid w:val="006F2B39"/>
    <w:rsid w:val="00714A87"/>
    <w:rsid w:val="007316EA"/>
    <w:rsid w:val="007459E5"/>
    <w:rsid w:val="00750AF2"/>
    <w:rsid w:val="00772569"/>
    <w:rsid w:val="00776231"/>
    <w:rsid w:val="007F7E9E"/>
    <w:rsid w:val="00830FE6"/>
    <w:rsid w:val="00834F2D"/>
    <w:rsid w:val="008435DC"/>
    <w:rsid w:val="0085442B"/>
    <w:rsid w:val="00861BDD"/>
    <w:rsid w:val="00863F80"/>
    <w:rsid w:val="008677B3"/>
    <w:rsid w:val="00896E6B"/>
    <w:rsid w:val="008C03A4"/>
    <w:rsid w:val="008C6DD9"/>
    <w:rsid w:val="008E3EF8"/>
    <w:rsid w:val="008F30B7"/>
    <w:rsid w:val="0094591F"/>
    <w:rsid w:val="00957B89"/>
    <w:rsid w:val="009C32DC"/>
    <w:rsid w:val="009D334A"/>
    <w:rsid w:val="009D68F0"/>
    <w:rsid w:val="009E794D"/>
    <w:rsid w:val="00A3544B"/>
    <w:rsid w:val="00A51240"/>
    <w:rsid w:val="00A61280"/>
    <w:rsid w:val="00A6782B"/>
    <w:rsid w:val="00A847AD"/>
    <w:rsid w:val="00A91389"/>
    <w:rsid w:val="00AD78F1"/>
    <w:rsid w:val="00B02CE0"/>
    <w:rsid w:val="00B0321E"/>
    <w:rsid w:val="00B1378D"/>
    <w:rsid w:val="00B17E1D"/>
    <w:rsid w:val="00B53CC6"/>
    <w:rsid w:val="00B93A57"/>
    <w:rsid w:val="00BD6AD5"/>
    <w:rsid w:val="00BF3DD0"/>
    <w:rsid w:val="00BF642E"/>
    <w:rsid w:val="00C04CC3"/>
    <w:rsid w:val="00C4771B"/>
    <w:rsid w:val="00C52B49"/>
    <w:rsid w:val="00C64D1C"/>
    <w:rsid w:val="00C65FA7"/>
    <w:rsid w:val="00C663B9"/>
    <w:rsid w:val="00CA0EAD"/>
    <w:rsid w:val="00CC4562"/>
    <w:rsid w:val="00CD3306"/>
    <w:rsid w:val="00CE6094"/>
    <w:rsid w:val="00D2585E"/>
    <w:rsid w:val="00D25FB7"/>
    <w:rsid w:val="00D3384B"/>
    <w:rsid w:val="00D41514"/>
    <w:rsid w:val="00D42C92"/>
    <w:rsid w:val="00D9532A"/>
    <w:rsid w:val="00DB1ED2"/>
    <w:rsid w:val="00DB1F9C"/>
    <w:rsid w:val="00DE6605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A1641"/>
    <w:rsid w:val="00EB60E5"/>
    <w:rsid w:val="00EB71E4"/>
    <w:rsid w:val="00EF03AD"/>
    <w:rsid w:val="00EF328F"/>
    <w:rsid w:val="00F256B4"/>
    <w:rsid w:val="00F31CCF"/>
    <w:rsid w:val="00FA76E5"/>
    <w:rsid w:val="00F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BF79"/>
  <w15:docId w15:val="{10351CEF-9ECA-4817-8DA7-0BB3E099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5D2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3393-7250-4DCB-9CEA-12738248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PHC</cp:lastModifiedBy>
  <cp:revision>3</cp:revision>
  <cp:lastPrinted>2018-03-01T14:33:00Z</cp:lastPrinted>
  <dcterms:created xsi:type="dcterms:W3CDTF">2021-05-19T08:22:00Z</dcterms:created>
  <dcterms:modified xsi:type="dcterms:W3CDTF">2021-05-19T08:49:00Z</dcterms:modified>
</cp:coreProperties>
</file>