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A00050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5102EB">
        <w:rPr>
          <w:rFonts w:ascii="Calibri" w:hAnsi="Calibri" w:cs="Arial"/>
          <w:b/>
          <w:bCs/>
          <w:color w:val="000000"/>
          <w:lang w:val="uk-UA"/>
        </w:rPr>
        <w:t xml:space="preserve"> відбір</w:t>
      </w:r>
      <w:r w:rsidR="00A43076" w:rsidRPr="00A43076">
        <w:rPr>
          <w:lang w:val="uk-UA"/>
        </w:rPr>
        <w:t xml:space="preserve"> </w:t>
      </w:r>
      <w:bookmarkStart w:id="0" w:name="_Hlk108092970"/>
      <w:bookmarkStart w:id="1" w:name="_Hlk108086869"/>
      <w:r w:rsidR="00A43076">
        <w:rPr>
          <w:rFonts w:ascii="Calibri" w:hAnsi="Calibri" w:cs="Arial"/>
          <w:b/>
          <w:bCs/>
          <w:color w:val="000000"/>
          <w:lang w:val="uk-UA"/>
        </w:rPr>
        <w:t>к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>онсультант</w:t>
      </w:r>
      <w:r w:rsidR="00A43076">
        <w:rPr>
          <w:rFonts w:ascii="Calibri" w:hAnsi="Calibri" w:cs="Arial"/>
          <w:b/>
          <w:bCs/>
          <w:color w:val="000000"/>
          <w:lang w:val="uk-UA"/>
        </w:rPr>
        <w:t>а</w:t>
      </w:r>
      <w:r w:rsidR="007E4695">
        <w:rPr>
          <w:rFonts w:ascii="Calibri" w:hAnsi="Calibri" w:cs="Arial"/>
          <w:b/>
          <w:bCs/>
          <w:color w:val="000000"/>
          <w:lang w:val="uk-UA"/>
        </w:rPr>
        <w:t xml:space="preserve"> (лікаря лабораторії)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 xml:space="preserve"> з</w:t>
      </w:r>
      <w:r w:rsidR="00A43076">
        <w:rPr>
          <w:rFonts w:ascii="Calibri" w:hAnsi="Calibri" w:cs="Arial"/>
          <w:b/>
          <w:bCs/>
          <w:color w:val="000000"/>
          <w:lang w:val="uk-UA"/>
        </w:rPr>
        <w:t xml:space="preserve"> визначення ВН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>, CD4, ІФА</w:t>
      </w:r>
      <w:r w:rsidR="00A43076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Start w:id="2" w:name="_Hlk108087261"/>
      <w:r w:rsidR="00A00050">
        <w:rPr>
          <w:rFonts w:ascii="Calibri" w:hAnsi="Calibri" w:cs="Arial"/>
          <w:b/>
          <w:bCs/>
          <w:color w:val="000000"/>
          <w:lang w:val="uk-UA"/>
        </w:rPr>
        <w:t>для координації роботи в нових регіонах</w:t>
      </w:r>
      <w:bookmarkEnd w:id="0"/>
      <w:r w:rsidR="00A00050">
        <w:rPr>
          <w:rFonts w:ascii="Calibri" w:hAnsi="Calibri" w:cs="Arial"/>
          <w:b/>
          <w:bCs/>
          <w:color w:val="000000"/>
          <w:lang w:val="uk-UA"/>
        </w:rPr>
        <w:t xml:space="preserve"> 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End w:id="1"/>
      <w:r w:rsidR="00A00050" w:rsidRPr="00A00050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End w:id="2"/>
      <w:r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A00050" w:rsidRPr="005102EB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A43076" w:rsidRPr="005102EB">
        <w:rPr>
          <w:rFonts w:ascii="Calibri" w:eastAsia="Calibri" w:hAnsi="Calibri" w:cs="Arial"/>
          <w:lang w:val="uk-UA" w:eastAsia="en-US"/>
        </w:rPr>
        <w:t>Консультант</w:t>
      </w:r>
      <w:r w:rsidR="00A00050" w:rsidRPr="005102EB">
        <w:rPr>
          <w:rFonts w:ascii="Calibri" w:eastAsia="Calibri" w:hAnsi="Calibri" w:cs="Arial"/>
          <w:lang w:val="uk-UA" w:eastAsia="en-US"/>
        </w:rPr>
        <w:t xml:space="preserve"> (ліка</w:t>
      </w:r>
      <w:r w:rsidR="00B214B5" w:rsidRPr="005102EB">
        <w:rPr>
          <w:rFonts w:ascii="Calibri" w:eastAsia="Calibri" w:hAnsi="Calibri" w:cs="Arial"/>
          <w:lang w:val="uk-UA" w:eastAsia="en-US"/>
        </w:rPr>
        <w:t>р/біолог</w:t>
      </w:r>
      <w:r w:rsidR="00A00050" w:rsidRPr="005102EB">
        <w:rPr>
          <w:rFonts w:ascii="Calibri" w:eastAsia="Calibri" w:hAnsi="Calibri" w:cs="Arial"/>
          <w:lang w:val="uk-UA" w:eastAsia="en-US"/>
        </w:rPr>
        <w:t>)</w:t>
      </w:r>
      <w:r w:rsidR="00A43076" w:rsidRPr="005102EB">
        <w:rPr>
          <w:rFonts w:ascii="Calibri" w:eastAsia="Calibri" w:hAnsi="Calibri" w:cs="Arial"/>
          <w:lang w:val="uk-UA" w:eastAsia="en-US"/>
        </w:rPr>
        <w:t xml:space="preserve"> з визначення ВН, CD4, ІФА</w:t>
      </w:r>
      <w:r w:rsidR="00A00050" w:rsidRPr="005102EB">
        <w:rPr>
          <w:rFonts w:ascii="Calibri" w:eastAsia="Calibri" w:hAnsi="Calibri" w:cs="Arial"/>
          <w:lang w:val="uk-UA" w:eastAsia="en-US"/>
        </w:rPr>
        <w:t xml:space="preserve"> Черкаської області для координації роботи в нових регіонах </w:t>
      </w:r>
      <w:r w:rsidR="00A00050" w:rsidRPr="005102EB">
        <w:rPr>
          <w:rFonts w:ascii="Calibri" w:eastAsia="Calibri" w:hAnsi="Calibri" w:cs="Arial"/>
          <w:lang w:eastAsia="en-US"/>
        </w:rPr>
        <w:t>PEPFAR</w:t>
      </w:r>
    </w:p>
    <w:p w:rsidR="004065E2" w:rsidRPr="00A00050" w:rsidRDefault="00A00050" w:rsidP="004065E2">
      <w:pPr>
        <w:jc w:val="both"/>
        <w:rPr>
          <w:rFonts w:ascii="Calibri" w:eastAsia="Calibri" w:hAnsi="Calibri" w:cs="Arial"/>
          <w:lang w:eastAsia="en-US"/>
        </w:rPr>
      </w:pPr>
      <w:proofErr w:type="spellStart"/>
      <w:r>
        <w:rPr>
          <w:rFonts w:ascii="Calibri" w:eastAsia="Calibri" w:hAnsi="Calibri" w:cs="Arial"/>
          <w:b/>
          <w:lang w:eastAsia="en-US"/>
        </w:rPr>
        <w:t>К-сть</w:t>
      </w:r>
      <w:proofErr w:type="spellEnd"/>
      <w:r>
        <w:rPr>
          <w:rFonts w:ascii="Calibri" w:eastAsia="Calibri" w:hAnsi="Calibri" w:cs="Arial"/>
          <w:b/>
          <w:lang w:eastAsia="en-US"/>
        </w:rPr>
        <w:t xml:space="preserve"> </w:t>
      </w:r>
      <w:r>
        <w:rPr>
          <w:rFonts w:ascii="Calibri" w:eastAsia="Calibri" w:hAnsi="Calibri" w:cs="Arial"/>
          <w:b/>
          <w:lang w:val="uk-UA" w:eastAsia="en-US"/>
        </w:rPr>
        <w:t>позицій: 2</w:t>
      </w:r>
      <w:r w:rsidRPr="00A00050">
        <w:rPr>
          <w:rFonts w:ascii="Calibri" w:eastAsia="Calibri" w:hAnsi="Calibri" w:cs="Arial"/>
          <w:b/>
          <w:lang w:eastAsia="en-US"/>
        </w:rPr>
        <w:t xml:space="preserve">  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="006523FA">
        <w:rPr>
          <w:rFonts w:ascii="Calibri" w:eastAsia="Calibri" w:hAnsi="Calibri" w:cs="Arial"/>
          <w:bCs/>
          <w:lang w:val="uk-UA" w:eastAsia="en-US"/>
        </w:rPr>
        <w:t>Черкаськ</w:t>
      </w:r>
      <w:r w:rsidR="004D0D07">
        <w:rPr>
          <w:rFonts w:ascii="Calibri" w:eastAsia="Calibri" w:hAnsi="Calibri" w:cs="Arial"/>
          <w:bCs/>
          <w:lang w:val="uk-UA" w:eastAsia="en-US"/>
        </w:rPr>
        <w:t>а область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="00A43076">
        <w:rPr>
          <w:rFonts w:ascii="Calibri" w:eastAsia="Calibri" w:hAnsi="Calibri" w:cs="Arial"/>
          <w:lang w:val="uk-UA" w:eastAsia="en-US"/>
        </w:rPr>
        <w:t xml:space="preserve">частковий 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наркозалежність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6C2E32" w:rsidRPr="006C2E32" w:rsidRDefault="006C2E32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6C2E32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дослідження.</w:t>
      </w:r>
    </w:p>
    <w:p w:rsidR="006C2E32" w:rsidRPr="006C2E32" w:rsidRDefault="006C2E32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6C2E32">
        <w:rPr>
          <w:rFonts w:asciiTheme="minorHAnsi" w:hAnsiTheme="minorHAnsi" w:cstheme="minorHAnsi"/>
          <w:sz w:val="24"/>
          <w:szCs w:val="24"/>
          <w:lang w:val="uk-UA"/>
        </w:rPr>
        <w:t>Участь у підготовці спеціалістів із сучасних молекулярних методів діагностики інфекцій різної етіології.</w:t>
      </w:r>
    </w:p>
    <w:p w:rsidR="006C2E32" w:rsidRPr="006C2E32" w:rsidRDefault="006C2E3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роботи лабораторій серед нових регіонів </w:t>
      </w:r>
      <w:r>
        <w:rPr>
          <w:rFonts w:asciiTheme="minorHAnsi" w:hAnsiTheme="minorHAnsi" w:cstheme="minorHAnsi"/>
          <w:sz w:val="24"/>
          <w:szCs w:val="24"/>
          <w:lang w:val="en-US"/>
        </w:rPr>
        <w:t>PEPFAR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C2E32" w:rsidRPr="006C2E32" w:rsidRDefault="006C2E3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C2E32">
        <w:rPr>
          <w:rFonts w:asciiTheme="minorHAnsi" w:hAnsiTheme="minorHAnsi" w:cstheme="minorHAnsi"/>
          <w:sz w:val="24"/>
          <w:szCs w:val="24"/>
          <w:lang w:val="uk-UA"/>
        </w:rPr>
        <w:t xml:space="preserve">Сприяння  в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логістиці зразків крові з дотриманням необхідних умов для подальшого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дообстеження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з Чернігівської</w:t>
      </w:r>
      <w:r w:rsidR="0009606B">
        <w:rPr>
          <w:rFonts w:asciiTheme="minorHAnsi" w:hAnsiTheme="minorHAnsi" w:cstheme="minorHAnsi"/>
          <w:sz w:val="24"/>
          <w:szCs w:val="24"/>
          <w:lang w:val="uk-UA"/>
        </w:rPr>
        <w:t>, Київської, Кіровоградської областей.</w:t>
      </w:r>
    </w:p>
    <w:p w:rsidR="0009606B" w:rsidRPr="0009606B" w:rsidRDefault="005C3BFF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Організація та у</w:t>
      </w:r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часть у проведенні робочих зустрічей, круглих столів, семінарів, тренінгів, нарад, конференцій з резистентності ВІЛ до </w:t>
      </w:r>
      <w:proofErr w:type="spellStart"/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>АРВ</w:t>
      </w:r>
      <w:proofErr w:type="spellEnd"/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 препаратів.</w:t>
      </w:r>
    </w:p>
    <w:p w:rsidR="0009606B" w:rsidRPr="0009606B" w:rsidRDefault="0009606B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09606B">
        <w:rPr>
          <w:rFonts w:asciiTheme="minorHAnsi" w:hAnsiTheme="minorHAnsi" w:cstheme="minorHAnsi"/>
          <w:sz w:val="24"/>
          <w:szCs w:val="24"/>
          <w:lang w:val="uk-UA"/>
        </w:rPr>
        <w:t>Аналіз якісних та кількісних показників роботи мережі лабораторій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 з діагностики ВІЛ/</w:t>
      </w:r>
      <w:proofErr w:type="spellStart"/>
      <w:r w:rsidRPr="0009606B">
        <w:rPr>
          <w:rFonts w:asciiTheme="minorHAnsi" w:hAnsiTheme="minorHAnsi" w:cstheme="minorHAnsi"/>
          <w:sz w:val="24"/>
          <w:szCs w:val="24"/>
          <w:lang w:val="uk-UA"/>
        </w:rPr>
        <w:t>СНІДу</w:t>
      </w:r>
      <w:proofErr w:type="spellEnd"/>
      <w:r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 у контексті застосування молекулярних методів, підготовка інформаційних та методичних матеріалів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серед нових регіонів </w:t>
      </w:r>
      <w:r w:rsidR="00D81968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09606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9606B" w:rsidRPr="0009606B" w:rsidRDefault="0009606B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09606B">
        <w:rPr>
          <w:rFonts w:asciiTheme="minorHAnsi" w:hAnsiTheme="minorHAnsi" w:cstheme="minorHAnsi"/>
          <w:sz w:val="24"/>
          <w:szCs w:val="24"/>
          <w:lang w:val="uk-UA"/>
        </w:rPr>
        <w:t>Участь у розробці проектів матеріалів, презентацій, аналітичних довідок тощо для тренінгів, семінарів-нарад, конференцій, круглих столів, офіційних запитів міжнародних, державних та неурядових організації.</w:t>
      </w:r>
    </w:p>
    <w:p w:rsidR="006C2E32" w:rsidRDefault="0009606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9606B">
        <w:rPr>
          <w:rFonts w:asciiTheme="minorHAnsi" w:hAnsiTheme="minorHAnsi" w:cstheme="minorHAnsi"/>
          <w:sz w:val="24"/>
          <w:szCs w:val="24"/>
          <w:lang w:val="uk-UA"/>
        </w:rPr>
        <w:lastRenderedPageBreak/>
        <w:t>Ведення лабораторної документації, електронної бази даних результатів</w:t>
      </w:r>
      <w:r w:rsidR="00FA71D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FA71DC" w:rsidRPr="00FA71DC" w:rsidRDefault="00FA71DC" w:rsidP="00FA71DC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FA71DC">
        <w:rPr>
          <w:rFonts w:asciiTheme="minorHAnsi" w:hAnsiTheme="minorHAnsi" w:cstheme="minorHAnsi"/>
          <w:sz w:val="24"/>
          <w:szCs w:val="24"/>
          <w:lang w:val="uk-UA"/>
        </w:rPr>
        <w:t>Участь у підготовці спеціалістів із сучасних молекулярних методів діагностики інфекцій різної етіології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серед нових регіонів </w:t>
      </w:r>
      <w:r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FA71D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C40DB4" w:rsidRPr="00B83A34" w:rsidRDefault="00C40DB4" w:rsidP="00B83A34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DB44D3" w:rsidRDefault="00F722D8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 w:rsidRPr="00DB44D3">
        <w:rPr>
          <w:rFonts w:asciiTheme="minorHAnsi" w:eastAsia="Calibri" w:hAnsiTheme="minorHAnsi" w:cstheme="minorHAnsi"/>
          <w:lang w:val="uk-UA" w:eastAsia="en-US"/>
        </w:rPr>
        <w:t>П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овна вища 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>біологічна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або 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>
        <w:rPr>
          <w:rFonts w:asciiTheme="minorHAnsi" w:eastAsia="Calibri" w:hAnsiTheme="minorHAnsi" w:cstheme="minorHAnsi"/>
          <w:lang w:val="uk-UA" w:eastAsia="en-US"/>
        </w:rPr>
        <w:t>/або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однією із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спеціальн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остей - «Вірусологія» або </w:t>
      </w:r>
      <w:r w:rsidR="00B214B5">
        <w:rPr>
          <w:rFonts w:asciiTheme="minorHAnsi" w:eastAsia="Calibri" w:hAnsiTheme="minorHAnsi" w:cstheme="minorHAnsi"/>
          <w:lang w:val="uk-UA" w:eastAsia="en-US"/>
        </w:rPr>
        <w:t>«Клінічна лабораторна діагностика»</w:t>
      </w:r>
    </w:p>
    <w:p w:rsidR="002E536A" w:rsidRPr="00DB44D3" w:rsidRDefault="002E536A" w:rsidP="002E536A">
      <w:pPr>
        <w:pStyle w:val="a3"/>
        <w:numPr>
          <w:ilvl w:val="0"/>
          <w:numId w:val="14"/>
        </w:numPr>
        <w:ind w:left="709" w:right="5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3" w:name="_Hlk108083178"/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3"/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</w:t>
      </w:r>
      <w:r w:rsidR="00F9380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DB44D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F1246E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906FB6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роботи з комп’ютером, знання MS Word, MS Excel, MS PowerPoint</w:t>
      </w:r>
      <w:r w:rsidR="008F42A6">
        <w:rPr>
          <w:rFonts w:asciiTheme="minorHAnsi" w:hAnsiTheme="minorHAnsi" w:cstheme="minorHAnsi"/>
          <w:bCs/>
          <w:sz w:val="24"/>
          <w:szCs w:val="24"/>
          <w:lang w:val="uk-UA"/>
        </w:rPr>
        <w:t>, ІС МСЗХ</w:t>
      </w:r>
    </w:p>
    <w:p w:rsidR="004723AB" w:rsidRDefault="004723AB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4065E2">
        <w:rPr>
          <w:rFonts w:asciiTheme="minorHAnsi" w:hAnsiTheme="minorHAnsi" w:cstheme="minorHAnsi"/>
          <w:lang w:val="uk-UA"/>
        </w:rPr>
        <w:t>vacancies</w:t>
      </w:r>
      <w:proofErr w:type="spellEnd"/>
      <w:r w:rsidRPr="004065E2">
        <w:rPr>
          <w:rFonts w:asciiTheme="minorHAnsi" w:hAnsiTheme="minorHAnsi" w:cstheme="minorHAnsi"/>
          <w:lang w:val="uk-UA"/>
        </w:rPr>
        <w:t>@</w:t>
      </w:r>
      <w:proofErr w:type="spellStart"/>
      <w:r w:rsidRPr="004065E2">
        <w:rPr>
          <w:rFonts w:asciiTheme="minorHAnsi" w:hAnsiTheme="minorHAnsi" w:cstheme="minorHAnsi"/>
          <w:lang w:val="uk-UA"/>
        </w:rPr>
        <w:t>phc.org.ua</w:t>
      </w:r>
      <w:proofErr w:type="spellEnd"/>
      <w:r w:rsidRPr="004065E2">
        <w:rPr>
          <w:rFonts w:asciiTheme="minorHAnsi" w:hAnsiTheme="minorHAnsi" w:cstheme="minorHAnsi"/>
          <w:lang w:val="uk-UA"/>
        </w:rPr>
        <w:t xml:space="preserve">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5102EB">
        <w:rPr>
          <w:rFonts w:asciiTheme="minorHAnsi" w:hAnsiTheme="minorHAnsi" w:cstheme="minorHAnsi"/>
          <w:b/>
          <w:lang w:val="uk-UA"/>
        </w:rPr>
        <w:t>195</w:t>
      </w:r>
      <w:r w:rsidRPr="00511091">
        <w:rPr>
          <w:rFonts w:asciiTheme="minorHAnsi" w:hAnsiTheme="minorHAnsi" w:cstheme="minorHAnsi"/>
          <w:b/>
          <w:lang w:val="uk-UA"/>
        </w:rPr>
        <w:t>-2022 –</w:t>
      </w:r>
      <w:r w:rsidR="006523FA" w:rsidRPr="006523FA">
        <w:t xml:space="preserve"> </w:t>
      </w:r>
      <w:r w:rsidR="005102EB">
        <w:rPr>
          <w:rFonts w:asciiTheme="minorHAnsi" w:hAnsiTheme="minorHAnsi" w:cstheme="minorHAnsi"/>
          <w:b/>
          <w:lang w:val="uk-UA"/>
        </w:rPr>
        <w:t>консультант</w:t>
      </w:r>
      <w:r w:rsidR="006523FA" w:rsidRPr="006523FA">
        <w:rPr>
          <w:rFonts w:asciiTheme="minorHAnsi" w:hAnsiTheme="minorHAnsi" w:cstheme="minorHAnsi"/>
          <w:b/>
          <w:lang w:val="uk-UA"/>
        </w:rPr>
        <w:t xml:space="preserve"> (л</w:t>
      </w:r>
      <w:r w:rsidR="005102EB">
        <w:rPr>
          <w:rFonts w:asciiTheme="minorHAnsi" w:hAnsiTheme="minorHAnsi" w:cstheme="minorHAnsi"/>
          <w:b/>
          <w:lang w:val="uk-UA"/>
        </w:rPr>
        <w:t>ікар</w:t>
      </w:r>
      <w:r w:rsidR="00B214B5" w:rsidRPr="00B214B5">
        <w:rPr>
          <w:rFonts w:asciiTheme="minorHAnsi" w:hAnsiTheme="minorHAnsi" w:cstheme="minorHAnsi"/>
          <w:b/>
        </w:rPr>
        <w:t>/</w:t>
      </w:r>
      <w:r w:rsidR="00B214B5">
        <w:rPr>
          <w:rFonts w:asciiTheme="minorHAnsi" w:hAnsiTheme="minorHAnsi" w:cstheme="minorHAnsi"/>
          <w:b/>
          <w:lang w:val="uk-UA"/>
        </w:rPr>
        <w:t>біолога</w:t>
      </w:r>
      <w:r w:rsidR="006523FA" w:rsidRPr="006523FA">
        <w:rPr>
          <w:rFonts w:asciiTheme="minorHAnsi" w:hAnsiTheme="minorHAnsi" w:cstheme="minorHAnsi"/>
          <w:b/>
          <w:lang w:val="uk-UA"/>
        </w:rPr>
        <w:t>) з визначення ВН, CD4, ІФА для координації роботи в нових регіонах</w:t>
      </w:r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D0D07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5102EB">
        <w:rPr>
          <w:rFonts w:asciiTheme="minorHAnsi" w:hAnsiTheme="minorHAnsi" w:cstheme="minorHAnsi"/>
          <w:b/>
          <w:lang w:val="uk-UA"/>
        </w:rPr>
        <w:t>21</w:t>
      </w:r>
      <w:r w:rsidR="00511091">
        <w:rPr>
          <w:rFonts w:asciiTheme="minorHAnsi" w:hAnsiTheme="minorHAnsi" w:cstheme="minorHAnsi"/>
          <w:b/>
          <w:lang w:val="uk-UA"/>
        </w:rPr>
        <w:t xml:space="preserve"> </w:t>
      </w:r>
      <w:r w:rsidR="00F93809">
        <w:rPr>
          <w:rFonts w:asciiTheme="minorHAnsi" w:hAnsiTheme="minorHAnsi" w:cstheme="minorHAnsi"/>
          <w:b/>
          <w:lang w:val="uk-UA"/>
        </w:rPr>
        <w:t>липня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9606B"/>
    <w:rsid w:val="000B2CD1"/>
    <w:rsid w:val="000B3B59"/>
    <w:rsid w:val="000C3685"/>
    <w:rsid w:val="000D6CF9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B0A04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A01B4"/>
    <w:rsid w:val="004C5EC1"/>
    <w:rsid w:val="004D0D07"/>
    <w:rsid w:val="004E2FDC"/>
    <w:rsid w:val="004F4021"/>
    <w:rsid w:val="004F79D2"/>
    <w:rsid w:val="005057F6"/>
    <w:rsid w:val="005102EB"/>
    <w:rsid w:val="005107C5"/>
    <w:rsid w:val="00511091"/>
    <w:rsid w:val="00546C9B"/>
    <w:rsid w:val="00550A0E"/>
    <w:rsid w:val="00557C17"/>
    <w:rsid w:val="00565075"/>
    <w:rsid w:val="005A0ECF"/>
    <w:rsid w:val="005C3BFF"/>
    <w:rsid w:val="005E1AEC"/>
    <w:rsid w:val="005F6CD7"/>
    <w:rsid w:val="00604ABA"/>
    <w:rsid w:val="006523FA"/>
    <w:rsid w:val="006540B5"/>
    <w:rsid w:val="00691286"/>
    <w:rsid w:val="00691621"/>
    <w:rsid w:val="006A1712"/>
    <w:rsid w:val="006B4502"/>
    <w:rsid w:val="006C2E3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8532D"/>
    <w:rsid w:val="00794151"/>
    <w:rsid w:val="007C7079"/>
    <w:rsid w:val="007E4695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8F42A6"/>
    <w:rsid w:val="00906FB6"/>
    <w:rsid w:val="00926B78"/>
    <w:rsid w:val="0094591F"/>
    <w:rsid w:val="0095794C"/>
    <w:rsid w:val="00957B89"/>
    <w:rsid w:val="009A3F33"/>
    <w:rsid w:val="009B00D9"/>
    <w:rsid w:val="009C32DC"/>
    <w:rsid w:val="009E794D"/>
    <w:rsid w:val="009F0214"/>
    <w:rsid w:val="00A00050"/>
    <w:rsid w:val="00A3544B"/>
    <w:rsid w:val="00A43076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14B5"/>
    <w:rsid w:val="00B53CC6"/>
    <w:rsid w:val="00B818A5"/>
    <w:rsid w:val="00B83A34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1968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652C1"/>
    <w:rsid w:val="00E74E5E"/>
    <w:rsid w:val="00E77A4F"/>
    <w:rsid w:val="00EB60E5"/>
    <w:rsid w:val="00ED35D2"/>
    <w:rsid w:val="00EF03AD"/>
    <w:rsid w:val="00EF328F"/>
    <w:rsid w:val="00F1246E"/>
    <w:rsid w:val="00F256B4"/>
    <w:rsid w:val="00F722D8"/>
    <w:rsid w:val="00F93809"/>
    <w:rsid w:val="00FA71DC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8502-36B4-4ABB-8000-587290AB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17</cp:revision>
  <cp:lastPrinted>2017-08-19T07:19:00Z</cp:lastPrinted>
  <dcterms:created xsi:type="dcterms:W3CDTF">2022-07-07T07:57:00Z</dcterms:created>
  <dcterms:modified xsi:type="dcterms:W3CDTF">2022-07-15T12:04:00Z</dcterms:modified>
</cp:coreProperties>
</file>