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0127A" w:rsidRDefault="00D17FBA" w:rsidP="003F65DD">
      <w:pPr>
        <w:pStyle w:val="1"/>
        <w:jc w:val="right"/>
        <w:rPr>
          <w:rFonts w:asciiTheme="minorHAnsi" w:hAnsiTheme="minorHAnsi" w:cs="Times New Roman"/>
          <w:sz w:val="24"/>
          <w:szCs w:val="24"/>
          <w:lang w:val="uk-UA"/>
        </w:rPr>
      </w:pPr>
      <w:r w:rsidRPr="0050127A">
        <w:rPr>
          <w:rFonts w:asciiTheme="minorHAnsi" w:hAnsiTheme="minorHAnsi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</w:t>
      </w:r>
      <w:r w:rsidR="0050127A">
        <w:rPr>
          <w:rFonts w:asciiTheme="minorHAnsi" w:hAnsiTheme="minorHAnsi" w:cs="Times New Roman"/>
          <w:noProof/>
          <w:sz w:val="24"/>
          <w:szCs w:val="24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50127A" w:rsidRDefault="006C05DF">
      <w:pPr>
        <w:spacing w:after="160"/>
        <w:jc w:val="center"/>
        <w:rPr>
          <w:rFonts w:asciiTheme="minorHAnsi" w:hAnsiTheme="minorHAnsi"/>
          <w:b/>
          <w:lang w:val="uk-UA"/>
        </w:rPr>
      </w:pPr>
    </w:p>
    <w:p w:rsidR="00FF40C0" w:rsidRPr="0050127A" w:rsidRDefault="00D17FBA" w:rsidP="00FF40C0">
      <w:pPr>
        <w:spacing w:after="160"/>
        <w:jc w:val="center"/>
        <w:rPr>
          <w:rFonts w:asciiTheme="minorHAnsi" w:hAnsiTheme="minorHAnsi"/>
          <w:b/>
          <w:lang w:val="uk-UA"/>
        </w:rPr>
      </w:pPr>
      <w:r w:rsidRPr="0050127A">
        <w:rPr>
          <w:rFonts w:asciiTheme="minorHAnsi" w:hAnsiTheme="minorHAnsi"/>
          <w:b/>
          <w:lang w:val="uk-UA"/>
        </w:rPr>
        <w:t xml:space="preserve">Державна установа </w:t>
      </w:r>
      <w:r w:rsidRPr="0050127A">
        <w:rPr>
          <w:rFonts w:asciiTheme="minorHAnsi" w:hAnsi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0127A">
        <w:rPr>
          <w:rFonts w:asciiTheme="minorHAnsi" w:eastAsia="Calibri" w:hAnsiTheme="minorHAnsi"/>
          <w:b/>
          <w:lang w:val="uk-UA" w:eastAsia="en-US"/>
        </w:rPr>
        <w:t>на відбір</w:t>
      </w:r>
      <w:r w:rsidR="00696396" w:rsidRPr="0050127A">
        <w:rPr>
          <w:rFonts w:asciiTheme="minorHAnsi" w:eastAsia="Calibri" w:hAnsiTheme="minorHAnsi"/>
          <w:b/>
          <w:lang w:val="uk-UA" w:eastAsia="en-US"/>
        </w:rPr>
        <w:t xml:space="preserve"> </w:t>
      </w:r>
      <w:r w:rsidR="0050127A" w:rsidRPr="0050127A">
        <w:rPr>
          <w:rFonts w:asciiTheme="minorHAnsi" w:hAnsiTheme="minorHAnsi"/>
          <w:b/>
          <w:color w:val="000000"/>
          <w:shd w:val="clear" w:color="auto" w:fill="FFFFFF"/>
          <w:lang w:val="uk-UA"/>
        </w:rPr>
        <w:t xml:space="preserve">Консультанта з написання </w:t>
      </w:r>
      <w:r w:rsidR="0050127A" w:rsidRPr="0050127A">
        <w:rPr>
          <w:rFonts w:asciiTheme="minorHAnsi" w:hAnsiTheme="minorHAnsi"/>
          <w:b/>
          <w:color w:val="000000"/>
          <w:lang w:val="uk-UA"/>
        </w:rPr>
        <w:t xml:space="preserve">Розділу </w:t>
      </w:r>
      <w:r w:rsidR="0050127A" w:rsidRPr="0050127A">
        <w:rPr>
          <w:rFonts w:asciiTheme="minorHAnsi" w:hAnsiTheme="minorHAnsi"/>
          <w:b/>
          <w:bCs/>
          <w:color w:val="000000"/>
          <w:lang w:val="uk-UA"/>
        </w:rPr>
        <w:t xml:space="preserve">«Інформація про надзвичайні ситуації у галузі громадського здоров’я» </w:t>
      </w:r>
      <w:r w:rsidR="0050127A" w:rsidRPr="0050127A">
        <w:rPr>
          <w:rFonts w:asciiTheme="minorHAnsi" w:hAnsiTheme="minorHAnsi"/>
          <w:b/>
          <w:color w:val="000000"/>
          <w:lang w:val="uk-UA"/>
        </w:rPr>
        <w:t xml:space="preserve">Національного </w:t>
      </w:r>
      <w:proofErr w:type="spellStart"/>
      <w:r w:rsidR="0050127A" w:rsidRPr="0050127A">
        <w:rPr>
          <w:rFonts w:asciiTheme="minorHAnsi" w:hAnsiTheme="minorHAnsi"/>
          <w:b/>
          <w:color w:val="000000"/>
          <w:lang w:val="uk-UA"/>
        </w:rPr>
        <w:t>Веб-порталу</w:t>
      </w:r>
      <w:proofErr w:type="spellEnd"/>
      <w:r w:rsidR="0050127A" w:rsidRPr="0050127A">
        <w:rPr>
          <w:rFonts w:asciiTheme="minorHAnsi" w:hAnsiTheme="minorHAnsi"/>
          <w:b/>
          <w:color w:val="000000"/>
          <w:lang w:val="uk-UA"/>
        </w:rPr>
        <w:t xml:space="preserve"> стратегічної інформації у галузі громадського </w:t>
      </w:r>
      <w:proofErr w:type="spellStart"/>
      <w:r w:rsidR="0050127A" w:rsidRPr="0050127A">
        <w:rPr>
          <w:rFonts w:asciiTheme="minorHAnsi" w:hAnsiTheme="minorHAnsi"/>
          <w:b/>
          <w:color w:val="000000"/>
          <w:lang w:val="uk-UA"/>
        </w:rPr>
        <w:t>здоров’я.</w:t>
      </w:r>
      <w:r w:rsidR="003A3490" w:rsidRPr="0050127A">
        <w:rPr>
          <w:rFonts w:asciiTheme="minorHAnsi" w:eastAsia="Calibri" w:hAnsiTheme="minorHAnsi"/>
          <w:b/>
          <w:color w:val="000000"/>
          <w:lang w:val="uk-UA" w:eastAsia="en-US"/>
        </w:rPr>
        <w:t>в</w:t>
      </w:r>
      <w:proofErr w:type="spellEnd"/>
      <w:r w:rsidR="003A3490" w:rsidRPr="0050127A">
        <w:rPr>
          <w:rFonts w:asciiTheme="minorHAnsi" w:eastAsia="Calibri" w:hAnsiTheme="minorHAnsi"/>
          <w:b/>
          <w:color w:val="000000"/>
          <w:lang w:val="uk-UA" w:eastAsia="en-US"/>
        </w:rPr>
        <w:t xml:space="preserve"> рамках проекту </w:t>
      </w:r>
      <w:r w:rsidR="00FF40C0" w:rsidRPr="0050127A">
        <w:rPr>
          <w:rFonts w:asciiTheme="minorHAnsi" w:hAnsiTheme="minorHAnsi"/>
          <w:b/>
          <w:lang w:val="uk-UA"/>
        </w:rPr>
        <w:t xml:space="preserve"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 </w:t>
      </w:r>
    </w:p>
    <w:p w:rsidR="00DF035D" w:rsidRPr="0050127A" w:rsidRDefault="00D17FBA" w:rsidP="0050127A">
      <w:pPr>
        <w:spacing w:after="160"/>
        <w:rPr>
          <w:rFonts w:asciiTheme="minorHAnsi" w:eastAsia="Calibri" w:hAnsiTheme="minorHAnsi"/>
          <w:lang w:val="uk-UA" w:eastAsia="en-US"/>
        </w:rPr>
      </w:pPr>
      <w:r w:rsidRPr="0050127A">
        <w:rPr>
          <w:rFonts w:asciiTheme="minorHAnsi" w:eastAsia="Calibri" w:hAnsiTheme="minorHAnsi"/>
          <w:b/>
          <w:lang w:val="uk-UA" w:eastAsia="en-US"/>
        </w:rPr>
        <w:t xml:space="preserve">Назва позиції: </w:t>
      </w:r>
      <w:r w:rsidR="004B524D" w:rsidRPr="0050127A">
        <w:rPr>
          <w:rFonts w:asciiTheme="minorHAnsi" w:hAnsiTheme="minorHAnsi"/>
          <w:color w:val="000000"/>
          <w:shd w:val="clear" w:color="auto" w:fill="FFFFFF"/>
          <w:lang w:val="uk-UA"/>
        </w:rPr>
        <w:t>Консультант</w:t>
      </w:r>
      <w:r w:rsidR="00D40E52" w:rsidRPr="0050127A">
        <w:rPr>
          <w:rFonts w:asciiTheme="minorHAnsi" w:hAnsiTheme="minorHAnsi"/>
          <w:color w:val="000000"/>
          <w:shd w:val="clear" w:color="auto" w:fill="FFFFFF"/>
          <w:lang w:val="uk-UA"/>
        </w:rPr>
        <w:t xml:space="preserve"> з</w:t>
      </w:r>
      <w:r w:rsidR="0063331B" w:rsidRPr="0050127A">
        <w:rPr>
          <w:rFonts w:asciiTheme="minorHAnsi" w:hAnsiTheme="minorHAnsi"/>
          <w:color w:val="000000"/>
          <w:shd w:val="clear" w:color="auto" w:fill="FFFFFF"/>
          <w:lang w:val="uk-UA"/>
        </w:rPr>
        <w:t xml:space="preserve"> написання</w:t>
      </w:r>
      <w:r w:rsidR="00D40E52" w:rsidRPr="0050127A">
        <w:rPr>
          <w:rFonts w:asciiTheme="minorHAnsi" w:hAnsiTheme="minorHAnsi"/>
          <w:color w:val="000000"/>
          <w:shd w:val="clear" w:color="auto" w:fill="FFFFFF"/>
          <w:lang w:val="uk-UA"/>
        </w:rPr>
        <w:t xml:space="preserve"> </w:t>
      </w:r>
      <w:r w:rsidR="0063331B" w:rsidRPr="0050127A">
        <w:rPr>
          <w:rFonts w:asciiTheme="minorHAnsi" w:hAnsiTheme="minorHAnsi"/>
          <w:color w:val="000000"/>
          <w:lang w:val="uk-UA"/>
        </w:rPr>
        <w:t xml:space="preserve">Розділу </w:t>
      </w:r>
      <w:r w:rsidR="0063331B" w:rsidRPr="0050127A">
        <w:rPr>
          <w:rFonts w:asciiTheme="minorHAnsi" w:hAnsiTheme="minorHAnsi"/>
          <w:bCs/>
          <w:color w:val="000000"/>
          <w:lang w:val="uk-UA"/>
        </w:rPr>
        <w:t xml:space="preserve">«Інформація про надзвичайні ситуації у галузі громадського здоров’я» </w:t>
      </w:r>
      <w:r w:rsidR="0063331B" w:rsidRPr="0050127A">
        <w:rPr>
          <w:rFonts w:asciiTheme="minorHAnsi" w:hAnsiTheme="minorHAnsi"/>
          <w:color w:val="000000"/>
          <w:lang w:val="uk-UA"/>
        </w:rPr>
        <w:t xml:space="preserve">Національного </w:t>
      </w:r>
      <w:proofErr w:type="spellStart"/>
      <w:r w:rsidR="0063331B" w:rsidRPr="0050127A">
        <w:rPr>
          <w:rFonts w:asciiTheme="minorHAnsi" w:hAnsiTheme="minorHAnsi"/>
          <w:color w:val="000000"/>
          <w:lang w:val="uk-UA"/>
        </w:rPr>
        <w:t>Веб-порталу</w:t>
      </w:r>
      <w:proofErr w:type="spellEnd"/>
      <w:r w:rsidR="0063331B" w:rsidRPr="0050127A">
        <w:rPr>
          <w:rFonts w:asciiTheme="minorHAnsi" w:hAnsiTheme="minorHAnsi"/>
          <w:color w:val="000000"/>
          <w:lang w:val="uk-UA"/>
        </w:rPr>
        <w:t xml:space="preserve"> стратегічної інформації у галузі громадського здоров’я</w:t>
      </w:r>
      <w:r w:rsidR="00FF40C0" w:rsidRPr="0050127A">
        <w:rPr>
          <w:rFonts w:asciiTheme="minorHAnsi" w:hAnsiTheme="minorHAnsi"/>
          <w:color w:val="000000"/>
          <w:lang w:val="uk-UA"/>
        </w:rPr>
        <w:t>.</w:t>
      </w:r>
    </w:p>
    <w:p w:rsidR="009B4621" w:rsidRPr="0050127A" w:rsidRDefault="00F20784" w:rsidP="00DF035D">
      <w:pPr>
        <w:jc w:val="both"/>
        <w:rPr>
          <w:rFonts w:asciiTheme="minorHAnsi" w:eastAsia="Calibri" w:hAnsiTheme="minorHAnsi"/>
          <w:b/>
          <w:lang w:val="uk-UA" w:eastAsia="en-US"/>
        </w:rPr>
      </w:pPr>
      <w:r w:rsidRPr="0050127A">
        <w:rPr>
          <w:rFonts w:asciiTheme="minorHAnsi" w:eastAsia="Calibri" w:hAnsiTheme="minorHAnsi"/>
          <w:lang w:val="uk-UA" w:eastAsia="en-US"/>
        </w:rPr>
        <w:t xml:space="preserve"> </w:t>
      </w:r>
    </w:p>
    <w:p w:rsidR="006C05DF" w:rsidRPr="0050127A" w:rsidRDefault="00D17FBA">
      <w:pPr>
        <w:spacing w:after="160"/>
        <w:rPr>
          <w:rFonts w:asciiTheme="minorHAnsi" w:eastAsia="Calibri" w:hAnsiTheme="minorHAnsi"/>
          <w:b/>
          <w:lang w:val="uk-UA" w:eastAsia="en-US"/>
        </w:rPr>
      </w:pPr>
      <w:r w:rsidRPr="0050127A">
        <w:rPr>
          <w:rFonts w:asciiTheme="minorHAnsi" w:eastAsia="Calibri" w:hAnsiTheme="minorHAnsi"/>
          <w:b/>
          <w:lang w:val="uk-UA" w:eastAsia="en-US"/>
        </w:rPr>
        <w:t>Інформація щодо установи:</w:t>
      </w:r>
    </w:p>
    <w:p w:rsidR="006C05DF" w:rsidRPr="0050127A" w:rsidRDefault="00D17FBA" w:rsidP="00DF035D">
      <w:pPr>
        <w:ind w:firstLine="709"/>
        <w:jc w:val="both"/>
        <w:rPr>
          <w:rFonts w:asciiTheme="minorHAnsi" w:eastAsia="Calibri" w:hAnsiTheme="minorHAnsi"/>
          <w:lang w:val="uk-UA" w:eastAsia="en-US"/>
        </w:rPr>
      </w:pPr>
      <w:r w:rsidRPr="0050127A">
        <w:rPr>
          <w:rFonts w:asciiTheme="minorHAnsi" w:eastAsia="Calibri" w:hAnsi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5B61B5" w:rsidRPr="0050127A">
        <w:rPr>
          <w:rFonts w:asciiTheme="minorHAnsi" w:eastAsia="Calibri" w:hAnsiTheme="minorHAnsi"/>
          <w:lang w:val="uk-UA" w:eastAsia="en-US"/>
        </w:rPr>
        <w:t>)</w:t>
      </w:r>
      <w:r w:rsidRPr="0050127A">
        <w:rPr>
          <w:rFonts w:asciiTheme="minorHAnsi" w:eastAsia="Calibri" w:hAnsi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50127A">
        <w:rPr>
          <w:rFonts w:asciiTheme="minorHAnsi" w:eastAsia="Calibri" w:hAnsiTheme="minorHAnsi"/>
          <w:lang w:val="uk-UA" w:eastAsia="en-US"/>
        </w:rPr>
        <w:t>наркозалежність</w:t>
      </w:r>
      <w:proofErr w:type="spellEnd"/>
      <w:r w:rsidRPr="0050127A">
        <w:rPr>
          <w:rFonts w:asciiTheme="minorHAnsi" w:eastAsia="Calibri" w:hAnsiTheme="minorHAns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50127A" w:rsidRDefault="00DF035D">
      <w:pPr>
        <w:jc w:val="both"/>
        <w:rPr>
          <w:rFonts w:asciiTheme="minorHAnsi" w:eastAsia="Calibri" w:hAnsiTheme="minorHAnsi"/>
          <w:lang w:val="uk-UA" w:eastAsia="en-US"/>
        </w:rPr>
      </w:pPr>
    </w:p>
    <w:p w:rsidR="006C05DF" w:rsidRPr="0050127A" w:rsidRDefault="0064688F">
      <w:pPr>
        <w:shd w:val="clear" w:color="auto" w:fill="FFFFFF"/>
        <w:rPr>
          <w:rFonts w:asciiTheme="minorHAnsi" w:hAnsiTheme="minorHAnsi"/>
          <w:lang w:val="uk-UA"/>
        </w:rPr>
      </w:pPr>
      <w:r w:rsidRPr="0050127A">
        <w:rPr>
          <w:rFonts w:asciiTheme="minorHAnsi" w:hAnsiTheme="minorHAnsi"/>
          <w:b/>
          <w:bCs/>
          <w:lang w:val="uk-UA"/>
        </w:rPr>
        <w:t>Завдання</w:t>
      </w:r>
      <w:r w:rsidR="00D17FBA" w:rsidRPr="0050127A">
        <w:rPr>
          <w:rFonts w:asciiTheme="minorHAnsi" w:hAnsiTheme="minorHAnsi"/>
          <w:lang w:val="uk-UA"/>
        </w:rPr>
        <w:t>:</w:t>
      </w:r>
    </w:p>
    <w:p w:rsidR="003A3490" w:rsidRPr="0050127A" w:rsidRDefault="003A3490">
      <w:pPr>
        <w:shd w:val="clear" w:color="auto" w:fill="FFFFFF"/>
        <w:rPr>
          <w:rFonts w:asciiTheme="minorHAnsi" w:hAnsiTheme="minorHAnsi"/>
          <w:lang w:val="uk-UA"/>
        </w:rPr>
      </w:pPr>
    </w:p>
    <w:p w:rsidR="00FF40C0" w:rsidRPr="0050127A" w:rsidRDefault="00FF40C0" w:rsidP="00FF40C0">
      <w:pPr>
        <w:rPr>
          <w:rFonts w:asciiTheme="minorHAnsi" w:eastAsia="Cambria" w:hAnsiTheme="minorHAnsi"/>
        </w:rPr>
      </w:pPr>
      <w:proofErr w:type="spellStart"/>
      <w:r w:rsidRPr="0050127A">
        <w:rPr>
          <w:rFonts w:asciiTheme="minorHAnsi" w:eastAsia="Cambria" w:hAnsiTheme="minorHAnsi"/>
        </w:rPr>
        <w:t>Оновлення</w:t>
      </w:r>
      <w:proofErr w:type="spellEnd"/>
      <w:r w:rsidRPr="0050127A">
        <w:rPr>
          <w:rFonts w:asciiTheme="minorHAnsi" w:eastAsia="Cambria" w:hAnsiTheme="minorHAnsi"/>
        </w:rPr>
        <w:t xml:space="preserve"> </w:t>
      </w:r>
      <w:proofErr w:type="spellStart"/>
      <w:r w:rsidRPr="0050127A">
        <w:rPr>
          <w:rFonts w:asciiTheme="minorHAnsi" w:eastAsia="Cambria" w:hAnsiTheme="minorHAnsi"/>
        </w:rPr>
        <w:t>Розділу</w:t>
      </w:r>
      <w:proofErr w:type="spellEnd"/>
      <w:r w:rsidRPr="0050127A">
        <w:rPr>
          <w:rFonts w:asciiTheme="minorHAnsi" w:eastAsia="Cambria" w:hAnsiTheme="minorHAnsi"/>
        </w:rPr>
        <w:t xml:space="preserve"> </w:t>
      </w:r>
      <w:proofErr w:type="spellStart"/>
      <w:r w:rsidRPr="0050127A">
        <w:rPr>
          <w:rFonts w:asciiTheme="minorHAnsi" w:eastAsia="Cambria" w:hAnsiTheme="minorHAnsi"/>
        </w:rPr>
        <w:t>відбуватиметься</w:t>
      </w:r>
      <w:proofErr w:type="spellEnd"/>
      <w:r w:rsidRPr="0050127A">
        <w:rPr>
          <w:rFonts w:asciiTheme="minorHAnsi" w:eastAsia="Cambria" w:hAnsiTheme="minorHAnsi"/>
        </w:rPr>
        <w:t xml:space="preserve"> </w:t>
      </w:r>
      <w:proofErr w:type="gramStart"/>
      <w:r w:rsidRPr="0050127A">
        <w:rPr>
          <w:rFonts w:asciiTheme="minorHAnsi" w:eastAsia="Cambria" w:hAnsiTheme="minorHAnsi"/>
        </w:rPr>
        <w:t>у</w:t>
      </w:r>
      <w:proofErr w:type="gramEnd"/>
      <w:r w:rsidRPr="0050127A">
        <w:rPr>
          <w:rFonts w:asciiTheme="minorHAnsi" w:eastAsia="Cambria" w:hAnsiTheme="minorHAnsi"/>
        </w:rPr>
        <w:t xml:space="preserve"> три </w:t>
      </w:r>
      <w:proofErr w:type="spellStart"/>
      <w:r w:rsidRPr="0050127A">
        <w:rPr>
          <w:rFonts w:asciiTheme="minorHAnsi" w:eastAsia="Cambria" w:hAnsiTheme="minorHAnsi"/>
        </w:rPr>
        <w:t>етапи</w:t>
      </w:r>
      <w:proofErr w:type="spellEnd"/>
      <w:r w:rsidRPr="0050127A">
        <w:rPr>
          <w:rFonts w:asciiTheme="minorHAnsi" w:eastAsia="Cambria" w:hAnsiTheme="minorHAnsi"/>
        </w:rPr>
        <w:t>:</w:t>
      </w:r>
    </w:p>
    <w:p w:rsidR="00FF40C0" w:rsidRPr="0050127A" w:rsidRDefault="00FF40C0" w:rsidP="00FF40C0">
      <w:pPr>
        <w:rPr>
          <w:rFonts w:asciiTheme="minorHAnsi" w:eastAsia="Cambria" w:hAnsiTheme="minorHAnsi"/>
        </w:rPr>
      </w:pPr>
      <w:r w:rsidRPr="0050127A">
        <w:rPr>
          <w:rFonts w:asciiTheme="minorHAnsi" w:eastAsia="Cambria" w:hAnsiTheme="minorHAnsi"/>
        </w:rPr>
        <w:t xml:space="preserve">1 </w:t>
      </w:r>
      <w:proofErr w:type="spellStart"/>
      <w:r w:rsidRPr="0050127A">
        <w:rPr>
          <w:rFonts w:asciiTheme="minorHAnsi" w:eastAsia="Cambria" w:hAnsiTheme="minorHAnsi"/>
        </w:rPr>
        <w:t>етап</w:t>
      </w:r>
      <w:proofErr w:type="spellEnd"/>
      <w:r w:rsidRPr="0050127A">
        <w:rPr>
          <w:rFonts w:asciiTheme="minorHAnsi" w:eastAsia="Cambria" w:hAnsiTheme="minorHAnsi"/>
        </w:rPr>
        <w:t xml:space="preserve"> – </w:t>
      </w:r>
      <w:proofErr w:type="spellStart"/>
      <w:r w:rsidRPr="0050127A">
        <w:rPr>
          <w:rFonts w:asciiTheme="minorHAnsi" w:eastAsia="Cambria" w:hAnsiTheme="minorHAnsi"/>
        </w:rPr>
        <w:t>розробка</w:t>
      </w:r>
      <w:proofErr w:type="spellEnd"/>
      <w:r w:rsidRPr="0050127A">
        <w:rPr>
          <w:rFonts w:asciiTheme="minorHAnsi" w:eastAsia="Cambria" w:hAnsiTheme="minorHAnsi"/>
        </w:rPr>
        <w:t xml:space="preserve"> </w:t>
      </w:r>
      <w:proofErr w:type="spellStart"/>
      <w:r w:rsidRPr="0050127A">
        <w:rPr>
          <w:rFonts w:asciiTheme="minorHAnsi" w:eastAsia="Cambria" w:hAnsiTheme="minorHAnsi"/>
        </w:rPr>
        <w:t>структури</w:t>
      </w:r>
      <w:proofErr w:type="spellEnd"/>
      <w:r w:rsidRPr="0050127A">
        <w:rPr>
          <w:rFonts w:asciiTheme="minorHAnsi" w:eastAsia="Cambria" w:hAnsiTheme="minorHAnsi"/>
        </w:rPr>
        <w:t xml:space="preserve"> </w:t>
      </w:r>
      <w:proofErr w:type="spellStart"/>
      <w:r w:rsidRPr="0050127A">
        <w:rPr>
          <w:rFonts w:asciiTheme="minorHAnsi" w:eastAsia="Cambria" w:hAnsiTheme="minorHAnsi"/>
        </w:rPr>
        <w:t>даних</w:t>
      </w:r>
      <w:proofErr w:type="spellEnd"/>
      <w:r w:rsidRPr="0050127A">
        <w:rPr>
          <w:rFonts w:asciiTheme="minorHAnsi" w:eastAsia="Cambria" w:hAnsiTheme="minorHAnsi"/>
        </w:rPr>
        <w:t xml:space="preserve"> та </w:t>
      </w:r>
      <w:proofErr w:type="spellStart"/>
      <w:proofErr w:type="gramStart"/>
      <w:r w:rsidRPr="0050127A">
        <w:rPr>
          <w:rFonts w:asciiTheme="minorHAnsi" w:eastAsia="Cambria" w:hAnsiTheme="minorHAnsi"/>
        </w:rPr>
        <w:t>дизайн-макету</w:t>
      </w:r>
      <w:proofErr w:type="spellEnd"/>
      <w:proofErr w:type="gramEnd"/>
      <w:r w:rsidRPr="0050127A">
        <w:rPr>
          <w:rFonts w:asciiTheme="minorHAnsi" w:eastAsia="Cambria" w:hAnsiTheme="minorHAnsi"/>
        </w:rPr>
        <w:t xml:space="preserve"> компонент </w:t>
      </w:r>
      <w:proofErr w:type="spellStart"/>
      <w:r w:rsidRPr="0050127A">
        <w:rPr>
          <w:rFonts w:asciiTheme="minorHAnsi" w:eastAsia="Cambria" w:hAnsiTheme="minorHAnsi"/>
        </w:rPr>
        <w:t>Розділу</w:t>
      </w:r>
      <w:proofErr w:type="spellEnd"/>
      <w:r w:rsidRPr="0050127A">
        <w:rPr>
          <w:rFonts w:asciiTheme="minorHAnsi" w:eastAsia="Cambria" w:hAnsiTheme="minorHAnsi"/>
        </w:rPr>
        <w:t xml:space="preserve"> - до 29 </w:t>
      </w:r>
      <w:proofErr w:type="spellStart"/>
      <w:r w:rsidRPr="0050127A">
        <w:rPr>
          <w:rFonts w:asciiTheme="minorHAnsi" w:eastAsia="Cambria" w:hAnsiTheme="minorHAnsi"/>
        </w:rPr>
        <w:t>липня</w:t>
      </w:r>
      <w:proofErr w:type="spellEnd"/>
      <w:r w:rsidRPr="0050127A">
        <w:rPr>
          <w:rFonts w:asciiTheme="minorHAnsi" w:eastAsia="Cambria" w:hAnsiTheme="minorHAnsi"/>
        </w:rPr>
        <w:t xml:space="preserve"> 2022</w:t>
      </w:r>
    </w:p>
    <w:p w:rsidR="00FF40C0" w:rsidRPr="0050127A" w:rsidRDefault="00FF40C0" w:rsidP="00FF40C0">
      <w:pPr>
        <w:rPr>
          <w:rFonts w:asciiTheme="minorHAnsi" w:eastAsia="Cambria" w:hAnsiTheme="minorHAnsi"/>
        </w:rPr>
      </w:pPr>
    </w:p>
    <w:p w:rsidR="00FF40C0" w:rsidRPr="0050127A" w:rsidRDefault="00FF40C0" w:rsidP="00FF40C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Детальне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обговорення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proofErr w:type="gramStart"/>
      <w:r w:rsidRPr="0050127A">
        <w:rPr>
          <w:rFonts w:asciiTheme="minorHAnsi" w:eastAsia="Cambria" w:hAnsiTheme="minorHAnsi"/>
          <w:color w:val="000000"/>
        </w:rPr>
        <w:t>між</w:t>
      </w:r>
      <w:proofErr w:type="spellEnd"/>
      <w:proofErr w:type="gram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Замовником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та </w:t>
      </w:r>
      <w:proofErr w:type="spellStart"/>
      <w:r w:rsidRPr="0050127A">
        <w:rPr>
          <w:rFonts w:asciiTheme="minorHAnsi" w:eastAsia="Cambria" w:hAnsiTheme="minorHAnsi"/>
          <w:color w:val="000000"/>
        </w:rPr>
        <w:t>Виконавцем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технічного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завдання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. </w:t>
      </w:r>
      <w:proofErr w:type="spellStart"/>
      <w:r w:rsidRPr="0050127A">
        <w:rPr>
          <w:rFonts w:asciiTheme="minorHAnsi" w:eastAsia="Cambria" w:hAnsiTheme="minorHAnsi"/>
          <w:color w:val="000000"/>
        </w:rPr>
        <w:t>Остаточне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узгодження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структури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та </w:t>
      </w:r>
      <w:proofErr w:type="spellStart"/>
      <w:r w:rsidRPr="0050127A">
        <w:rPr>
          <w:rFonts w:asciiTheme="minorHAnsi" w:eastAsia="Cambria" w:hAnsiTheme="minorHAnsi"/>
          <w:color w:val="000000"/>
        </w:rPr>
        <w:t>функціональних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вимог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до компонент </w:t>
      </w:r>
      <w:proofErr w:type="spellStart"/>
      <w:r w:rsidRPr="0050127A">
        <w:rPr>
          <w:rFonts w:asciiTheme="minorHAnsi" w:eastAsia="Cambria" w:hAnsiTheme="minorHAnsi"/>
          <w:color w:val="000000"/>
        </w:rPr>
        <w:t>Розділу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. </w:t>
      </w:r>
    </w:p>
    <w:p w:rsidR="00FF40C0" w:rsidRPr="0050127A" w:rsidRDefault="00FF40C0" w:rsidP="00FF40C0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Розробка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схематичного макету </w:t>
      </w:r>
      <w:proofErr w:type="spellStart"/>
      <w:r w:rsidRPr="0050127A">
        <w:rPr>
          <w:rFonts w:asciiTheme="minorHAnsi" w:eastAsia="Cambria" w:hAnsiTheme="minorHAnsi"/>
          <w:color w:val="000000"/>
        </w:rPr>
        <w:t>нових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компонент </w:t>
      </w:r>
      <w:proofErr w:type="spellStart"/>
      <w:r w:rsidRPr="0050127A">
        <w:rPr>
          <w:rFonts w:asciiTheme="minorHAnsi" w:eastAsia="Cambria" w:hAnsiTheme="minorHAnsi"/>
          <w:color w:val="000000"/>
        </w:rPr>
        <w:t>Розділу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, </w:t>
      </w:r>
      <w:proofErr w:type="spellStart"/>
      <w:r w:rsidRPr="0050127A">
        <w:rPr>
          <w:rFonts w:asciiTheme="minorHAnsi" w:eastAsia="Cambria" w:hAnsiTheme="minorHAnsi"/>
          <w:color w:val="000000"/>
        </w:rPr>
        <w:t>узгодження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структури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даних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та прав доступу за ролями </w:t>
      </w:r>
      <w:proofErr w:type="spellStart"/>
      <w:r w:rsidRPr="0050127A">
        <w:rPr>
          <w:rFonts w:asciiTheme="minorHAnsi" w:eastAsia="Cambria" w:hAnsiTheme="minorHAnsi"/>
          <w:color w:val="000000"/>
        </w:rPr>
        <w:t>користувачі</w:t>
      </w:r>
      <w:proofErr w:type="gramStart"/>
      <w:r w:rsidRPr="0050127A">
        <w:rPr>
          <w:rFonts w:asciiTheme="minorHAnsi" w:eastAsia="Cambria" w:hAnsiTheme="minorHAnsi"/>
          <w:color w:val="000000"/>
        </w:rPr>
        <w:t>в</w:t>
      </w:r>
      <w:proofErr w:type="spellEnd"/>
      <w:proofErr w:type="gramEnd"/>
      <w:r w:rsidRPr="0050127A">
        <w:rPr>
          <w:rFonts w:asciiTheme="minorHAnsi" w:eastAsia="Cambria" w:hAnsiTheme="minorHAnsi"/>
          <w:color w:val="000000"/>
        </w:rPr>
        <w:t>;</w:t>
      </w:r>
    </w:p>
    <w:p w:rsidR="00FF40C0" w:rsidRPr="0050127A" w:rsidRDefault="00FF40C0" w:rsidP="00FF40C0">
      <w:pPr>
        <w:rPr>
          <w:rFonts w:asciiTheme="minorHAnsi" w:eastAsia="Cambria" w:hAnsiTheme="minorHAnsi"/>
        </w:rPr>
      </w:pPr>
    </w:p>
    <w:p w:rsidR="00FF40C0" w:rsidRPr="0050127A" w:rsidRDefault="00FF40C0" w:rsidP="00FF40C0">
      <w:pPr>
        <w:rPr>
          <w:rFonts w:asciiTheme="minorHAnsi" w:eastAsia="Cambria" w:hAnsiTheme="minorHAnsi"/>
        </w:rPr>
      </w:pPr>
      <w:r w:rsidRPr="0050127A">
        <w:rPr>
          <w:rFonts w:asciiTheme="minorHAnsi" w:eastAsia="Cambria" w:hAnsiTheme="minorHAnsi"/>
        </w:rPr>
        <w:t xml:space="preserve">2 </w:t>
      </w:r>
      <w:proofErr w:type="spellStart"/>
      <w:r w:rsidRPr="0050127A">
        <w:rPr>
          <w:rFonts w:asciiTheme="minorHAnsi" w:eastAsia="Cambria" w:hAnsiTheme="minorHAnsi"/>
        </w:rPr>
        <w:t>етап</w:t>
      </w:r>
      <w:proofErr w:type="spellEnd"/>
      <w:r w:rsidRPr="0050127A">
        <w:rPr>
          <w:rFonts w:asciiTheme="minorHAnsi" w:eastAsia="Cambria" w:hAnsiTheme="minorHAnsi"/>
        </w:rPr>
        <w:t xml:space="preserve"> -  </w:t>
      </w:r>
      <w:proofErr w:type="spellStart"/>
      <w:r w:rsidRPr="0050127A">
        <w:rPr>
          <w:rFonts w:asciiTheme="minorHAnsi" w:eastAsia="Cambria" w:hAnsiTheme="minorHAnsi"/>
        </w:rPr>
        <w:t>розробка</w:t>
      </w:r>
      <w:proofErr w:type="spellEnd"/>
      <w:r w:rsidRPr="0050127A">
        <w:rPr>
          <w:rFonts w:asciiTheme="minorHAnsi" w:eastAsia="Cambria" w:hAnsiTheme="minorHAnsi"/>
        </w:rPr>
        <w:t xml:space="preserve"> </w:t>
      </w:r>
      <w:proofErr w:type="spellStart"/>
      <w:r w:rsidRPr="0050127A">
        <w:rPr>
          <w:rFonts w:asciiTheme="minorHAnsi" w:eastAsia="Cambria" w:hAnsiTheme="minorHAnsi"/>
        </w:rPr>
        <w:t>технічної</w:t>
      </w:r>
      <w:proofErr w:type="spellEnd"/>
      <w:r w:rsidRPr="0050127A">
        <w:rPr>
          <w:rFonts w:asciiTheme="minorHAnsi" w:eastAsia="Cambria" w:hAnsiTheme="minorHAnsi"/>
        </w:rPr>
        <w:t xml:space="preserve"> </w:t>
      </w:r>
      <w:proofErr w:type="spellStart"/>
      <w:r w:rsidRPr="0050127A">
        <w:rPr>
          <w:rFonts w:asciiTheme="minorHAnsi" w:eastAsia="Cambria" w:hAnsiTheme="minorHAnsi"/>
        </w:rPr>
        <w:t>частини</w:t>
      </w:r>
      <w:proofErr w:type="spellEnd"/>
      <w:r w:rsidRPr="0050127A">
        <w:rPr>
          <w:rFonts w:asciiTheme="minorHAnsi" w:eastAsia="Cambria" w:hAnsiTheme="minorHAnsi"/>
        </w:rPr>
        <w:t xml:space="preserve"> </w:t>
      </w:r>
      <w:proofErr w:type="spellStart"/>
      <w:r w:rsidRPr="0050127A">
        <w:rPr>
          <w:rFonts w:asciiTheme="minorHAnsi" w:eastAsia="Cambria" w:hAnsiTheme="minorHAnsi"/>
        </w:rPr>
        <w:t>Розділу</w:t>
      </w:r>
      <w:proofErr w:type="spellEnd"/>
      <w:r w:rsidRPr="0050127A">
        <w:rPr>
          <w:rFonts w:asciiTheme="minorHAnsi" w:eastAsia="Cambria" w:hAnsiTheme="minorHAnsi"/>
        </w:rPr>
        <w:t xml:space="preserve"> – до 30 </w:t>
      </w:r>
      <w:proofErr w:type="spellStart"/>
      <w:r w:rsidRPr="0050127A">
        <w:rPr>
          <w:rFonts w:asciiTheme="minorHAnsi" w:eastAsia="Cambria" w:hAnsiTheme="minorHAnsi"/>
        </w:rPr>
        <w:t>серпня</w:t>
      </w:r>
      <w:proofErr w:type="spellEnd"/>
      <w:r w:rsidRPr="0050127A">
        <w:rPr>
          <w:rFonts w:asciiTheme="minorHAnsi" w:eastAsia="Cambria" w:hAnsiTheme="minorHAnsi"/>
        </w:rPr>
        <w:t xml:space="preserve"> 2022</w:t>
      </w:r>
    </w:p>
    <w:p w:rsidR="00FF40C0" w:rsidRPr="0050127A" w:rsidRDefault="00FF40C0" w:rsidP="00FF40C0">
      <w:pPr>
        <w:rPr>
          <w:rFonts w:asciiTheme="minorHAnsi" w:eastAsia="Cambria" w:hAnsiTheme="minorHAnsi"/>
        </w:rPr>
      </w:pPr>
    </w:p>
    <w:p w:rsidR="00FF40C0" w:rsidRPr="0050127A" w:rsidRDefault="00FF40C0" w:rsidP="00FF40C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Розробка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функціональності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компонент </w:t>
      </w:r>
      <w:proofErr w:type="spellStart"/>
      <w:r w:rsidRPr="0050127A">
        <w:rPr>
          <w:rFonts w:asciiTheme="minorHAnsi" w:eastAsia="Cambria" w:hAnsiTheme="minorHAnsi"/>
          <w:color w:val="000000"/>
        </w:rPr>
        <w:t>Розділу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згідно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визначеної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структури</w:t>
      </w:r>
      <w:proofErr w:type="spellEnd"/>
      <w:r w:rsidRPr="0050127A">
        <w:rPr>
          <w:rFonts w:asciiTheme="minorHAnsi" w:eastAsia="Cambria" w:hAnsiTheme="minorHAnsi"/>
          <w:color w:val="000000"/>
        </w:rPr>
        <w:t>;</w:t>
      </w:r>
    </w:p>
    <w:p w:rsidR="00FF40C0" w:rsidRPr="0050127A" w:rsidRDefault="00FF40C0" w:rsidP="00FF40C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Розробка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дизайну та </w:t>
      </w:r>
      <w:proofErr w:type="spellStart"/>
      <w:r w:rsidRPr="0050127A">
        <w:rPr>
          <w:rFonts w:asciiTheme="minorHAnsi" w:eastAsia="Cambria" w:hAnsiTheme="minorHAnsi"/>
          <w:color w:val="000000"/>
        </w:rPr>
        <w:t>функціональності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інтерфейсу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користувачі</w:t>
      </w:r>
      <w:proofErr w:type="gramStart"/>
      <w:r w:rsidRPr="0050127A">
        <w:rPr>
          <w:rFonts w:asciiTheme="minorHAnsi" w:eastAsia="Cambria" w:hAnsiTheme="minorHAnsi"/>
          <w:color w:val="000000"/>
        </w:rPr>
        <w:t>в</w:t>
      </w:r>
      <w:proofErr w:type="spellEnd"/>
      <w:proofErr w:type="gramEnd"/>
      <w:r w:rsidRPr="0050127A">
        <w:rPr>
          <w:rFonts w:asciiTheme="minorHAnsi" w:eastAsia="Cambria" w:hAnsiTheme="minorHAnsi"/>
          <w:color w:val="000000"/>
        </w:rPr>
        <w:t xml:space="preserve">; </w:t>
      </w:r>
    </w:p>
    <w:p w:rsidR="00FF40C0" w:rsidRPr="0050127A" w:rsidRDefault="00FF40C0" w:rsidP="00FF40C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Реалізація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функцій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контролю доступу до </w:t>
      </w:r>
      <w:proofErr w:type="spellStart"/>
      <w:r w:rsidRPr="0050127A">
        <w:rPr>
          <w:rFonts w:asciiTheme="minorHAnsi" w:eastAsia="Cambria" w:hAnsiTheme="minorHAnsi"/>
          <w:color w:val="000000"/>
        </w:rPr>
        <w:t>інформації</w:t>
      </w:r>
      <w:proofErr w:type="spellEnd"/>
      <w:r w:rsidRPr="0050127A">
        <w:rPr>
          <w:rFonts w:asciiTheme="minorHAnsi" w:eastAsia="Cambria" w:hAnsiTheme="minorHAnsi"/>
          <w:color w:val="000000"/>
        </w:rPr>
        <w:t>,;</w:t>
      </w:r>
    </w:p>
    <w:p w:rsidR="00FF40C0" w:rsidRPr="0050127A" w:rsidRDefault="00FF40C0" w:rsidP="00FF40C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Попереднє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наповнення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сторінок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змістом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, </w:t>
      </w:r>
      <w:proofErr w:type="spellStart"/>
      <w:r w:rsidRPr="0050127A">
        <w:rPr>
          <w:rFonts w:asciiTheme="minorHAnsi" w:eastAsia="Cambria" w:hAnsiTheme="minorHAnsi"/>
          <w:color w:val="000000"/>
        </w:rPr>
        <w:t>наповнення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довідників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(</w:t>
      </w:r>
      <w:proofErr w:type="spellStart"/>
      <w:r w:rsidRPr="0050127A">
        <w:rPr>
          <w:rFonts w:asciiTheme="minorHAnsi" w:eastAsia="Cambria" w:hAnsiTheme="minorHAnsi"/>
          <w:color w:val="000000"/>
        </w:rPr>
        <w:t>співробітниками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Замовника</w:t>
      </w:r>
      <w:proofErr w:type="spellEnd"/>
      <w:r w:rsidRPr="0050127A">
        <w:rPr>
          <w:rFonts w:asciiTheme="minorHAnsi" w:eastAsia="Cambria" w:hAnsiTheme="minorHAnsi"/>
          <w:color w:val="000000"/>
        </w:rPr>
        <w:t>);</w:t>
      </w:r>
    </w:p>
    <w:p w:rsidR="00FF40C0" w:rsidRPr="0050127A" w:rsidRDefault="00FF40C0" w:rsidP="00FF40C0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Розміщення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файлів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і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бази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на </w:t>
      </w:r>
      <w:proofErr w:type="gramStart"/>
      <w:r w:rsidRPr="0050127A">
        <w:rPr>
          <w:rFonts w:asciiTheme="minorHAnsi" w:eastAsia="Cambria" w:hAnsiTheme="minorHAnsi"/>
          <w:color w:val="000000"/>
        </w:rPr>
        <w:t>тестовому</w:t>
      </w:r>
      <w:proofErr w:type="gram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сервері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системи</w:t>
      </w:r>
      <w:proofErr w:type="spellEnd"/>
      <w:r w:rsidRPr="0050127A">
        <w:rPr>
          <w:rFonts w:asciiTheme="minorHAnsi" w:eastAsia="Cambria" w:hAnsiTheme="minorHAnsi"/>
          <w:color w:val="000000"/>
        </w:rPr>
        <w:t>.</w:t>
      </w:r>
    </w:p>
    <w:p w:rsidR="00FF40C0" w:rsidRPr="0050127A" w:rsidRDefault="00FF40C0" w:rsidP="00FF40C0">
      <w:pPr>
        <w:rPr>
          <w:rFonts w:asciiTheme="minorHAnsi" w:eastAsia="Cambria" w:hAnsiTheme="minorHAnsi"/>
        </w:rPr>
      </w:pPr>
    </w:p>
    <w:p w:rsidR="00FF40C0" w:rsidRPr="0050127A" w:rsidRDefault="00FF40C0" w:rsidP="00FF40C0">
      <w:pPr>
        <w:keepNext/>
        <w:rPr>
          <w:rFonts w:asciiTheme="minorHAnsi" w:eastAsia="Cambria" w:hAnsiTheme="minorHAnsi"/>
        </w:rPr>
      </w:pPr>
      <w:r w:rsidRPr="0050127A">
        <w:rPr>
          <w:rFonts w:asciiTheme="minorHAnsi" w:eastAsia="Cambria" w:hAnsiTheme="minorHAnsi"/>
        </w:rPr>
        <w:lastRenderedPageBreak/>
        <w:t xml:space="preserve">3 </w:t>
      </w:r>
      <w:proofErr w:type="spellStart"/>
      <w:r w:rsidRPr="0050127A">
        <w:rPr>
          <w:rFonts w:asciiTheme="minorHAnsi" w:eastAsia="Cambria" w:hAnsiTheme="minorHAnsi"/>
        </w:rPr>
        <w:t>етап</w:t>
      </w:r>
      <w:proofErr w:type="spellEnd"/>
      <w:r w:rsidRPr="0050127A">
        <w:rPr>
          <w:rFonts w:asciiTheme="minorHAnsi" w:eastAsia="Cambria" w:hAnsiTheme="minorHAnsi"/>
        </w:rPr>
        <w:t xml:space="preserve"> – запуск </w:t>
      </w:r>
      <w:proofErr w:type="spellStart"/>
      <w:r w:rsidRPr="0050127A">
        <w:rPr>
          <w:rFonts w:asciiTheme="minorHAnsi" w:eastAsia="Cambria" w:hAnsiTheme="minorHAnsi"/>
        </w:rPr>
        <w:t>Розділу</w:t>
      </w:r>
      <w:proofErr w:type="spellEnd"/>
      <w:r w:rsidRPr="0050127A">
        <w:rPr>
          <w:rFonts w:asciiTheme="minorHAnsi" w:eastAsia="Cambria" w:hAnsiTheme="minorHAnsi"/>
        </w:rPr>
        <w:t xml:space="preserve"> – до 30 </w:t>
      </w:r>
      <w:proofErr w:type="spellStart"/>
      <w:r w:rsidRPr="0050127A">
        <w:rPr>
          <w:rFonts w:asciiTheme="minorHAnsi" w:eastAsia="Cambria" w:hAnsiTheme="minorHAnsi"/>
        </w:rPr>
        <w:t>вересня</w:t>
      </w:r>
      <w:proofErr w:type="spellEnd"/>
      <w:r w:rsidRPr="0050127A">
        <w:rPr>
          <w:rFonts w:asciiTheme="minorHAnsi" w:eastAsia="Cambria" w:hAnsiTheme="minorHAnsi"/>
        </w:rPr>
        <w:t xml:space="preserve"> 2021</w:t>
      </w:r>
    </w:p>
    <w:p w:rsidR="00FF40C0" w:rsidRPr="0050127A" w:rsidRDefault="00FF40C0" w:rsidP="00FF40C0">
      <w:pPr>
        <w:keepNext/>
        <w:rPr>
          <w:rFonts w:asciiTheme="minorHAnsi" w:eastAsia="Cambria" w:hAnsiTheme="minorHAnsi"/>
        </w:rPr>
      </w:pPr>
    </w:p>
    <w:p w:rsidR="00FF40C0" w:rsidRPr="0050127A" w:rsidRDefault="00FF40C0" w:rsidP="00FF40C0">
      <w:pPr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Тестування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і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відлагодження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системи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, </w:t>
      </w:r>
      <w:proofErr w:type="spellStart"/>
      <w:r w:rsidRPr="0050127A">
        <w:rPr>
          <w:rFonts w:asciiTheme="minorHAnsi" w:eastAsia="Cambria" w:hAnsiTheme="minorHAnsi"/>
          <w:color w:val="000000"/>
        </w:rPr>
        <w:t>вирішення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питань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згідно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зауважень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представників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Заповника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. </w:t>
      </w:r>
    </w:p>
    <w:p w:rsidR="00FF40C0" w:rsidRPr="0050127A" w:rsidRDefault="00FF40C0" w:rsidP="00FF40C0">
      <w:pPr>
        <w:keepNext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Розробка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документації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. </w:t>
      </w:r>
      <w:proofErr w:type="spellStart"/>
      <w:r w:rsidRPr="0050127A">
        <w:rPr>
          <w:rFonts w:asciiTheme="minorHAnsi" w:eastAsia="Cambria" w:hAnsiTheme="minorHAnsi"/>
          <w:color w:val="000000"/>
        </w:rPr>
        <w:t>Навчання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спеціаліст</w:t>
      </w:r>
      <w:proofErr w:type="gramStart"/>
      <w:r w:rsidRPr="0050127A">
        <w:rPr>
          <w:rFonts w:asciiTheme="minorHAnsi" w:eastAsia="Cambria" w:hAnsiTheme="minorHAnsi"/>
          <w:color w:val="000000"/>
        </w:rPr>
        <w:t>а</w:t>
      </w:r>
      <w:proofErr w:type="spellEnd"/>
      <w:r w:rsidRPr="0050127A">
        <w:rPr>
          <w:rFonts w:asciiTheme="minorHAnsi" w:eastAsia="Cambria" w:hAnsiTheme="minorHAnsi"/>
          <w:color w:val="000000"/>
        </w:rPr>
        <w:t>(</w:t>
      </w:r>
      <w:proofErr w:type="spellStart"/>
      <w:proofErr w:type="gramEnd"/>
      <w:r w:rsidRPr="0050127A">
        <w:rPr>
          <w:rFonts w:asciiTheme="minorHAnsi" w:eastAsia="Cambria" w:hAnsiTheme="minorHAnsi"/>
          <w:color w:val="000000"/>
        </w:rPr>
        <w:t>ів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) Проекту </w:t>
      </w:r>
      <w:proofErr w:type="spellStart"/>
      <w:r w:rsidRPr="0050127A">
        <w:rPr>
          <w:rFonts w:asciiTheme="minorHAnsi" w:eastAsia="Cambria" w:hAnsiTheme="minorHAnsi"/>
          <w:color w:val="000000"/>
        </w:rPr>
        <w:t>нових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компонент порталу;</w:t>
      </w:r>
    </w:p>
    <w:p w:rsidR="00FF40C0" w:rsidRPr="0050127A" w:rsidRDefault="00FF40C0" w:rsidP="00FF40C0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mbria" w:hAnsiTheme="minorHAnsi"/>
          <w:color w:val="000000"/>
        </w:rPr>
      </w:pPr>
      <w:proofErr w:type="spellStart"/>
      <w:r w:rsidRPr="0050127A">
        <w:rPr>
          <w:rFonts w:asciiTheme="minorHAnsi" w:eastAsia="Cambria" w:hAnsiTheme="minorHAnsi"/>
          <w:color w:val="000000"/>
        </w:rPr>
        <w:t>Публікація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змін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на </w:t>
      </w:r>
      <w:proofErr w:type="spellStart"/>
      <w:r w:rsidRPr="0050127A">
        <w:rPr>
          <w:rFonts w:asciiTheme="minorHAnsi" w:eastAsia="Cambria" w:hAnsiTheme="minorHAnsi"/>
          <w:color w:val="000000"/>
        </w:rPr>
        <w:t>робочому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50127A">
        <w:rPr>
          <w:rFonts w:asciiTheme="minorHAnsi" w:eastAsia="Cambria" w:hAnsiTheme="minorHAnsi"/>
          <w:color w:val="000000"/>
        </w:rPr>
        <w:t>сервері</w:t>
      </w:r>
      <w:proofErr w:type="spellEnd"/>
      <w:r w:rsidRPr="0050127A">
        <w:rPr>
          <w:rFonts w:asciiTheme="minorHAnsi" w:eastAsia="Cambria" w:hAnsiTheme="minorHAnsi"/>
          <w:color w:val="000000"/>
        </w:rPr>
        <w:t xml:space="preserve"> Порталу;</w:t>
      </w:r>
    </w:p>
    <w:p w:rsidR="006C05DF" w:rsidRPr="0050127A" w:rsidRDefault="006C05DF" w:rsidP="00A36A5F">
      <w:pPr>
        <w:jc w:val="both"/>
        <w:rPr>
          <w:rFonts w:asciiTheme="minorHAnsi" w:hAnsiTheme="minorHAnsi"/>
          <w:lang w:val="uk-UA"/>
        </w:rPr>
      </w:pPr>
    </w:p>
    <w:p w:rsidR="003F65DD" w:rsidRPr="0050127A" w:rsidRDefault="00961705">
      <w:pPr>
        <w:jc w:val="both"/>
        <w:rPr>
          <w:rFonts w:asciiTheme="minorHAnsi" w:hAnsiTheme="minorHAnsi"/>
          <w:b/>
          <w:lang w:val="uk-UA"/>
        </w:rPr>
      </w:pPr>
      <w:bookmarkStart w:id="0" w:name="_Hlk517870634"/>
      <w:r w:rsidRPr="0050127A">
        <w:rPr>
          <w:rFonts w:asciiTheme="minorHAnsi" w:hAnsiTheme="minorHAnsi"/>
          <w:lang w:val="uk-UA"/>
        </w:rPr>
        <w:t>Резюме мають бути надіслані електронною поштою на</w:t>
      </w:r>
      <w:r w:rsidR="00D17FBA" w:rsidRPr="0050127A">
        <w:rPr>
          <w:rFonts w:asciiTheme="minorHAnsi" w:hAnsiTheme="minorHAnsi"/>
          <w:b/>
          <w:lang w:val="uk-UA"/>
        </w:rPr>
        <w:t xml:space="preserve"> електронну адресу: </w:t>
      </w:r>
      <w:hyperlink r:id="rId8" w:history="1">
        <w:r w:rsidR="00D17FBA" w:rsidRPr="0050127A">
          <w:rPr>
            <w:rStyle w:val="afa"/>
            <w:rFonts w:asciiTheme="minorHAnsi" w:hAnsiTheme="minorHAnsi"/>
            <w:b/>
            <w:lang w:val="uk-UA"/>
          </w:rPr>
          <w:t>vacancies@phc.org.ua</w:t>
        </w:r>
      </w:hyperlink>
      <w:r w:rsidR="00D17FBA" w:rsidRPr="0050127A">
        <w:rPr>
          <w:rFonts w:asciiTheme="minorHAnsi" w:hAnsiTheme="minorHAnsi"/>
          <w:b/>
          <w:lang w:val="uk-UA"/>
        </w:rPr>
        <w:t>.</w:t>
      </w:r>
      <w:r w:rsidR="00D17FBA" w:rsidRPr="0050127A">
        <w:rPr>
          <w:rFonts w:asciiTheme="minorHAnsi" w:hAnsiTheme="minorHAnsi"/>
          <w:lang w:val="uk-UA"/>
        </w:rPr>
        <w:t xml:space="preserve"> В темі листа, будь ласка, зазначте: </w:t>
      </w:r>
      <w:r w:rsidR="00850326" w:rsidRPr="0050127A">
        <w:rPr>
          <w:rFonts w:asciiTheme="minorHAnsi" w:hAnsiTheme="minorHAnsi"/>
          <w:b/>
          <w:bCs/>
          <w:lang w:val="uk-UA"/>
        </w:rPr>
        <w:t>«</w:t>
      </w:r>
      <w:r w:rsidR="0050127A" w:rsidRPr="0050127A">
        <w:rPr>
          <w:rFonts w:asciiTheme="minorHAnsi" w:hAnsiTheme="minorHAnsi"/>
          <w:b/>
          <w:bCs/>
          <w:lang w:val="uk-UA"/>
        </w:rPr>
        <w:t>204-2022</w:t>
      </w:r>
      <w:r w:rsidR="0050127A" w:rsidRPr="0050127A">
        <w:rPr>
          <w:rFonts w:asciiTheme="minorHAnsi" w:hAnsiTheme="minorHAnsi"/>
          <w:b/>
          <w:color w:val="000000"/>
          <w:shd w:val="clear" w:color="auto" w:fill="FFFFFF"/>
          <w:lang w:val="uk-UA"/>
        </w:rPr>
        <w:t xml:space="preserve"> Консультант з написання </w:t>
      </w:r>
      <w:r w:rsidR="0050127A" w:rsidRPr="0050127A">
        <w:rPr>
          <w:rFonts w:asciiTheme="minorHAnsi" w:hAnsiTheme="minorHAnsi"/>
          <w:b/>
          <w:color w:val="000000"/>
          <w:lang w:val="uk-UA"/>
        </w:rPr>
        <w:t xml:space="preserve">Розділу </w:t>
      </w:r>
      <w:r w:rsidR="0050127A" w:rsidRPr="0050127A">
        <w:rPr>
          <w:rFonts w:asciiTheme="minorHAnsi" w:hAnsiTheme="minorHAnsi"/>
          <w:b/>
          <w:bCs/>
          <w:color w:val="000000"/>
          <w:lang w:val="uk-UA"/>
        </w:rPr>
        <w:t xml:space="preserve">«Інформація про надзвичайні ситуації у галузі громадського здоров’я» </w:t>
      </w:r>
      <w:r w:rsidR="0050127A" w:rsidRPr="0050127A">
        <w:rPr>
          <w:rFonts w:asciiTheme="minorHAnsi" w:hAnsiTheme="minorHAnsi"/>
          <w:b/>
          <w:color w:val="000000"/>
          <w:lang w:val="uk-UA"/>
        </w:rPr>
        <w:t xml:space="preserve">Національного </w:t>
      </w:r>
      <w:proofErr w:type="spellStart"/>
      <w:r w:rsidR="0050127A" w:rsidRPr="0050127A">
        <w:rPr>
          <w:rFonts w:asciiTheme="minorHAnsi" w:hAnsiTheme="minorHAnsi"/>
          <w:b/>
          <w:color w:val="000000"/>
          <w:lang w:val="uk-UA"/>
        </w:rPr>
        <w:t>Веб-порталу</w:t>
      </w:r>
      <w:proofErr w:type="spellEnd"/>
      <w:r w:rsidR="0050127A" w:rsidRPr="0050127A">
        <w:rPr>
          <w:rFonts w:asciiTheme="minorHAnsi" w:hAnsiTheme="minorHAnsi"/>
          <w:b/>
          <w:color w:val="000000"/>
          <w:lang w:val="uk-UA"/>
        </w:rPr>
        <w:t xml:space="preserve"> стратегічної інформації у галузі громадського здоров’я</w:t>
      </w:r>
      <w:r w:rsidR="00850326" w:rsidRPr="0050127A">
        <w:rPr>
          <w:rFonts w:asciiTheme="minorHAnsi" w:hAnsiTheme="minorHAnsi"/>
          <w:b/>
          <w:bCs/>
          <w:lang w:val="uk-UA"/>
        </w:rPr>
        <w:t>»</w:t>
      </w:r>
    </w:p>
    <w:p w:rsidR="00A92316" w:rsidRPr="0050127A" w:rsidRDefault="00A92316">
      <w:pPr>
        <w:jc w:val="both"/>
        <w:rPr>
          <w:rFonts w:asciiTheme="minorHAnsi" w:hAnsiTheme="minorHAnsi"/>
          <w:b/>
          <w:lang w:val="uk-UA"/>
        </w:rPr>
      </w:pPr>
    </w:p>
    <w:p w:rsidR="006C05DF" w:rsidRPr="0050127A" w:rsidRDefault="00D17FBA">
      <w:pPr>
        <w:jc w:val="both"/>
        <w:rPr>
          <w:rFonts w:asciiTheme="minorHAnsi" w:hAnsiTheme="minorHAnsi"/>
          <w:lang w:val="uk-UA"/>
        </w:rPr>
      </w:pPr>
      <w:r w:rsidRPr="0050127A">
        <w:rPr>
          <w:rFonts w:asciiTheme="minorHAnsi" w:hAnsiTheme="minorHAnsi"/>
          <w:b/>
          <w:lang w:val="uk-UA"/>
        </w:rPr>
        <w:t xml:space="preserve">Термін подання документів – </w:t>
      </w:r>
      <w:r w:rsidR="0064688F" w:rsidRPr="0050127A">
        <w:rPr>
          <w:rFonts w:asciiTheme="minorHAnsi" w:hAnsiTheme="minorHAnsi"/>
          <w:b/>
          <w:lang w:val="uk-UA"/>
        </w:rPr>
        <w:t>д</w:t>
      </w:r>
      <w:r w:rsidR="001B7D2B" w:rsidRPr="0050127A">
        <w:rPr>
          <w:rFonts w:asciiTheme="minorHAnsi" w:hAnsiTheme="minorHAnsi"/>
          <w:b/>
          <w:lang w:val="uk-UA"/>
        </w:rPr>
        <w:t xml:space="preserve">о </w:t>
      </w:r>
      <w:r w:rsidR="002203FF">
        <w:rPr>
          <w:rFonts w:asciiTheme="minorHAnsi" w:hAnsiTheme="minorHAnsi"/>
          <w:b/>
          <w:lang w:val="uk-UA"/>
        </w:rPr>
        <w:t>26</w:t>
      </w:r>
      <w:r w:rsidR="00870DE6" w:rsidRPr="0050127A">
        <w:rPr>
          <w:rFonts w:asciiTheme="minorHAnsi" w:hAnsiTheme="minorHAnsi"/>
          <w:b/>
          <w:lang w:val="uk-UA"/>
        </w:rPr>
        <w:t xml:space="preserve"> </w:t>
      </w:r>
      <w:r w:rsidR="00FF40C0" w:rsidRPr="0050127A">
        <w:rPr>
          <w:rFonts w:asciiTheme="minorHAnsi" w:hAnsiTheme="minorHAnsi"/>
          <w:b/>
          <w:lang w:val="uk-UA"/>
        </w:rPr>
        <w:t>липня</w:t>
      </w:r>
      <w:r w:rsidR="001B7D2B" w:rsidRPr="0050127A">
        <w:rPr>
          <w:rFonts w:asciiTheme="minorHAnsi" w:hAnsiTheme="minorHAnsi"/>
          <w:b/>
          <w:lang w:val="uk-UA"/>
        </w:rPr>
        <w:t xml:space="preserve"> </w:t>
      </w:r>
      <w:r w:rsidR="0064688F" w:rsidRPr="0050127A">
        <w:rPr>
          <w:rFonts w:asciiTheme="minorHAnsi" w:hAnsiTheme="minorHAnsi"/>
          <w:b/>
          <w:lang w:val="uk-UA"/>
        </w:rPr>
        <w:t>202</w:t>
      </w:r>
      <w:r w:rsidR="00D43B13" w:rsidRPr="0050127A">
        <w:rPr>
          <w:rFonts w:asciiTheme="minorHAnsi" w:hAnsiTheme="minorHAnsi"/>
          <w:b/>
          <w:lang w:val="uk-UA"/>
        </w:rPr>
        <w:t>2</w:t>
      </w:r>
      <w:r w:rsidRPr="0050127A">
        <w:rPr>
          <w:rFonts w:asciiTheme="minorHAnsi" w:hAnsiTheme="minorHAnsi"/>
          <w:lang w:val="uk-UA"/>
        </w:rPr>
        <w:t xml:space="preserve"> реєстрація документів </w:t>
      </w:r>
      <w:r w:rsidRPr="0050127A">
        <w:rPr>
          <w:rFonts w:asciiTheme="minorHAnsi" w:hAnsiTheme="minorHAnsi"/>
          <w:lang w:val="uk-UA"/>
        </w:rPr>
        <w:br/>
        <w:t>завершується о 18:00.</w:t>
      </w:r>
      <w:bookmarkEnd w:id="0"/>
    </w:p>
    <w:p w:rsidR="006C05DF" w:rsidRPr="0050127A" w:rsidRDefault="006C05DF">
      <w:pPr>
        <w:jc w:val="both"/>
        <w:rPr>
          <w:rFonts w:asciiTheme="minorHAnsi" w:hAnsiTheme="minorHAnsi"/>
          <w:lang w:val="uk-UA"/>
        </w:rPr>
      </w:pPr>
    </w:p>
    <w:p w:rsidR="006C05DF" w:rsidRPr="0050127A" w:rsidRDefault="00D17FBA">
      <w:pPr>
        <w:jc w:val="both"/>
        <w:rPr>
          <w:rFonts w:asciiTheme="minorHAnsi" w:hAnsiTheme="minorHAnsi"/>
          <w:lang w:val="uk-UA"/>
        </w:rPr>
      </w:pPr>
      <w:r w:rsidRPr="0050127A">
        <w:rPr>
          <w:rFonts w:asciiTheme="minorHAnsi" w:hAnsi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0127A" w:rsidRDefault="006C05DF">
      <w:pPr>
        <w:jc w:val="both"/>
        <w:rPr>
          <w:rFonts w:asciiTheme="minorHAnsi" w:hAnsiTheme="minorHAnsi"/>
          <w:lang w:val="uk-UA"/>
        </w:rPr>
      </w:pPr>
    </w:p>
    <w:p w:rsidR="006C05DF" w:rsidRPr="0050127A" w:rsidRDefault="00D17FBA">
      <w:pPr>
        <w:jc w:val="both"/>
        <w:rPr>
          <w:rFonts w:asciiTheme="minorHAnsi" w:hAnsiTheme="minorHAnsi"/>
          <w:lang w:val="uk-UA"/>
        </w:rPr>
      </w:pPr>
      <w:r w:rsidRPr="0050127A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50127A" w:rsidRDefault="006C05DF">
      <w:pPr>
        <w:jc w:val="both"/>
        <w:rPr>
          <w:rFonts w:asciiTheme="minorHAnsi" w:hAnsiTheme="minorHAnsi"/>
          <w:lang w:val="uk-UA"/>
        </w:rPr>
      </w:pPr>
    </w:p>
    <w:sectPr w:rsidR="006C05DF" w:rsidRPr="0050127A" w:rsidSect="005B61B5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4D" w:rsidRDefault="006F4D4D">
      <w:r>
        <w:separator/>
      </w:r>
    </w:p>
  </w:endnote>
  <w:endnote w:type="continuationSeparator" w:id="0">
    <w:p w:rsidR="006F4D4D" w:rsidRDefault="006F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4D" w:rsidRDefault="006F4D4D">
      <w:r>
        <w:separator/>
      </w:r>
    </w:p>
  </w:footnote>
  <w:footnote w:type="continuationSeparator" w:id="0">
    <w:p w:rsidR="006F4D4D" w:rsidRDefault="006F4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41F19"/>
    <w:multiLevelType w:val="hybridMultilevel"/>
    <w:tmpl w:val="74CC3936"/>
    <w:lvl w:ilvl="0" w:tplc="64D82862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93E55"/>
    <w:multiLevelType w:val="multilevel"/>
    <w:tmpl w:val="1A823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45B524E"/>
    <w:multiLevelType w:val="hybridMultilevel"/>
    <w:tmpl w:val="8296321C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015843"/>
    <w:multiLevelType w:val="hybridMultilevel"/>
    <w:tmpl w:val="A12ECDD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1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933B7"/>
    <w:multiLevelType w:val="multilevel"/>
    <w:tmpl w:val="4E0ED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5716F4C"/>
    <w:multiLevelType w:val="hybridMultilevel"/>
    <w:tmpl w:val="0488190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2F20017"/>
    <w:multiLevelType w:val="multilevel"/>
    <w:tmpl w:val="52782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7"/>
  </w:num>
  <w:num w:numId="4">
    <w:abstractNumId w:val="10"/>
  </w:num>
  <w:num w:numId="5">
    <w:abstractNumId w:val="21"/>
  </w:num>
  <w:num w:numId="6">
    <w:abstractNumId w:val="27"/>
  </w:num>
  <w:num w:numId="7">
    <w:abstractNumId w:val="11"/>
  </w:num>
  <w:num w:numId="8">
    <w:abstractNumId w:val="6"/>
  </w:num>
  <w:num w:numId="9">
    <w:abstractNumId w:val="30"/>
  </w:num>
  <w:num w:numId="10">
    <w:abstractNumId w:val="2"/>
  </w:num>
  <w:num w:numId="11">
    <w:abstractNumId w:val="8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"/>
  </w:num>
  <w:num w:numId="16">
    <w:abstractNumId w:val="16"/>
  </w:num>
  <w:num w:numId="17">
    <w:abstractNumId w:val="12"/>
  </w:num>
  <w:num w:numId="18">
    <w:abstractNumId w:val="3"/>
  </w:num>
  <w:num w:numId="19">
    <w:abstractNumId w:val="22"/>
  </w:num>
  <w:num w:numId="20">
    <w:abstractNumId w:val="0"/>
  </w:num>
  <w:num w:numId="21">
    <w:abstractNumId w:val="15"/>
  </w:num>
  <w:num w:numId="22">
    <w:abstractNumId w:val="4"/>
  </w:num>
  <w:num w:numId="23">
    <w:abstractNumId w:val="25"/>
  </w:num>
  <w:num w:numId="24">
    <w:abstractNumId w:val="5"/>
  </w:num>
  <w:num w:numId="25">
    <w:abstractNumId w:val="19"/>
  </w:num>
  <w:num w:numId="26">
    <w:abstractNumId w:val="9"/>
  </w:num>
  <w:num w:numId="27">
    <w:abstractNumId w:val="14"/>
  </w:num>
  <w:num w:numId="28">
    <w:abstractNumId w:val="20"/>
  </w:num>
  <w:num w:numId="29">
    <w:abstractNumId w:val="24"/>
  </w:num>
  <w:num w:numId="30">
    <w:abstractNumId w:val="13"/>
  </w:num>
  <w:num w:numId="31">
    <w:abstractNumId w:val="23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6BA1"/>
    <w:rsid w:val="00007B68"/>
    <w:rsid w:val="0001459B"/>
    <w:rsid w:val="00017918"/>
    <w:rsid w:val="00032901"/>
    <w:rsid w:val="0004181F"/>
    <w:rsid w:val="000449A1"/>
    <w:rsid w:val="00047F6D"/>
    <w:rsid w:val="00073FF6"/>
    <w:rsid w:val="000835F1"/>
    <w:rsid w:val="000953F8"/>
    <w:rsid w:val="000A6FCD"/>
    <w:rsid w:val="000B0044"/>
    <w:rsid w:val="000B0503"/>
    <w:rsid w:val="000B301E"/>
    <w:rsid w:val="000B55C3"/>
    <w:rsid w:val="000B6378"/>
    <w:rsid w:val="000C719E"/>
    <w:rsid w:val="000E36C4"/>
    <w:rsid w:val="000E4981"/>
    <w:rsid w:val="00104DD8"/>
    <w:rsid w:val="00111CDF"/>
    <w:rsid w:val="00132B84"/>
    <w:rsid w:val="00133065"/>
    <w:rsid w:val="0014375A"/>
    <w:rsid w:val="001479F4"/>
    <w:rsid w:val="001500B1"/>
    <w:rsid w:val="0015558E"/>
    <w:rsid w:val="00155BB4"/>
    <w:rsid w:val="0015635A"/>
    <w:rsid w:val="0016052D"/>
    <w:rsid w:val="00170B45"/>
    <w:rsid w:val="001831B7"/>
    <w:rsid w:val="00184535"/>
    <w:rsid w:val="001917F0"/>
    <w:rsid w:val="001B7D2B"/>
    <w:rsid w:val="001C6C2A"/>
    <w:rsid w:val="001D54A6"/>
    <w:rsid w:val="001D7479"/>
    <w:rsid w:val="00200132"/>
    <w:rsid w:val="00202E90"/>
    <w:rsid w:val="002119E6"/>
    <w:rsid w:val="002203FF"/>
    <w:rsid w:val="002366C4"/>
    <w:rsid w:val="002368CB"/>
    <w:rsid w:val="00246B33"/>
    <w:rsid w:val="00247308"/>
    <w:rsid w:val="00251A9F"/>
    <w:rsid w:val="00254240"/>
    <w:rsid w:val="00256DEB"/>
    <w:rsid w:val="00266264"/>
    <w:rsid w:val="00277FAA"/>
    <w:rsid w:val="00297F98"/>
    <w:rsid w:val="002B5D7A"/>
    <w:rsid w:val="002D407B"/>
    <w:rsid w:val="002D4484"/>
    <w:rsid w:val="002E254D"/>
    <w:rsid w:val="002E4248"/>
    <w:rsid w:val="002F0197"/>
    <w:rsid w:val="002F0CE2"/>
    <w:rsid w:val="002F36C4"/>
    <w:rsid w:val="003164F3"/>
    <w:rsid w:val="00316DDD"/>
    <w:rsid w:val="00324A88"/>
    <w:rsid w:val="00346FF3"/>
    <w:rsid w:val="003566CC"/>
    <w:rsid w:val="00385B7F"/>
    <w:rsid w:val="003920A9"/>
    <w:rsid w:val="003A3490"/>
    <w:rsid w:val="003B2D29"/>
    <w:rsid w:val="003C0992"/>
    <w:rsid w:val="003C2D51"/>
    <w:rsid w:val="003F3D58"/>
    <w:rsid w:val="003F65DD"/>
    <w:rsid w:val="0040352D"/>
    <w:rsid w:val="00405EDA"/>
    <w:rsid w:val="0040768C"/>
    <w:rsid w:val="00426511"/>
    <w:rsid w:val="00443807"/>
    <w:rsid w:val="004446A4"/>
    <w:rsid w:val="00452638"/>
    <w:rsid w:val="00455DA2"/>
    <w:rsid w:val="0046741D"/>
    <w:rsid w:val="0047471C"/>
    <w:rsid w:val="00491FBE"/>
    <w:rsid w:val="004B524D"/>
    <w:rsid w:val="004D17E2"/>
    <w:rsid w:val="0050127A"/>
    <w:rsid w:val="0051125A"/>
    <w:rsid w:val="0052068B"/>
    <w:rsid w:val="00526A1F"/>
    <w:rsid w:val="005342A7"/>
    <w:rsid w:val="0055513C"/>
    <w:rsid w:val="00560BED"/>
    <w:rsid w:val="005727D1"/>
    <w:rsid w:val="00577130"/>
    <w:rsid w:val="005A0715"/>
    <w:rsid w:val="005A71D4"/>
    <w:rsid w:val="005B4F0C"/>
    <w:rsid w:val="005B61B5"/>
    <w:rsid w:val="005D2776"/>
    <w:rsid w:val="005E19CB"/>
    <w:rsid w:val="005E36E6"/>
    <w:rsid w:val="005F78BF"/>
    <w:rsid w:val="00603C53"/>
    <w:rsid w:val="00604069"/>
    <w:rsid w:val="00611A44"/>
    <w:rsid w:val="006233FA"/>
    <w:rsid w:val="0062366E"/>
    <w:rsid w:val="0063331B"/>
    <w:rsid w:val="006429B4"/>
    <w:rsid w:val="0064688F"/>
    <w:rsid w:val="00652970"/>
    <w:rsid w:val="00661BF7"/>
    <w:rsid w:val="00696396"/>
    <w:rsid w:val="006A1D19"/>
    <w:rsid w:val="006C05DF"/>
    <w:rsid w:val="006D4A23"/>
    <w:rsid w:val="006E09D7"/>
    <w:rsid w:val="006E4FDB"/>
    <w:rsid w:val="006F4D4D"/>
    <w:rsid w:val="007372DB"/>
    <w:rsid w:val="00743FF5"/>
    <w:rsid w:val="0076245E"/>
    <w:rsid w:val="00771256"/>
    <w:rsid w:val="007D03FE"/>
    <w:rsid w:val="007D3B48"/>
    <w:rsid w:val="007F0AA2"/>
    <w:rsid w:val="00836D5F"/>
    <w:rsid w:val="008370EB"/>
    <w:rsid w:val="0084243B"/>
    <w:rsid w:val="008459FA"/>
    <w:rsid w:val="00847E4C"/>
    <w:rsid w:val="00850326"/>
    <w:rsid w:val="00851D9D"/>
    <w:rsid w:val="00855DDB"/>
    <w:rsid w:val="00862FF3"/>
    <w:rsid w:val="00870DE6"/>
    <w:rsid w:val="00876154"/>
    <w:rsid w:val="008859E7"/>
    <w:rsid w:val="008876A2"/>
    <w:rsid w:val="0089068E"/>
    <w:rsid w:val="00893DD6"/>
    <w:rsid w:val="0089534C"/>
    <w:rsid w:val="008C74EF"/>
    <w:rsid w:val="008D0AB3"/>
    <w:rsid w:val="008D0C65"/>
    <w:rsid w:val="008E523F"/>
    <w:rsid w:val="008F11DC"/>
    <w:rsid w:val="008F7F03"/>
    <w:rsid w:val="0091584E"/>
    <w:rsid w:val="0094434E"/>
    <w:rsid w:val="00956EE4"/>
    <w:rsid w:val="00961705"/>
    <w:rsid w:val="00971530"/>
    <w:rsid w:val="00983A0B"/>
    <w:rsid w:val="00994A36"/>
    <w:rsid w:val="009B4621"/>
    <w:rsid w:val="009D274E"/>
    <w:rsid w:val="00A162B0"/>
    <w:rsid w:val="00A21CAC"/>
    <w:rsid w:val="00A36A5F"/>
    <w:rsid w:val="00A562E0"/>
    <w:rsid w:val="00A56C55"/>
    <w:rsid w:val="00A57DDD"/>
    <w:rsid w:val="00A634DE"/>
    <w:rsid w:val="00A92316"/>
    <w:rsid w:val="00AD70A9"/>
    <w:rsid w:val="00AF20B5"/>
    <w:rsid w:val="00B15BE6"/>
    <w:rsid w:val="00B22BCB"/>
    <w:rsid w:val="00B26883"/>
    <w:rsid w:val="00B46240"/>
    <w:rsid w:val="00B50372"/>
    <w:rsid w:val="00B8017D"/>
    <w:rsid w:val="00B94E70"/>
    <w:rsid w:val="00B95299"/>
    <w:rsid w:val="00BA166B"/>
    <w:rsid w:val="00BA545B"/>
    <w:rsid w:val="00BD4793"/>
    <w:rsid w:val="00BE12D2"/>
    <w:rsid w:val="00C13FA6"/>
    <w:rsid w:val="00C24A1B"/>
    <w:rsid w:val="00C27984"/>
    <w:rsid w:val="00C308B4"/>
    <w:rsid w:val="00C40C7A"/>
    <w:rsid w:val="00C410AE"/>
    <w:rsid w:val="00C414A3"/>
    <w:rsid w:val="00C420C6"/>
    <w:rsid w:val="00C444D3"/>
    <w:rsid w:val="00C45043"/>
    <w:rsid w:val="00C66510"/>
    <w:rsid w:val="00C82075"/>
    <w:rsid w:val="00C9200F"/>
    <w:rsid w:val="00CB21F1"/>
    <w:rsid w:val="00CD32FF"/>
    <w:rsid w:val="00CD6758"/>
    <w:rsid w:val="00CD6B45"/>
    <w:rsid w:val="00D14CB4"/>
    <w:rsid w:val="00D17FBA"/>
    <w:rsid w:val="00D261B7"/>
    <w:rsid w:val="00D27011"/>
    <w:rsid w:val="00D40E52"/>
    <w:rsid w:val="00D43B13"/>
    <w:rsid w:val="00D75004"/>
    <w:rsid w:val="00D81D11"/>
    <w:rsid w:val="00DB5EEC"/>
    <w:rsid w:val="00DC1A9B"/>
    <w:rsid w:val="00DD00BE"/>
    <w:rsid w:val="00DD2A2E"/>
    <w:rsid w:val="00DD627E"/>
    <w:rsid w:val="00DF035D"/>
    <w:rsid w:val="00E046C2"/>
    <w:rsid w:val="00E05F6F"/>
    <w:rsid w:val="00E1274D"/>
    <w:rsid w:val="00E30BF7"/>
    <w:rsid w:val="00E32181"/>
    <w:rsid w:val="00E61AEA"/>
    <w:rsid w:val="00E82C86"/>
    <w:rsid w:val="00E93E2F"/>
    <w:rsid w:val="00EA1403"/>
    <w:rsid w:val="00EA3A1E"/>
    <w:rsid w:val="00EA3C88"/>
    <w:rsid w:val="00EB493C"/>
    <w:rsid w:val="00ED443D"/>
    <w:rsid w:val="00EE260C"/>
    <w:rsid w:val="00EE28F8"/>
    <w:rsid w:val="00EE4C32"/>
    <w:rsid w:val="00EF106C"/>
    <w:rsid w:val="00EF1350"/>
    <w:rsid w:val="00F05DCE"/>
    <w:rsid w:val="00F14918"/>
    <w:rsid w:val="00F20784"/>
    <w:rsid w:val="00F2630D"/>
    <w:rsid w:val="00F55C64"/>
    <w:rsid w:val="00F83287"/>
    <w:rsid w:val="00FC0317"/>
    <w:rsid w:val="00FC483C"/>
    <w:rsid w:val="00FD0D50"/>
    <w:rsid w:val="00FD603C"/>
    <w:rsid w:val="00FD6DF8"/>
    <w:rsid w:val="00FE0EF9"/>
    <w:rsid w:val="00FE3D25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9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459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459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459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459F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459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459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459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459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459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8459F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459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459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459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459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459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459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459F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459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459F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8459F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459FA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8459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459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459F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459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459FA"/>
    <w:rPr>
      <w:i/>
    </w:rPr>
  </w:style>
  <w:style w:type="paragraph" w:styleId="aa">
    <w:name w:val="header"/>
    <w:basedOn w:val="a"/>
    <w:link w:val="ab"/>
    <w:uiPriority w:val="99"/>
    <w:unhideWhenUsed/>
    <w:rsid w:val="008459F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59FA"/>
  </w:style>
  <w:style w:type="character" w:customStyle="1" w:styleId="FooterChar">
    <w:name w:val="Footer Char"/>
    <w:basedOn w:val="a0"/>
    <w:uiPriority w:val="99"/>
    <w:rsid w:val="008459FA"/>
  </w:style>
  <w:style w:type="table" w:customStyle="1" w:styleId="TableGridLight1">
    <w:name w:val="Table Grid Light1"/>
    <w:basedOn w:val="a1"/>
    <w:uiPriority w:val="59"/>
    <w:rsid w:val="008459F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459FA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8459FA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8459FA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8459F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8459F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8459F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8459F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8459F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8459F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8459FA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8459F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459FA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8459FA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8459FA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8459FA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8459FA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8459FA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8459FA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8459FA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8459F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459F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459FA"/>
    <w:rPr>
      <w:sz w:val="18"/>
    </w:rPr>
  </w:style>
  <w:style w:type="character" w:styleId="ae">
    <w:name w:val="footnote reference"/>
    <w:uiPriority w:val="99"/>
    <w:unhideWhenUsed/>
    <w:rsid w:val="008459F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459FA"/>
    <w:pPr>
      <w:spacing w:after="57"/>
    </w:pPr>
  </w:style>
  <w:style w:type="paragraph" w:styleId="23">
    <w:name w:val="toc 2"/>
    <w:basedOn w:val="a"/>
    <w:next w:val="a"/>
    <w:uiPriority w:val="39"/>
    <w:unhideWhenUsed/>
    <w:rsid w:val="008459F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459F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459F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459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459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459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459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459FA"/>
    <w:pPr>
      <w:spacing w:after="57"/>
      <w:ind w:left="2268"/>
    </w:pPr>
  </w:style>
  <w:style w:type="paragraph" w:styleId="af">
    <w:name w:val="TOC Heading"/>
    <w:uiPriority w:val="39"/>
    <w:unhideWhenUsed/>
    <w:rsid w:val="008459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459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459F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459FA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8459F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459FA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845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459F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8459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8459FA"/>
    <w:pPr>
      <w:spacing w:after="120"/>
    </w:pPr>
  </w:style>
  <w:style w:type="character" w:customStyle="1" w:styleId="af9">
    <w:name w:val="Основной текст Знак"/>
    <w:link w:val="af8"/>
    <w:rsid w:val="00845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8459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59FA"/>
  </w:style>
  <w:style w:type="paragraph" w:styleId="afb">
    <w:name w:val="Normal (Web)"/>
    <w:basedOn w:val="a"/>
    <w:uiPriority w:val="99"/>
    <w:rsid w:val="008459FA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8459FA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8459F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8459FA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6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4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3794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dcterms:created xsi:type="dcterms:W3CDTF">2022-07-26T11:29:00Z</dcterms:created>
  <dcterms:modified xsi:type="dcterms:W3CDTF">2022-07-26T11:52:00Z</dcterms:modified>
</cp:coreProperties>
</file>