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D127" w14:textId="77777777" w:rsidR="00CD3306" w:rsidRPr="00791D0C" w:rsidRDefault="00B17E1D" w:rsidP="00791D0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791D0C">
        <w:rPr>
          <w:rFonts w:asciiTheme="minorHAnsi" w:hAnsiTheme="minorHAnsi" w:cstheme="minorHAnsi"/>
          <w:noProof/>
          <w:color w:val="000000" w:themeColor="text1"/>
          <w:lang w:val="uk-UA" w:eastAsia="uk-UA"/>
        </w:rPr>
        <w:drawing>
          <wp:inline distT="0" distB="0" distL="0" distR="0" wp14:anchorId="29C675BB" wp14:editId="3D9F44C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8A41" w14:textId="77777777" w:rsidR="00151D28" w:rsidRPr="00791D0C" w:rsidRDefault="00151D28" w:rsidP="00E3232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641A539" w14:textId="37B7D059" w:rsidR="00791D0C" w:rsidRPr="004B4466" w:rsidRDefault="0047613C" w:rsidP="007E71AC">
      <w:pPr>
        <w:ind w:left="142" w:hanging="142"/>
        <w:jc w:val="center"/>
        <w:rPr>
          <w:rFonts w:asciiTheme="minorHAnsi" w:eastAsia="Calibri" w:hAnsiTheme="minorHAnsi" w:cs="Calibri"/>
          <w:lang w:val="uk-UA" w:eastAsia="en-US"/>
        </w:rPr>
      </w:pPr>
      <w:r w:rsidRPr="00791D0C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791D0C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791D0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80D2C" w:rsidRPr="00780D2C">
        <w:rPr>
          <w:rFonts w:asciiTheme="minorHAnsi" w:hAnsiTheme="minorHAnsi" w:cstheme="minorHAnsi"/>
          <w:b/>
          <w:color w:val="000000" w:themeColor="text1"/>
          <w:lang w:val="uk-UA"/>
        </w:rPr>
        <w:t xml:space="preserve">Головного </w:t>
      </w:r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з </w:t>
      </w:r>
      <w:proofErr w:type="spellStart"/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за напрямом</w:t>
      </w:r>
      <w:r w:rsidR="003D5927" w:rsidRPr="003D592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Hlk135926355"/>
      <w:r w:rsidR="003D5927" w:rsidRPr="003D592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«Медикаменти для </w:t>
      </w:r>
      <w:proofErr w:type="spellStart"/>
      <w:r w:rsidR="003D5927" w:rsidRPr="003D592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антиретровірусної</w:t>
      </w:r>
      <w:proofErr w:type="spellEnd"/>
      <w:r w:rsidR="003D5927" w:rsidRPr="003D592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терапії дорослих, підлітків і дітей»</w:t>
      </w:r>
      <w:bookmarkEnd w:id="0"/>
      <w:r w:rsidR="003D5927" w:rsidRPr="003D592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791D0C" w:rsidRPr="00791D0C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="00791D0C" w:rsidRPr="00791D0C">
        <w:rPr>
          <w:rFonts w:asciiTheme="minorHAnsi" w:eastAsia="Calibri" w:hAnsiTheme="minorHAnsi" w:cs="Calibri"/>
          <w:b/>
          <w:lang w:val="uk-UA"/>
        </w:rPr>
        <w:t>рамках програми</w:t>
      </w:r>
      <w:r w:rsidR="00B41CFD">
        <w:rPr>
          <w:rFonts w:asciiTheme="minorHAnsi" w:eastAsia="Calibri" w:hAnsiTheme="minorHAnsi" w:cs="Calibri"/>
          <w:b/>
          <w:lang w:val="uk-UA"/>
        </w:rPr>
        <w:t xml:space="preserve"> «</w:t>
      </w:r>
      <w:r w:rsidR="00B41CFD" w:rsidRPr="00B41CFD">
        <w:rPr>
          <w:rFonts w:asciiTheme="minorHAnsi" w:eastAsia="Calibri" w:hAnsiTheme="minorHAnsi" w:cs="Calibri"/>
          <w:b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="00B41CFD">
        <w:rPr>
          <w:rFonts w:asciiTheme="minorHAnsi" w:eastAsia="Calibri" w:hAnsiTheme="minorHAnsi" w:cs="Calibri"/>
          <w:b/>
          <w:lang w:val="uk-UA"/>
        </w:rPr>
        <w:t>»</w:t>
      </w:r>
      <w:r w:rsidR="00791D0C" w:rsidRPr="00791D0C">
        <w:rPr>
          <w:rFonts w:asciiTheme="minorHAnsi" w:eastAsia="Calibri" w:hAnsiTheme="minorHAnsi" w:cs="Calibri"/>
          <w:b/>
          <w:lang w:val="uk-UA"/>
        </w:rPr>
        <w:t xml:space="preserve"> </w:t>
      </w:r>
    </w:p>
    <w:p w14:paraId="0F6C4BBC" w14:textId="77777777" w:rsidR="00D9532A" w:rsidRPr="00791D0C" w:rsidRDefault="00D9532A" w:rsidP="007B211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48A21E79" w14:textId="353DD8C4" w:rsidR="007C3889" w:rsidRPr="00791D0C" w:rsidRDefault="00EF03AD" w:rsidP="007B2114">
      <w:pPr>
        <w:tabs>
          <w:tab w:val="left" w:pos="993"/>
        </w:tabs>
        <w:ind w:left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780D2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Головний </w:t>
      </w:r>
      <w:r w:rsidR="00FC7D1A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фахівець з </w:t>
      </w:r>
      <w:proofErr w:type="spellStart"/>
      <w:r w:rsidR="007C3889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</w:t>
      </w:r>
      <w:r w:rsidR="0039086B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джменту</w:t>
      </w:r>
      <w:proofErr w:type="spellEnd"/>
      <w:r w:rsidR="0039086B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за напрямом </w:t>
      </w:r>
      <w:r w:rsidR="00B41CFD" w:rsidRPr="00B41C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«Медикаменти для </w:t>
      </w:r>
      <w:proofErr w:type="spellStart"/>
      <w:r w:rsidR="00B41CFD" w:rsidRPr="00B41C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антиретровірусної</w:t>
      </w:r>
      <w:proofErr w:type="spellEnd"/>
      <w:r w:rsidR="00B41CFD" w:rsidRPr="00B41C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терапії дорослих, підлітків і дітей»</w:t>
      </w:r>
    </w:p>
    <w:p w14:paraId="0E77E41F" w14:textId="77777777" w:rsidR="007C3889" w:rsidRPr="00791D0C" w:rsidRDefault="007C3889" w:rsidP="00791D0C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FF0000"/>
          <w:lang w:val="uk-UA" w:eastAsia="en-US"/>
        </w:rPr>
      </w:pPr>
    </w:p>
    <w:p w14:paraId="28773CC6" w14:textId="77777777" w:rsidR="00EF03AD" w:rsidRPr="00791D0C" w:rsidRDefault="00EF03AD" w:rsidP="00791D0C">
      <w:pPr>
        <w:tabs>
          <w:tab w:val="left" w:pos="993"/>
        </w:tabs>
        <w:spacing w:after="160"/>
        <w:ind w:left="567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91D0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6344A9" w14:textId="77777777" w:rsidR="00EF03AD" w:rsidRPr="00791D0C" w:rsidRDefault="00EF03AD" w:rsidP="00791D0C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91D0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791D0C">
        <w:rPr>
          <w:rFonts w:asciiTheme="minorHAnsi" w:eastAsiaTheme="minorHAnsi" w:hAnsiTheme="minorHAnsi" w:cstheme="minorHAnsi"/>
          <w:lang w:val="uk-UA" w:eastAsia="en-US"/>
        </w:rPr>
        <w:t>)</w:t>
      </w:r>
      <w:r w:rsidRPr="00791D0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91D0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791D0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C3889" w:rsidRPr="00791D0C">
        <w:rPr>
          <w:rFonts w:asciiTheme="minorHAnsi" w:eastAsiaTheme="minorHAnsi" w:hAnsiTheme="minorHAnsi" w:cstheme="minorHAnsi"/>
          <w:lang w:val="uk-UA" w:eastAsia="en-US"/>
        </w:rPr>
        <w:t xml:space="preserve"> Центр залучений до реалізацій заходів для запобігання виникненню та поширенню, локалізацію та ліквідацію спалахів, епідемій та пандемій гострої респіраторної </w:t>
      </w:r>
      <w:proofErr w:type="spellStart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>респіраторної</w:t>
      </w:r>
      <w:proofErr w:type="spellEnd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 xml:space="preserve"> хвороби </w:t>
      </w:r>
      <w:r w:rsidR="007C3889" w:rsidRPr="00791D0C">
        <w:rPr>
          <w:rFonts w:asciiTheme="minorHAnsi" w:eastAsiaTheme="minorHAnsi" w:hAnsiTheme="minorHAnsi" w:cstheme="minorHAnsi"/>
          <w:lang w:val="en-US" w:eastAsia="en-US"/>
        </w:rPr>
        <w:t>COVID</w:t>
      </w:r>
      <w:r w:rsidR="007C3889" w:rsidRPr="00791D0C">
        <w:rPr>
          <w:rFonts w:asciiTheme="minorHAnsi" w:eastAsiaTheme="minorHAnsi" w:hAnsiTheme="minorHAnsi" w:cstheme="minorHAnsi"/>
          <w:lang w:val="uk-UA" w:eastAsia="en-US"/>
        </w:rPr>
        <w:t xml:space="preserve">-19, спричиненої </w:t>
      </w:r>
      <w:proofErr w:type="spellStart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>коронавірусом</w:t>
      </w:r>
      <w:proofErr w:type="spellEnd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7C3889" w:rsidRPr="00791D0C">
        <w:rPr>
          <w:rFonts w:asciiTheme="minorHAnsi" w:eastAsiaTheme="minorHAnsi" w:hAnsiTheme="minorHAnsi" w:cstheme="minorHAnsi"/>
          <w:lang w:val="en-US" w:eastAsia="en-US"/>
        </w:rPr>
        <w:t>SARS</w:t>
      </w:r>
      <w:r w:rsidR="007C3889" w:rsidRPr="00791D0C">
        <w:rPr>
          <w:rFonts w:asciiTheme="minorHAnsi" w:eastAsiaTheme="minorHAnsi" w:hAnsiTheme="minorHAnsi" w:cstheme="minorHAnsi"/>
          <w:lang w:val="uk-UA" w:eastAsia="en-US"/>
        </w:rPr>
        <w:t>-</w:t>
      </w:r>
      <w:proofErr w:type="spellStart"/>
      <w:r w:rsidR="007C3889" w:rsidRPr="00791D0C">
        <w:rPr>
          <w:rFonts w:asciiTheme="minorHAnsi" w:eastAsiaTheme="minorHAnsi" w:hAnsiTheme="minorHAnsi" w:cstheme="minorHAnsi"/>
          <w:lang w:val="en-US" w:eastAsia="en-US"/>
        </w:rPr>
        <w:t>CoV</w:t>
      </w:r>
      <w:proofErr w:type="spellEnd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>-2.</w:t>
      </w:r>
    </w:p>
    <w:p w14:paraId="584DBADE" w14:textId="77777777" w:rsidR="00EF03AD" w:rsidRPr="00791D0C" w:rsidRDefault="00EF03AD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bCs/>
          <w:color w:val="FF0000"/>
          <w:lang w:val="uk-UA"/>
        </w:rPr>
      </w:pPr>
    </w:p>
    <w:p w14:paraId="3906CEAF" w14:textId="77777777" w:rsidR="00E63987" w:rsidRPr="00791D0C" w:rsidRDefault="00E63987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lang w:val="uk-UA"/>
        </w:rPr>
      </w:pPr>
      <w:r w:rsidRPr="00791D0C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791D0C">
        <w:rPr>
          <w:rFonts w:asciiTheme="minorHAnsi" w:hAnsiTheme="minorHAnsi" w:cstheme="minorHAnsi"/>
          <w:lang w:val="uk-UA"/>
        </w:rPr>
        <w:t>:</w:t>
      </w:r>
    </w:p>
    <w:p w14:paraId="1A8D4EC4" w14:textId="77777777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 xml:space="preserve">Щомісячне </w:t>
      </w:r>
      <w:proofErr w:type="spellStart"/>
      <w:r w:rsidRPr="00CC739A">
        <w:rPr>
          <w:rFonts w:asciiTheme="minorHAnsi" w:hAnsiTheme="minorHAnsi" w:cstheme="minorHAnsi"/>
          <w:lang w:val="uk-UA"/>
        </w:rPr>
        <w:t>oновлення</w:t>
      </w:r>
      <w:proofErr w:type="spellEnd"/>
      <w:r w:rsidRPr="00CC739A">
        <w:rPr>
          <w:rFonts w:asciiTheme="minorHAnsi" w:hAnsiTheme="minorHAnsi" w:cstheme="minorHAnsi"/>
          <w:lang w:val="uk-UA"/>
        </w:rPr>
        <w:t xml:space="preserve"> та формування шаблону Електронного інструменту моніторингу руху, використання та запасів </w:t>
      </w:r>
      <w:proofErr w:type="spellStart"/>
      <w:r w:rsidRPr="00CC739A">
        <w:rPr>
          <w:rFonts w:asciiTheme="minorHAnsi" w:hAnsiTheme="minorHAnsi" w:cstheme="minorHAnsi"/>
          <w:lang w:val="uk-UA"/>
        </w:rPr>
        <w:t>антиретровірусних</w:t>
      </w:r>
      <w:proofErr w:type="spellEnd"/>
      <w:r w:rsidRPr="00CC739A">
        <w:rPr>
          <w:rFonts w:asciiTheme="minorHAnsi" w:hAnsiTheme="minorHAnsi" w:cstheme="minorHAnsi"/>
          <w:lang w:val="uk-UA"/>
        </w:rPr>
        <w:t xml:space="preserve"> препаратів (далі – АРВП), закуплених за усіма джерелами фінансування (за кошти Державного бюджету, Глобального фонду та Надзвичайного плану президента США по боротьбі з ВІЛ (PEPFAR)) відповідно до поставок АРВП та надсилання його регіональним Центрам СНІДу.</w:t>
      </w:r>
    </w:p>
    <w:p w14:paraId="3A137844" w14:textId="6AD0658D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 xml:space="preserve">Збір, узагальнення даних щодо місячного використання та залишків АРВП, формування щомісячного зведеного звіту </w:t>
      </w:r>
      <w:r w:rsidR="0085413D" w:rsidRPr="00CC739A">
        <w:rPr>
          <w:rFonts w:asciiTheme="minorHAnsi" w:hAnsiTheme="minorHAnsi" w:cstheme="minorHAnsi"/>
          <w:lang w:val="uk-UA"/>
        </w:rPr>
        <w:t xml:space="preserve">щодо руху АРВП, </w:t>
      </w:r>
      <w:r w:rsidRPr="00CC739A">
        <w:rPr>
          <w:rFonts w:asciiTheme="minorHAnsi" w:hAnsiTheme="minorHAnsi" w:cstheme="minorHAnsi"/>
          <w:lang w:val="uk-UA"/>
        </w:rPr>
        <w:t xml:space="preserve"> закуплених за усіма джерелами фінансування, на регіональному та національному рівнях.</w:t>
      </w:r>
    </w:p>
    <w:p w14:paraId="17F991FC" w14:textId="286FFBF3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 xml:space="preserve">Проведення аналізу на регіональному та національному рівнях узагальнених даних щодо місячного використання та залишків АРВП, закуплених за усіма джерелами фінансування. </w:t>
      </w:r>
    </w:p>
    <w:p w14:paraId="5C623CBF" w14:textId="10B84A40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 xml:space="preserve">Проведення аналізу стану забезпечення безперервності </w:t>
      </w:r>
      <w:proofErr w:type="spellStart"/>
      <w:r w:rsidRPr="00CC739A">
        <w:rPr>
          <w:rFonts w:asciiTheme="minorHAnsi" w:hAnsiTheme="minorHAnsi" w:cstheme="minorHAnsi"/>
          <w:lang w:val="uk-UA"/>
        </w:rPr>
        <w:t>антиретровірусної</w:t>
      </w:r>
      <w:proofErr w:type="spellEnd"/>
      <w:r w:rsidRPr="00CC739A">
        <w:rPr>
          <w:rFonts w:asciiTheme="minorHAnsi" w:hAnsiTheme="minorHAnsi" w:cstheme="minorHAnsi"/>
          <w:lang w:val="uk-UA"/>
        </w:rPr>
        <w:t xml:space="preserve"> терапії (далі – АРТ) наявним запасом АПВП, закуплених за усіма джерелами фінансування, підготовка регулярної звітності з питань управління АРВП, інформаційних та аналітичних матеріалів</w:t>
      </w:r>
      <w:r w:rsidR="00FE3CD4" w:rsidRPr="00CC739A">
        <w:rPr>
          <w:rFonts w:asciiTheme="minorHAnsi" w:hAnsiTheme="minorHAnsi" w:cstheme="minorHAnsi"/>
          <w:lang w:val="uk-UA"/>
        </w:rPr>
        <w:t>.</w:t>
      </w:r>
    </w:p>
    <w:p w14:paraId="2807C184" w14:textId="03D7E83C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>Здійснення контролю за термінами придатності АРВП, закуплених за усіма джерелами фінансування.</w:t>
      </w:r>
    </w:p>
    <w:p w14:paraId="4C97B56D" w14:textId="4382148A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>Підготовка розподілів (та перерозподілів у разі потреби) АРВП</w:t>
      </w:r>
      <w:r w:rsidR="00FE3CD4" w:rsidRPr="00CC739A">
        <w:rPr>
          <w:rFonts w:asciiTheme="minorHAnsi" w:hAnsiTheme="minorHAnsi" w:cstheme="minorHAnsi"/>
          <w:lang w:val="uk-UA"/>
        </w:rPr>
        <w:t>.</w:t>
      </w:r>
    </w:p>
    <w:p w14:paraId="7317F395" w14:textId="36A50887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 xml:space="preserve">Проведення збору та узагальнення потреб в </w:t>
      </w:r>
      <w:proofErr w:type="spellStart"/>
      <w:r w:rsidRPr="00CC739A">
        <w:rPr>
          <w:rFonts w:asciiTheme="minorHAnsi" w:hAnsiTheme="minorHAnsi" w:cstheme="minorHAnsi"/>
          <w:lang w:val="uk-UA"/>
        </w:rPr>
        <w:t>антиретровірусних</w:t>
      </w:r>
      <w:proofErr w:type="spellEnd"/>
      <w:r w:rsidRPr="00CC739A">
        <w:rPr>
          <w:rFonts w:asciiTheme="minorHAnsi" w:hAnsiTheme="minorHAnsi" w:cstheme="minorHAnsi"/>
          <w:lang w:val="uk-UA"/>
        </w:rPr>
        <w:t xml:space="preserve"> препаратах (АРВП) та участь в підготовці здійснення замовлення в рамках реалізації програми Надзвичайного плану президента США по боротьбі з ВІЛ (PEPFAR).</w:t>
      </w:r>
    </w:p>
    <w:p w14:paraId="74450545" w14:textId="0F4C859A" w:rsidR="00D1400F" w:rsidRPr="00CC739A" w:rsidRDefault="00D1400F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lastRenderedPageBreak/>
        <w:t>Надання організаційно-методичної підтримки регіонам (інструкції, рекомендації)</w:t>
      </w:r>
      <w:r w:rsidR="00CA5FD1" w:rsidRPr="00CC739A">
        <w:rPr>
          <w:rFonts w:asciiTheme="minorHAnsi" w:hAnsiTheme="minorHAnsi" w:cstheme="minorHAnsi"/>
          <w:lang w:val="uk-UA"/>
        </w:rPr>
        <w:t xml:space="preserve"> та консультативної допомоги</w:t>
      </w:r>
      <w:r w:rsidRPr="00CC739A">
        <w:rPr>
          <w:rFonts w:asciiTheme="minorHAnsi" w:hAnsiTheme="minorHAnsi" w:cstheme="minorHAnsi"/>
          <w:lang w:val="uk-UA"/>
        </w:rPr>
        <w:t xml:space="preserve"> при формуванні щорічних заявок на централізовану закупівлю </w:t>
      </w:r>
      <w:r w:rsidR="00362358" w:rsidRPr="00CC739A">
        <w:rPr>
          <w:rFonts w:asciiTheme="minorHAnsi" w:hAnsiTheme="minorHAnsi" w:cstheme="minorHAnsi"/>
          <w:lang w:val="uk-UA"/>
        </w:rPr>
        <w:t>АРВП</w:t>
      </w:r>
      <w:r w:rsidRPr="00CC739A">
        <w:rPr>
          <w:rFonts w:asciiTheme="minorHAnsi" w:hAnsiTheme="minorHAnsi" w:cstheme="minorHAnsi"/>
          <w:lang w:val="uk-UA"/>
        </w:rPr>
        <w:t>.</w:t>
      </w:r>
    </w:p>
    <w:p w14:paraId="78E884ED" w14:textId="49F6F1D6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 xml:space="preserve">Надання консультативної, методичної та технічної допомоги регіонам щодо </w:t>
      </w:r>
      <w:r w:rsidR="00C54EF7" w:rsidRPr="00CC739A">
        <w:rPr>
          <w:rFonts w:asciiTheme="minorHAnsi" w:hAnsiTheme="minorHAnsi" w:cstheme="minorHAnsi"/>
          <w:lang w:val="uk-UA"/>
        </w:rPr>
        <w:t xml:space="preserve">раціонального та цільового </w:t>
      </w:r>
      <w:r w:rsidRPr="00CC739A">
        <w:rPr>
          <w:rFonts w:asciiTheme="minorHAnsi" w:hAnsiTheme="minorHAnsi" w:cstheme="minorHAnsi"/>
          <w:lang w:val="uk-UA"/>
        </w:rPr>
        <w:t>використання АРВП, підготовки звітної інформації тощо.</w:t>
      </w:r>
      <w:r w:rsidR="009D0BBF" w:rsidRPr="00CC739A">
        <w:rPr>
          <w:lang w:val="uk-UA"/>
        </w:rPr>
        <w:t xml:space="preserve"> </w:t>
      </w:r>
    </w:p>
    <w:p w14:paraId="0B406439" w14:textId="00B258FB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>Участь у проведенні моніторингових візитів до регіонів в рамках реалізації Проекту, надання консультативної допомоги фахівцям регіональних центрів СНІДу під час візитів.</w:t>
      </w:r>
    </w:p>
    <w:p w14:paraId="40519661" w14:textId="46A59E6F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 xml:space="preserve">Співпраця з </w:t>
      </w:r>
      <w:r w:rsidR="00645A88" w:rsidRPr="00CC739A">
        <w:rPr>
          <w:rFonts w:asciiTheme="minorHAnsi" w:hAnsiTheme="minorHAnsi" w:cstheme="minorHAnsi"/>
          <w:lang w:val="uk-UA"/>
        </w:rPr>
        <w:t>БО «100 ВІДСОТКІВ ЖИТТЯ»</w:t>
      </w:r>
      <w:r w:rsidRPr="00CC739A">
        <w:rPr>
          <w:rFonts w:asciiTheme="minorHAnsi" w:hAnsiTheme="minorHAnsi" w:cstheme="minorHAnsi"/>
          <w:lang w:val="uk-UA"/>
        </w:rPr>
        <w:t xml:space="preserve"> в рамках реалізації програми PEPFAR з питань забезпечення ефективного процесу постачань, закуплених в рамках програми PEPFAR та за іншими джерелами фінансування</w:t>
      </w:r>
      <w:r w:rsidR="00B8272C" w:rsidRPr="00CC739A">
        <w:rPr>
          <w:rFonts w:asciiTheme="minorHAnsi" w:hAnsiTheme="minorHAnsi" w:cstheme="minorHAnsi"/>
          <w:lang w:val="uk-UA"/>
        </w:rPr>
        <w:t>.</w:t>
      </w:r>
    </w:p>
    <w:p w14:paraId="1D3B2002" w14:textId="76F07DDD" w:rsidR="00D37CA3" w:rsidRPr="00CC739A" w:rsidRDefault="00D37CA3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>Участь у організації та проведенні програмних заходів з питань АРТ та фармацевтичного менеджменту, в тому числі робочих груп, круглих столів, семінарів, тренінгів, нарад, конференцій.</w:t>
      </w:r>
    </w:p>
    <w:p w14:paraId="0D85877D" w14:textId="14E32649" w:rsidR="005670BA" w:rsidRPr="00CC739A" w:rsidRDefault="005670BA" w:rsidP="00CC739A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  <w:r w:rsidRPr="00CC739A">
        <w:rPr>
          <w:rFonts w:asciiTheme="minorHAnsi" w:hAnsiTheme="minorHAnsi" w:cstheme="minorHAnsi"/>
          <w:lang w:val="uk-UA"/>
        </w:rPr>
        <w:t xml:space="preserve">Виконання інших завдань (в межах власної компетенції) за дорученням керівника Проекту та начальника відділу </w:t>
      </w:r>
      <w:proofErr w:type="spellStart"/>
      <w:r w:rsidRPr="00CC739A">
        <w:rPr>
          <w:rFonts w:asciiTheme="minorHAnsi" w:hAnsiTheme="minorHAnsi" w:cstheme="minorHAnsi"/>
          <w:lang w:val="uk-UA"/>
        </w:rPr>
        <w:t>фармменеджменту</w:t>
      </w:r>
      <w:proofErr w:type="spellEnd"/>
      <w:r w:rsidRPr="00CC739A">
        <w:rPr>
          <w:rFonts w:asciiTheme="minorHAnsi" w:hAnsiTheme="minorHAnsi" w:cstheme="minorHAnsi"/>
          <w:lang w:val="uk-UA"/>
        </w:rPr>
        <w:t xml:space="preserve"> та управління запасами.</w:t>
      </w:r>
      <w:bookmarkStart w:id="1" w:name="_GoBack"/>
      <w:bookmarkEnd w:id="1"/>
    </w:p>
    <w:p w14:paraId="68DD1D25" w14:textId="77777777" w:rsidR="00A374B9" w:rsidRDefault="00A374B9" w:rsidP="00A374B9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lang w:val="uk-UA"/>
        </w:rPr>
      </w:pPr>
    </w:p>
    <w:p w14:paraId="08B95505" w14:textId="77777777" w:rsidR="00A374B9" w:rsidRPr="00791D0C" w:rsidRDefault="00A374B9" w:rsidP="00A374B9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  <w:r w:rsidRPr="00791D0C">
        <w:rPr>
          <w:rFonts w:asciiTheme="minorHAnsi" w:hAnsiTheme="minorHAnsi" w:cs="Calibri"/>
          <w:b/>
          <w:bCs/>
          <w:color w:val="000000"/>
          <w:lang w:val="uk-UA"/>
        </w:rPr>
        <w:t>Вимоги до професійної компетентності:</w:t>
      </w:r>
    </w:p>
    <w:p w14:paraId="48FF6706" w14:textId="77777777" w:rsidR="00A374B9" w:rsidRPr="00791D0C" w:rsidRDefault="00A374B9" w:rsidP="00A374B9">
      <w:pPr>
        <w:tabs>
          <w:tab w:val="left" w:pos="993"/>
        </w:tabs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09203297" w14:textId="77777777" w:rsidR="00A374B9" w:rsidRPr="00791D0C" w:rsidRDefault="00A374B9" w:rsidP="00A374B9">
      <w:pPr>
        <w:numPr>
          <w:ilvl w:val="0"/>
          <w:numId w:val="29"/>
        </w:numPr>
        <w:tabs>
          <w:tab w:val="num" w:pos="851"/>
        </w:tabs>
        <w:ind w:left="851" w:hanging="284"/>
        <w:contextualSpacing/>
        <w:jc w:val="both"/>
        <w:rPr>
          <w:rFonts w:asciiTheme="minorHAnsi" w:hAnsiTheme="minorHAnsi" w:cstheme="minorHAnsi"/>
          <w:lang w:val="uk-UA" w:eastAsia="uk-UA"/>
        </w:rPr>
      </w:pPr>
      <w:r w:rsidRPr="00791D0C">
        <w:rPr>
          <w:rFonts w:asciiTheme="minorHAnsi" w:hAnsiTheme="minorHAnsi" w:cstheme="minorHAnsi"/>
          <w:lang w:val="uk-UA" w:eastAsia="uk-UA"/>
        </w:rPr>
        <w:t>Вища освіта (освіта</w:t>
      </w:r>
      <w:r w:rsidRPr="00791D0C">
        <w:rPr>
          <w:rFonts w:asciiTheme="minorHAnsi" w:hAnsiTheme="minorHAnsi" w:cstheme="minorHAnsi"/>
          <w:lang w:val="uk-UA"/>
        </w:rPr>
        <w:t xml:space="preserve"> за напрямом підготовки «Медицина», спеціальністю «Фармація» або «Лікувальна справа»</w:t>
      </w:r>
      <w:r w:rsidRPr="00791D0C">
        <w:rPr>
          <w:rFonts w:asciiTheme="minorHAnsi" w:hAnsiTheme="minorHAnsi" w:cstheme="minorHAnsi"/>
          <w:lang w:val="uk-UA" w:eastAsia="uk-UA"/>
        </w:rPr>
        <w:t xml:space="preserve"> буде перевагою).</w:t>
      </w:r>
    </w:p>
    <w:p w14:paraId="3341836D" w14:textId="622B9515" w:rsidR="00A374B9" w:rsidRPr="00791D0C" w:rsidRDefault="00A374B9" w:rsidP="00A374B9">
      <w:pPr>
        <w:pStyle w:val="a3"/>
        <w:numPr>
          <w:ilvl w:val="0"/>
          <w:numId w:val="29"/>
        </w:numPr>
        <w:spacing w:line="240" w:lineRule="auto"/>
        <w:ind w:hanging="15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 </w:t>
      </w:r>
      <w:r w:rsidRPr="00791D0C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Знання законодавства/керівних документів щодо </w:t>
      </w: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ВІЛ/СНІД</w:t>
      </w:r>
      <w:r w:rsidRPr="00791D0C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 (законів України, </w:t>
      </w: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 </w:t>
      </w:r>
      <w:r w:rsidRPr="00791D0C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постанов/розпоряджень Кабінету Міністрів України, наказів Міністерства охорони здоров’я </w:t>
      </w: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 </w:t>
      </w:r>
      <w:r w:rsidRPr="00791D0C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України) тощо.</w:t>
      </w:r>
    </w:p>
    <w:p w14:paraId="735BCBC1" w14:textId="77777777" w:rsidR="00A374B9" w:rsidRPr="00791D0C" w:rsidRDefault="00A374B9" w:rsidP="00A374B9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Досвід роботи з обліково-звітною інформацією</w:t>
      </w: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.</w:t>
      </w:r>
    </w:p>
    <w:p w14:paraId="23A49F2E" w14:textId="77777777" w:rsidR="00A374B9" w:rsidRPr="00791D0C" w:rsidRDefault="00A374B9" w:rsidP="00A374B9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Впевнений користувач пакету програм Office,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Excel</w:t>
      </w: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.</w:t>
      </w:r>
    </w:p>
    <w:p w14:paraId="7D7B691F" w14:textId="77777777" w:rsidR="00A374B9" w:rsidRPr="00791D0C" w:rsidRDefault="00A374B9" w:rsidP="00A374B9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Вільне володіння українською, базове — англійською мовою.</w:t>
      </w:r>
    </w:p>
    <w:p w14:paraId="027CBA0F" w14:textId="77777777" w:rsidR="00A374B9" w:rsidRPr="00791D0C" w:rsidRDefault="00A374B9" w:rsidP="00A374B9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Високий рівень мотивації та активна громадянська позиція.</w:t>
      </w:r>
    </w:p>
    <w:p w14:paraId="05FA853B" w14:textId="77777777" w:rsidR="00A374B9" w:rsidRPr="00791D0C" w:rsidRDefault="00A374B9" w:rsidP="00A374B9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76D5C940" w14:textId="77777777" w:rsidR="00A374B9" w:rsidRPr="00791D0C" w:rsidRDefault="00A374B9" w:rsidP="00A374B9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0296A284" w14:textId="77777777" w:rsidR="00A374B9" w:rsidRPr="00791D0C" w:rsidRDefault="00A374B9" w:rsidP="00A374B9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3C74530E" w14:textId="77777777" w:rsidR="005670BA" w:rsidRPr="00791D0C" w:rsidRDefault="005670BA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lang w:val="uk-UA"/>
        </w:rPr>
      </w:pPr>
    </w:p>
    <w:p w14:paraId="1707E792" w14:textId="77777777" w:rsidR="009C709F" w:rsidRPr="009C709F" w:rsidRDefault="00791D0C" w:rsidP="009C709F">
      <w:pPr>
        <w:tabs>
          <w:tab w:val="left" w:pos="993"/>
        </w:tabs>
        <w:jc w:val="both"/>
        <w:rPr>
          <w:rFonts w:asciiTheme="minorHAnsi" w:eastAsia="Calibri" w:hAnsiTheme="minorHAnsi" w:cs="Calibri"/>
          <w:b/>
          <w:lang w:val="uk-UA" w:eastAsia="en-US"/>
        </w:rPr>
      </w:pPr>
      <w:r w:rsidRPr="00791D0C">
        <w:rPr>
          <w:rFonts w:asciiTheme="minorHAnsi" w:hAnsiTheme="minorHAns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791D0C">
        <w:rPr>
          <w:rFonts w:asciiTheme="minorHAnsi" w:hAnsiTheme="minorHAnsi" w:cs="Calibri"/>
          <w:color w:val="000000"/>
          <w:lang w:val="uk-UA"/>
        </w:rPr>
        <w:t xml:space="preserve"> В темі листа, будь ласка, зазначте: </w:t>
      </w:r>
      <w:r w:rsidRPr="00791D0C">
        <w:rPr>
          <w:rFonts w:asciiTheme="minorHAnsi" w:hAnsiTheme="minorHAnsi" w:cs="Calibri"/>
          <w:b/>
          <w:color w:val="000000"/>
          <w:lang w:val="uk-UA"/>
        </w:rPr>
        <w:t>«</w:t>
      </w:r>
      <w:r w:rsidR="007B2114">
        <w:rPr>
          <w:rFonts w:asciiTheme="minorHAnsi" w:hAnsiTheme="minorHAnsi" w:cs="Calibri"/>
          <w:b/>
          <w:color w:val="000000"/>
          <w:lang w:val="uk-UA"/>
        </w:rPr>
        <w:t xml:space="preserve">214 </w:t>
      </w:r>
      <w:r w:rsidRPr="00791D0C">
        <w:rPr>
          <w:rFonts w:asciiTheme="minorHAnsi" w:hAnsiTheme="minorHAnsi" w:cs="Calibri"/>
          <w:b/>
          <w:color w:val="000000"/>
          <w:lang w:val="uk-UA"/>
        </w:rPr>
        <w:t>– 202</w:t>
      </w:r>
      <w:r w:rsidR="006B1720">
        <w:rPr>
          <w:rFonts w:asciiTheme="minorHAnsi" w:hAnsiTheme="minorHAnsi" w:cs="Calibri"/>
          <w:b/>
          <w:color w:val="000000"/>
          <w:lang w:val="uk-UA"/>
        </w:rPr>
        <w:t>3</w:t>
      </w:r>
      <w:r w:rsidRPr="00791D0C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9C709F" w:rsidRPr="009C709F">
        <w:rPr>
          <w:rFonts w:asciiTheme="minorHAnsi" w:eastAsia="Calibri" w:hAnsiTheme="minorHAnsi" w:cs="Calibri"/>
          <w:b/>
          <w:lang w:val="uk-UA" w:eastAsia="en-US"/>
        </w:rPr>
        <w:t xml:space="preserve">Головний фахівець з </w:t>
      </w:r>
      <w:proofErr w:type="spellStart"/>
      <w:r w:rsidR="009C709F" w:rsidRPr="009C709F">
        <w:rPr>
          <w:rFonts w:asciiTheme="minorHAnsi" w:eastAsia="Calibri" w:hAnsiTheme="minorHAnsi" w:cs="Calibri"/>
          <w:b/>
          <w:lang w:val="uk-UA" w:eastAsia="en-US"/>
        </w:rPr>
        <w:t>фармменеджменту</w:t>
      </w:r>
      <w:proofErr w:type="spellEnd"/>
      <w:r w:rsidR="009C709F" w:rsidRPr="009C709F">
        <w:rPr>
          <w:rFonts w:asciiTheme="minorHAnsi" w:eastAsia="Calibri" w:hAnsiTheme="minorHAnsi" w:cs="Calibri"/>
          <w:b/>
          <w:lang w:val="uk-UA" w:eastAsia="en-US"/>
        </w:rPr>
        <w:t xml:space="preserve"> та управління запасами за напрямом «Медикаменти для </w:t>
      </w:r>
      <w:proofErr w:type="spellStart"/>
      <w:r w:rsidR="009C709F" w:rsidRPr="009C709F">
        <w:rPr>
          <w:rFonts w:asciiTheme="minorHAnsi" w:eastAsia="Calibri" w:hAnsiTheme="minorHAnsi" w:cs="Calibri"/>
          <w:b/>
          <w:lang w:val="uk-UA" w:eastAsia="en-US"/>
        </w:rPr>
        <w:t>антиретровірусної</w:t>
      </w:r>
      <w:proofErr w:type="spellEnd"/>
      <w:r w:rsidR="009C709F" w:rsidRPr="009C709F">
        <w:rPr>
          <w:rFonts w:asciiTheme="minorHAnsi" w:eastAsia="Calibri" w:hAnsiTheme="minorHAnsi" w:cs="Calibri"/>
          <w:b/>
          <w:lang w:val="uk-UA" w:eastAsia="en-US"/>
        </w:rPr>
        <w:t xml:space="preserve"> терапії дорослих, підлітків і дітей»</w:t>
      </w:r>
    </w:p>
    <w:p w14:paraId="254B7A6C" w14:textId="77777777" w:rsidR="009C709F" w:rsidRPr="009C709F" w:rsidRDefault="009C709F" w:rsidP="009C709F">
      <w:pPr>
        <w:tabs>
          <w:tab w:val="left" w:pos="993"/>
        </w:tabs>
        <w:jc w:val="both"/>
        <w:rPr>
          <w:rFonts w:asciiTheme="minorHAnsi" w:eastAsia="Calibri" w:hAnsiTheme="minorHAnsi" w:cs="Calibri"/>
          <w:b/>
          <w:lang w:val="uk-UA" w:eastAsia="en-US"/>
        </w:rPr>
      </w:pPr>
    </w:p>
    <w:p w14:paraId="49073BF3" w14:textId="430C505F" w:rsidR="00791D0C" w:rsidRPr="00791D0C" w:rsidRDefault="00791D0C" w:rsidP="000C3B89">
      <w:pPr>
        <w:tabs>
          <w:tab w:val="left" w:pos="993"/>
        </w:tabs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3593BB36" w14:textId="77777777" w:rsidR="00791D0C" w:rsidRPr="00791D0C" w:rsidRDefault="00791D0C" w:rsidP="00791D0C">
      <w:pPr>
        <w:jc w:val="both"/>
        <w:rPr>
          <w:rFonts w:asciiTheme="minorHAnsi" w:hAnsiTheme="minorHAnsi" w:cs="Calibri"/>
          <w:b/>
          <w:color w:val="000000"/>
          <w:lang w:val="uk-UA"/>
        </w:rPr>
      </w:pPr>
    </w:p>
    <w:p w14:paraId="7F81C999" w14:textId="5E0288E6" w:rsidR="00791D0C" w:rsidRPr="00791D0C" w:rsidRDefault="00791D0C" w:rsidP="00791D0C">
      <w:pPr>
        <w:jc w:val="both"/>
        <w:rPr>
          <w:rFonts w:asciiTheme="minorHAnsi" w:hAnsiTheme="minorHAnsi" w:cs="Calibri"/>
          <w:color w:val="000000"/>
          <w:lang w:val="uk-UA"/>
        </w:rPr>
      </w:pPr>
      <w:r w:rsidRPr="00791D0C">
        <w:rPr>
          <w:rFonts w:asciiTheme="minorHAnsi" w:hAnsiTheme="minorHAnsi" w:cs="Calibri"/>
          <w:b/>
          <w:color w:val="000000"/>
          <w:lang w:val="uk-UA"/>
        </w:rPr>
        <w:t>Термін подання документів – до</w:t>
      </w:r>
      <w:r w:rsidR="007B2114">
        <w:rPr>
          <w:rFonts w:asciiTheme="minorHAnsi" w:hAnsiTheme="minorHAnsi" w:cs="Calibri"/>
          <w:b/>
          <w:color w:val="000000"/>
          <w:lang w:val="uk-UA"/>
        </w:rPr>
        <w:t xml:space="preserve"> 30 червня</w:t>
      </w:r>
      <w:r w:rsidR="00286341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Pr="00791D0C">
        <w:rPr>
          <w:rFonts w:asciiTheme="minorHAnsi" w:hAnsiTheme="minorHAnsi" w:cs="Calibri"/>
          <w:b/>
          <w:color w:val="000000"/>
          <w:lang w:val="uk-UA"/>
        </w:rPr>
        <w:t>202</w:t>
      </w:r>
      <w:r w:rsidR="006B1720">
        <w:rPr>
          <w:rFonts w:asciiTheme="minorHAnsi" w:hAnsiTheme="minorHAnsi" w:cs="Calibri"/>
          <w:b/>
          <w:color w:val="000000"/>
          <w:lang w:val="uk-UA"/>
        </w:rPr>
        <w:t>3</w:t>
      </w:r>
      <w:r w:rsidRPr="00791D0C">
        <w:rPr>
          <w:rFonts w:asciiTheme="minorHAnsi" w:hAnsiTheme="minorHAnsi" w:cs="Calibri"/>
          <w:b/>
          <w:color w:val="000000"/>
          <w:lang w:val="uk-UA"/>
        </w:rPr>
        <w:t xml:space="preserve"> року, </w:t>
      </w:r>
      <w:r w:rsidRPr="00791D0C">
        <w:rPr>
          <w:rFonts w:asciiTheme="minorHAnsi" w:hAnsiTheme="minorHAnsi" w:cs="Calibri"/>
          <w:color w:val="000000"/>
          <w:lang w:val="uk-UA"/>
        </w:rPr>
        <w:t xml:space="preserve">реєстрація документів </w:t>
      </w:r>
      <w:r w:rsidRPr="00791D0C">
        <w:rPr>
          <w:rFonts w:asciiTheme="minorHAnsi" w:hAnsiTheme="minorHAnsi" w:cs="Calibri"/>
          <w:color w:val="000000"/>
          <w:lang w:val="uk-UA"/>
        </w:rPr>
        <w:br/>
        <w:t>завершується о 18:00.</w:t>
      </w:r>
    </w:p>
    <w:p w14:paraId="3120019F" w14:textId="77777777" w:rsidR="00791D0C" w:rsidRPr="00791D0C" w:rsidRDefault="00791D0C" w:rsidP="00791D0C">
      <w:pPr>
        <w:jc w:val="both"/>
        <w:rPr>
          <w:rFonts w:asciiTheme="minorHAnsi" w:hAnsiTheme="minorHAnsi" w:cs="Calibri"/>
          <w:color w:val="000000"/>
          <w:lang w:val="uk-UA"/>
        </w:rPr>
      </w:pPr>
    </w:p>
    <w:p w14:paraId="33EB0129" w14:textId="77777777" w:rsidR="00791D0C" w:rsidRPr="00791D0C" w:rsidRDefault="00791D0C" w:rsidP="00791D0C">
      <w:pPr>
        <w:jc w:val="both"/>
        <w:rPr>
          <w:rFonts w:asciiTheme="minorHAnsi" w:hAnsiTheme="minorHAnsi" w:cs="Calibri"/>
          <w:color w:val="000000"/>
          <w:lang w:val="uk-UA"/>
        </w:rPr>
      </w:pPr>
      <w:r w:rsidRPr="00791D0C">
        <w:rPr>
          <w:rFonts w:asciiTheme="minorHAnsi" w:hAnsiTheme="minorHAns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99857E9" w14:textId="77777777" w:rsidR="00791D0C" w:rsidRPr="00791D0C" w:rsidRDefault="00791D0C" w:rsidP="00791D0C">
      <w:pPr>
        <w:jc w:val="both"/>
        <w:rPr>
          <w:rFonts w:asciiTheme="minorHAnsi" w:hAnsiTheme="minorHAnsi" w:cs="Calibri"/>
          <w:color w:val="000000"/>
        </w:rPr>
      </w:pPr>
    </w:p>
    <w:p w14:paraId="5C2F9DD2" w14:textId="3C179EA9" w:rsidR="00A16D80" w:rsidRPr="00E3232A" w:rsidRDefault="00791D0C" w:rsidP="00E3232A">
      <w:pPr>
        <w:jc w:val="both"/>
        <w:rPr>
          <w:rFonts w:asciiTheme="minorHAnsi" w:hAnsiTheme="minorHAnsi" w:cs="Calibri"/>
          <w:color w:val="000000"/>
          <w:lang w:val="uk-UA"/>
        </w:rPr>
      </w:pPr>
      <w:r w:rsidRPr="00791D0C">
        <w:rPr>
          <w:rFonts w:asciiTheme="minorHAnsi" w:hAnsiTheme="minorHAns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A16D80" w:rsidRPr="00E3232A" w:rsidSect="00857265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18F5"/>
    <w:multiLevelType w:val="hybridMultilevel"/>
    <w:tmpl w:val="FF3EA914"/>
    <w:lvl w:ilvl="0" w:tplc="3F40D5D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25BD6"/>
    <w:multiLevelType w:val="hybridMultilevel"/>
    <w:tmpl w:val="B2EEF60A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2CD70DE"/>
    <w:multiLevelType w:val="hybridMultilevel"/>
    <w:tmpl w:val="A4AA8E9E"/>
    <w:lvl w:ilvl="0" w:tplc="D12616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14"/>
  </w:num>
  <w:num w:numId="5">
    <w:abstractNumId w:val="22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9"/>
  </w:num>
  <w:num w:numId="18">
    <w:abstractNumId w:val="26"/>
  </w:num>
  <w:num w:numId="19">
    <w:abstractNumId w:val="4"/>
  </w:num>
  <w:num w:numId="20">
    <w:abstractNumId w:val="23"/>
  </w:num>
  <w:num w:numId="21">
    <w:abstractNumId w:val="6"/>
  </w:num>
  <w:num w:numId="22">
    <w:abstractNumId w:val="8"/>
  </w:num>
  <w:num w:numId="23">
    <w:abstractNumId w:val="5"/>
  </w:num>
  <w:num w:numId="24">
    <w:abstractNumId w:val="15"/>
  </w:num>
  <w:num w:numId="25">
    <w:abstractNumId w:val="25"/>
  </w:num>
  <w:num w:numId="26">
    <w:abstractNumId w:val="21"/>
  </w:num>
  <w:num w:numId="27">
    <w:abstractNumId w:val="9"/>
  </w:num>
  <w:num w:numId="28">
    <w:abstractNumId w:val="1"/>
  </w:num>
  <w:num w:numId="29">
    <w:abstractNumId w:val="24"/>
  </w:num>
  <w:num w:numId="30">
    <w:abstractNumId w:val="13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39AE"/>
    <w:rsid w:val="000076D3"/>
    <w:rsid w:val="00037463"/>
    <w:rsid w:val="00047903"/>
    <w:rsid w:val="00070A9A"/>
    <w:rsid w:val="000803AB"/>
    <w:rsid w:val="00097B83"/>
    <w:rsid w:val="000B4A17"/>
    <w:rsid w:val="000C3B89"/>
    <w:rsid w:val="000C66F3"/>
    <w:rsid w:val="000D03C7"/>
    <w:rsid w:val="000E7B1F"/>
    <w:rsid w:val="000F2CF3"/>
    <w:rsid w:val="001056C4"/>
    <w:rsid w:val="001248B7"/>
    <w:rsid w:val="00134736"/>
    <w:rsid w:val="00141133"/>
    <w:rsid w:val="0014234D"/>
    <w:rsid w:val="00146B16"/>
    <w:rsid w:val="00151D28"/>
    <w:rsid w:val="00154339"/>
    <w:rsid w:val="001545C8"/>
    <w:rsid w:val="00163EA1"/>
    <w:rsid w:val="00165940"/>
    <w:rsid w:val="00181515"/>
    <w:rsid w:val="0019253A"/>
    <w:rsid w:val="001B20D2"/>
    <w:rsid w:val="001B744D"/>
    <w:rsid w:val="001C09EA"/>
    <w:rsid w:val="001E1E8E"/>
    <w:rsid w:val="00201820"/>
    <w:rsid w:val="00201EED"/>
    <w:rsid w:val="00257A91"/>
    <w:rsid w:val="00260F9E"/>
    <w:rsid w:val="002618C5"/>
    <w:rsid w:val="002626B3"/>
    <w:rsid w:val="00284683"/>
    <w:rsid w:val="00286341"/>
    <w:rsid w:val="002916AB"/>
    <w:rsid w:val="00297C2F"/>
    <w:rsid w:val="002A337E"/>
    <w:rsid w:val="002B0A04"/>
    <w:rsid w:val="002E702A"/>
    <w:rsid w:val="00332F2E"/>
    <w:rsid w:val="00335F33"/>
    <w:rsid w:val="0033608E"/>
    <w:rsid w:val="00337621"/>
    <w:rsid w:val="00362358"/>
    <w:rsid w:val="0036559C"/>
    <w:rsid w:val="0037760D"/>
    <w:rsid w:val="0039086B"/>
    <w:rsid w:val="003958FF"/>
    <w:rsid w:val="003A447E"/>
    <w:rsid w:val="003D3494"/>
    <w:rsid w:val="003D5927"/>
    <w:rsid w:val="003E0E1F"/>
    <w:rsid w:val="003F0C80"/>
    <w:rsid w:val="003F6826"/>
    <w:rsid w:val="003F7104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B2D21"/>
    <w:rsid w:val="004B4466"/>
    <w:rsid w:val="004C567F"/>
    <w:rsid w:val="004C5EC1"/>
    <w:rsid w:val="004D6214"/>
    <w:rsid w:val="004F79D2"/>
    <w:rsid w:val="005057F6"/>
    <w:rsid w:val="00543917"/>
    <w:rsid w:val="00546C9B"/>
    <w:rsid w:val="0055375E"/>
    <w:rsid w:val="00561866"/>
    <w:rsid w:val="00565075"/>
    <w:rsid w:val="005670BA"/>
    <w:rsid w:val="0059030A"/>
    <w:rsid w:val="00591FB5"/>
    <w:rsid w:val="0059406F"/>
    <w:rsid w:val="00596803"/>
    <w:rsid w:val="00596FF8"/>
    <w:rsid w:val="005B12B7"/>
    <w:rsid w:val="005E1AEC"/>
    <w:rsid w:val="005F636B"/>
    <w:rsid w:val="006042B9"/>
    <w:rsid w:val="006155DD"/>
    <w:rsid w:val="00645A88"/>
    <w:rsid w:val="00650309"/>
    <w:rsid w:val="006505EC"/>
    <w:rsid w:val="006833CD"/>
    <w:rsid w:val="00693C46"/>
    <w:rsid w:val="006A1712"/>
    <w:rsid w:val="006B1720"/>
    <w:rsid w:val="006D61A8"/>
    <w:rsid w:val="006E257D"/>
    <w:rsid w:val="006E4D79"/>
    <w:rsid w:val="00704991"/>
    <w:rsid w:val="00714A87"/>
    <w:rsid w:val="007316EA"/>
    <w:rsid w:val="00750AF2"/>
    <w:rsid w:val="007554AB"/>
    <w:rsid w:val="0076603A"/>
    <w:rsid w:val="00772569"/>
    <w:rsid w:val="00774848"/>
    <w:rsid w:val="00776231"/>
    <w:rsid w:val="00780D2C"/>
    <w:rsid w:val="00791D0C"/>
    <w:rsid w:val="007B2114"/>
    <w:rsid w:val="007C3889"/>
    <w:rsid w:val="007D1882"/>
    <w:rsid w:val="007E71AC"/>
    <w:rsid w:val="007F7E9E"/>
    <w:rsid w:val="00833DB7"/>
    <w:rsid w:val="008435DC"/>
    <w:rsid w:val="0085413D"/>
    <w:rsid w:val="0085442B"/>
    <w:rsid w:val="00857265"/>
    <w:rsid w:val="00861BDD"/>
    <w:rsid w:val="00863F80"/>
    <w:rsid w:val="008650C4"/>
    <w:rsid w:val="00865847"/>
    <w:rsid w:val="008677B3"/>
    <w:rsid w:val="00896E6B"/>
    <w:rsid w:val="008A5552"/>
    <w:rsid w:val="008B73CF"/>
    <w:rsid w:val="008C03A4"/>
    <w:rsid w:val="008C6DD9"/>
    <w:rsid w:val="008C70EE"/>
    <w:rsid w:val="00957B89"/>
    <w:rsid w:val="00970D04"/>
    <w:rsid w:val="009C32DC"/>
    <w:rsid w:val="009C709F"/>
    <w:rsid w:val="009D0BBF"/>
    <w:rsid w:val="009F1506"/>
    <w:rsid w:val="009F3D12"/>
    <w:rsid w:val="00A16D80"/>
    <w:rsid w:val="00A37047"/>
    <w:rsid w:val="00A374B9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1CFD"/>
    <w:rsid w:val="00B4501C"/>
    <w:rsid w:val="00B53CC6"/>
    <w:rsid w:val="00B61319"/>
    <w:rsid w:val="00B8272C"/>
    <w:rsid w:val="00B915B9"/>
    <w:rsid w:val="00B93A57"/>
    <w:rsid w:val="00BB7BB0"/>
    <w:rsid w:val="00BC4D35"/>
    <w:rsid w:val="00BC7FE5"/>
    <w:rsid w:val="00BD2DFF"/>
    <w:rsid w:val="00BE10B1"/>
    <w:rsid w:val="00BE5262"/>
    <w:rsid w:val="00BF10C0"/>
    <w:rsid w:val="00BF3DD0"/>
    <w:rsid w:val="00BF49F5"/>
    <w:rsid w:val="00BF642E"/>
    <w:rsid w:val="00C04CC3"/>
    <w:rsid w:val="00C4771B"/>
    <w:rsid w:val="00C52B49"/>
    <w:rsid w:val="00C54EF7"/>
    <w:rsid w:val="00C64D1C"/>
    <w:rsid w:val="00C65FA7"/>
    <w:rsid w:val="00CA0EAD"/>
    <w:rsid w:val="00CA5FD1"/>
    <w:rsid w:val="00CC739A"/>
    <w:rsid w:val="00CD3306"/>
    <w:rsid w:val="00CE575E"/>
    <w:rsid w:val="00CF6D68"/>
    <w:rsid w:val="00D1400F"/>
    <w:rsid w:val="00D2585E"/>
    <w:rsid w:val="00D25FB7"/>
    <w:rsid w:val="00D3384B"/>
    <w:rsid w:val="00D360AF"/>
    <w:rsid w:val="00D37CA3"/>
    <w:rsid w:val="00D41514"/>
    <w:rsid w:val="00D42C92"/>
    <w:rsid w:val="00D47864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32A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3140"/>
    <w:rsid w:val="00F256B4"/>
    <w:rsid w:val="00F363B7"/>
    <w:rsid w:val="00F431B6"/>
    <w:rsid w:val="00F55CD4"/>
    <w:rsid w:val="00F56107"/>
    <w:rsid w:val="00F62BFE"/>
    <w:rsid w:val="00FA0517"/>
    <w:rsid w:val="00FB5A91"/>
    <w:rsid w:val="00FB751F"/>
    <w:rsid w:val="00FC1E5B"/>
    <w:rsid w:val="00FC7D1A"/>
    <w:rsid w:val="00FD6745"/>
    <w:rsid w:val="00FE3CD4"/>
    <w:rsid w:val="00FF3879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033A"/>
  <w15:docId w15:val="{FB615EE7-FD0A-4B24-A9F8-7858390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  <w:style w:type="paragraph" w:styleId="af1">
    <w:name w:val="Revision"/>
    <w:hidden/>
    <w:uiPriority w:val="99"/>
    <w:semiHidden/>
    <w:rsid w:val="00F5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70AB-5A81-4F2F-B351-E93933D6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3703</Words>
  <Characters>2112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9</cp:revision>
  <cp:lastPrinted>2017-08-19T07:19:00Z</cp:lastPrinted>
  <dcterms:created xsi:type="dcterms:W3CDTF">2023-05-25T14:09:00Z</dcterms:created>
  <dcterms:modified xsi:type="dcterms:W3CDTF">2023-07-04T08:06:00Z</dcterms:modified>
</cp:coreProperties>
</file>