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D1" w:rsidRPr="009D70A9" w:rsidRDefault="00CE00D1" w:rsidP="00937644">
      <w:pPr>
        <w:jc w:val="right"/>
        <w:rPr>
          <w:rFonts w:asciiTheme="majorHAnsi" w:hAnsiTheme="majorHAnsi"/>
          <w:sz w:val="24"/>
          <w:szCs w:val="24"/>
        </w:rPr>
      </w:pPr>
    </w:p>
    <w:p w:rsidR="00937644" w:rsidRPr="009D70A9" w:rsidRDefault="00937644" w:rsidP="00937644">
      <w:pPr>
        <w:jc w:val="right"/>
        <w:rPr>
          <w:rFonts w:asciiTheme="majorHAnsi" w:hAnsiTheme="majorHAnsi"/>
          <w:sz w:val="24"/>
          <w:szCs w:val="24"/>
        </w:rPr>
      </w:pPr>
      <w:r w:rsidRPr="009D70A9">
        <w:rPr>
          <w:rFonts w:asciiTheme="majorHAnsi" w:hAnsiTheme="majorHAnsi"/>
          <w:noProof/>
          <w:sz w:val="24"/>
          <w:szCs w:val="24"/>
          <w:lang w:val="ru-RU" w:eastAsia="ru-RU"/>
        </w:rPr>
        <w:drawing>
          <wp:inline distT="0" distB="0" distL="0" distR="0">
            <wp:extent cx="1810385" cy="6280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10385" cy="628015"/>
                    </a:xfrm>
                    <a:prstGeom prst="rect">
                      <a:avLst/>
                    </a:prstGeom>
                    <a:noFill/>
                  </pic:spPr>
                </pic:pic>
              </a:graphicData>
            </a:graphic>
          </wp:inline>
        </w:drawing>
      </w:r>
    </w:p>
    <w:p w:rsidR="00937644" w:rsidRPr="009D70A9" w:rsidRDefault="00937644" w:rsidP="00937644">
      <w:pPr>
        <w:rPr>
          <w:rFonts w:asciiTheme="majorHAnsi" w:hAnsiTheme="majorHAnsi"/>
          <w:sz w:val="24"/>
          <w:szCs w:val="24"/>
        </w:rPr>
      </w:pPr>
    </w:p>
    <w:p w:rsidR="00937644" w:rsidRPr="009D70A9" w:rsidRDefault="00937644" w:rsidP="009D70A9">
      <w:pPr>
        <w:jc w:val="center"/>
        <w:rPr>
          <w:rFonts w:asciiTheme="majorHAnsi" w:hAnsiTheme="majorHAnsi"/>
          <w:b/>
          <w:sz w:val="24"/>
          <w:szCs w:val="24"/>
        </w:rPr>
      </w:pPr>
      <w:r w:rsidRPr="009D70A9">
        <w:rPr>
          <w:rFonts w:asciiTheme="majorHAnsi" w:hAnsiTheme="majorHAnsi"/>
          <w:b/>
          <w:sz w:val="24"/>
          <w:szCs w:val="24"/>
        </w:rPr>
        <w:t>Державна установа</w:t>
      </w:r>
      <w:r w:rsidRPr="009D70A9">
        <w:rPr>
          <w:rFonts w:asciiTheme="majorHAnsi" w:hAnsiTheme="majorHAnsi"/>
          <w:b/>
          <w:sz w:val="24"/>
          <w:szCs w:val="24"/>
          <w:lang w:val="ru-RU"/>
        </w:rPr>
        <w:t xml:space="preserve">  </w:t>
      </w:r>
      <w:bookmarkStart w:id="0" w:name="_GoBack"/>
      <w:bookmarkEnd w:id="0"/>
      <w:r w:rsidRPr="009D70A9">
        <w:rPr>
          <w:rFonts w:asciiTheme="majorHAnsi" w:hAnsiTheme="majorHAnsi"/>
          <w:b/>
          <w:sz w:val="24"/>
          <w:szCs w:val="24"/>
        </w:rPr>
        <w:t>«Центр громадського здоров’я Міністерства охорони здоров’я України» оголошує конкурс на відбір  Консультанта з методологічного супроводу проектів нормативно-правової документації  в рамках Проекту  «Посилення спроможності лікування ВІЛ/СНІД в Україні в рамках Надзвичайної ініціативи Президента США з надання допомоги у боротьбі з ВІЛ/СНІД (PEPFAR)»</w:t>
      </w:r>
    </w:p>
    <w:p w:rsidR="00937644" w:rsidRPr="009D70A9" w:rsidRDefault="00937644" w:rsidP="00937644">
      <w:pPr>
        <w:rPr>
          <w:rFonts w:asciiTheme="majorHAnsi" w:hAnsiTheme="majorHAnsi"/>
          <w:sz w:val="24"/>
          <w:szCs w:val="24"/>
        </w:rPr>
      </w:pPr>
    </w:p>
    <w:p w:rsidR="00937644" w:rsidRPr="009D70A9" w:rsidRDefault="00937644" w:rsidP="00937644">
      <w:pPr>
        <w:rPr>
          <w:rFonts w:asciiTheme="majorHAnsi" w:hAnsiTheme="majorHAnsi"/>
          <w:sz w:val="24"/>
          <w:szCs w:val="24"/>
        </w:rPr>
      </w:pPr>
      <w:r w:rsidRPr="009D70A9">
        <w:rPr>
          <w:rFonts w:asciiTheme="majorHAnsi" w:hAnsiTheme="majorHAnsi"/>
          <w:b/>
          <w:sz w:val="24"/>
          <w:szCs w:val="24"/>
        </w:rPr>
        <w:t>Назва позиції:</w:t>
      </w:r>
      <w:r w:rsidRPr="009D70A9">
        <w:rPr>
          <w:rFonts w:asciiTheme="majorHAnsi" w:hAnsiTheme="majorHAnsi"/>
          <w:sz w:val="24"/>
          <w:szCs w:val="24"/>
        </w:rPr>
        <w:t xml:space="preserve"> Консультант з методологічного супроводу проектів нормативно-правової документації </w:t>
      </w:r>
    </w:p>
    <w:p w:rsidR="00937644" w:rsidRPr="009D70A9" w:rsidRDefault="00937644" w:rsidP="00937644">
      <w:pPr>
        <w:rPr>
          <w:rFonts w:asciiTheme="majorHAnsi" w:hAnsiTheme="majorHAnsi"/>
          <w:sz w:val="24"/>
          <w:szCs w:val="24"/>
        </w:rPr>
      </w:pPr>
      <w:r w:rsidRPr="009D70A9">
        <w:rPr>
          <w:rFonts w:asciiTheme="majorHAnsi" w:hAnsiTheme="majorHAnsi"/>
          <w:b/>
          <w:sz w:val="24"/>
          <w:szCs w:val="24"/>
        </w:rPr>
        <w:t>Регіони діяльності:</w:t>
      </w:r>
      <w:r w:rsidRPr="009D70A9">
        <w:rPr>
          <w:rFonts w:asciiTheme="majorHAnsi" w:hAnsiTheme="majorHAnsi"/>
          <w:sz w:val="24"/>
          <w:szCs w:val="24"/>
        </w:rPr>
        <w:t xml:space="preserve"> м. Київ</w:t>
      </w:r>
    </w:p>
    <w:p w:rsidR="00937644" w:rsidRPr="009D70A9" w:rsidRDefault="00937644" w:rsidP="00937644">
      <w:pPr>
        <w:rPr>
          <w:rFonts w:asciiTheme="majorHAnsi" w:hAnsiTheme="majorHAnsi"/>
          <w:sz w:val="24"/>
          <w:szCs w:val="24"/>
        </w:rPr>
      </w:pPr>
      <w:r w:rsidRPr="009D70A9">
        <w:rPr>
          <w:rFonts w:asciiTheme="majorHAnsi" w:hAnsiTheme="majorHAnsi"/>
          <w:b/>
          <w:sz w:val="24"/>
          <w:szCs w:val="24"/>
        </w:rPr>
        <w:t>Період виконання робіт:</w:t>
      </w:r>
      <w:r w:rsidRPr="009D70A9">
        <w:rPr>
          <w:rFonts w:asciiTheme="majorHAnsi" w:hAnsiTheme="majorHAnsi"/>
          <w:sz w:val="24"/>
          <w:szCs w:val="24"/>
        </w:rPr>
        <w:t xml:space="preserve"> листопад-грудень 2020 року; січень-лютий 2021 року</w:t>
      </w:r>
    </w:p>
    <w:p w:rsidR="00937644" w:rsidRPr="009D70A9" w:rsidRDefault="00937644" w:rsidP="00937644">
      <w:pPr>
        <w:rPr>
          <w:rFonts w:asciiTheme="majorHAnsi" w:hAnsiTheme="majorHAnsi"/>
          <w:sz w:val="24"/>
          <w:szCs w:val="24"/>
        </w:rPr>
      </w:pPr>
      <w:r w:rsidRPr="009D70A9">
        <w:rPr>
          <w:rFonts w:asciiTheme="majorHAnsi" w:hAnsiTheme="majorHAnsi"/>
          <w:b/>
          <w:sz w:val="24"/>
          <w:szCs w:val="24"/>
        </w:rPr>
        <w:t>Рівень зайнятості:</w:t>
      </w:r>
      <w:r w:rsidRPr="009D70A9">
        <w:rPr>
          <w:rFonts w:asciiTheme="majorHAnsi" w:hAnsiTheme="majorHAnsi"/>
          <w:sz w:val="24"/>
          <w:szCs w:val="24"/>
        </w:rPr>
        <w:t xml:space="preserve"> часткова зайнятість</w:t>
      </w:r>
    </w:p>
    <w:p w:rsidR="00937644" w:rsidRPr="009D70A9" w:rsidRDefault="00937644" w:rsidP="00937644">
      <w:pPr>
        <w:rPr>
          <w:rFonts w:asciiTheme="majorHAnsi" w:hAnsiTheme="majorHAnsi"/>
          <w:b/>
          <w:sz w:val="24"/>
          <w:szCs w:val="24"/>
        </w:rPr>
      </w:pPr>
      <w:r w:rsidRPr="009D70A9">
        <w:rPr>
          <w:rFonts w:asciiTheme="majorHAnsi" w:hAnsiTheme="majorHAnsi"/>
          <w:b/>
          <w:sz w:val="24"/>
          <w:szCs w:val="24"/>
        </w:rPr>
        <w:t xml:space="preserve">Загальна інформація: </w:t>
      </w:r>
    </w:p>
    <w:p w:rsidR="00937644" w:rsidRPr="009D70A9" w:rsidRDefault="00937644" w:rsidP="00937644">
      <w:pPr>
        <w:rPr>
          <w:rFonts w:asciiTheme="majorHAnsi" w:hAnsiTheme="majorHAnsi"/>
          <w:sz w:val="24"/>
          <w:szCs w:val="24"/>
        </w:rPr>
      </w:pPr>
      <w:r w:rsidRPr="009D70A9">
        <w:rPr>
          <w:rFonts w:asciiTheme="majorHAnsi" w:hAnsiTheme="majorHAnsi"/>
          <w:sz w:val="24"/>
          <w:szCs w:val="24"/>
        </w:rPr>
        <w:t xml:space="preserve">Конкурс проводиться в рамках проекту «Посилення спроможності лікування ВІЛ/СНІД в Україні в рамках Надзвичайної ініціативи Президента США з надання допомоги у боротьбі з ВІЛ/СНІД (PEPFAR)», що впроваджується Державною установою «Центр громадського здоров'я Міністерства охорони здоров’я України»(далі – ДУ «Центр громадського здоров'я МОЗ України», ЦГЗ) за підтримки Федерального агентства «Центри контролю та профілактики захворювань США» (CDC) в рамках Надзвичайної ініціативи Президента США з надання допомоги у боротьбі з ВІЛ/СНІД (PEPFAR). </w:t>
      </w:r>
    </w:p>
    <w:p w:rsidR="00937644" w:rsidRPr="009D70A9" w:rsidRDefault="00937644" w:rsidP="00937644">
      <w:pPr>
        <w:rPr>
          <w:rFonts w:asciiTheme="majorHAnsi" w:hAnsiTheme="majorHAnsi"/>
          <w:b/>
          <w:sz w:val="24"/>
          <w:szCs w:val="24"/>
        </w:rPr>
      </w:pPr>
      <w:r w:rsidRPr="009D70A9">
        <w:rPr>
          <w:rFonts w:asciiTheme="majorHAnsi" w:hAnsiTheme="majorHAnsi"/>
          <w:b/>
          <w:sz w:val="24"/>
          <w:szCs w:val="24"/>
        </w:rPr>
        <w:t xml:space="preserve">Вимоги до кандидата: </w:t>
      </w:r>
    </w:p>
    <w:p w:rsidR="00937644" w:rsidRPr="009D70A9" w:rsidRDefault="00937644" w:rsidP="00937644">
      <w:pPr>
        <w:rPr>
          <w:rFonts w:asciiTheme="majorHAnsi" w:hAnsiTheme="majorHAnsi"/>
          <w:sz w:val="24"/>
          <w:szCs w:val="24"/>
        </w:rPr>
      </w:pPr>
      <w:r w:rsidRPr="009D70A9">
        <w:rPr>
          <w:rFonts w:asciiTheme="majorHAnsi" w:hAnsiTheme="majorHAnsi"/>
          <w:sz w:val="24"/>
          <w:szCs w:val="24"/>
        </w:rPr>
        <w:t>1.</w:t>
      </w:r>
      <w:r w:rsidRPr="009D70A9">
        <w:rPr>
          <w:rFonts w:asciiTheme="majorHAnsi" w:hAnsiTheme="majorHAnsi"/>
          <w:sz w:val="24"/>
          <w:szCs w:val="24"/>
        </w:rPr>
        <w:tab/>
        <w:t xml:space="preserve">Вища медична освіта, спеціалізація з охорони здоров’я, науковий ступінь; </w:t>
      </w:r>
    </w:p>
    <w:p w:rsidR="00937644" w:rsidRPr="009D70A9" w:rsidRDefault="00937644" w:rsidP="00937644">
      <w:pPr>
        <w:rPr>
          <w:rFonts w:asciiTheme="majorHAnsi" w:hAnsiTheme="majorHAnsi"/>
          <w:sz w:val="24"/>
          <w:szCs w:val="24"/>
        </w:rPr>
      </w:pPr>
      <w:r w:rsidRPr="009D70A9">
        <w:rPr>
          <w:rFonts w:asciiTheme="majorHAnsi" w:hAnsiTheme="majorHAnsi"/>
          <w:sz w:val="24"/>
          <w:szCs w:val="24"/>
        </w:rPr>
        <w:t>2.</w:t>
      </w:r>
      <w:r w:rsidRPr="009D70A9">
        <w:rPr>
          <w:rFonts w:asciiTheme="majorHAnsi" w:hAnsiTheme="majorHAnsi"/>
          <w:sz w:val="24"/>
          <w:szCs w:val="24"/>
        </w:rPr>
        <w:tab/>
        <w:t>Практичний стаж роботи за фахом не менше п’яти років;</w:t>
      </w:r>
    </w:p>
    <w:p w:rsidR="00937644" w:rsidRPr="009D70A9" w:rsidRDefault="00937644" w:rsidP="00937644">
      <w:pPr>
        <w:rPr>
          <w:rFonts w:asciiTheme="majorHAnsi" w:hAnsiTheme="majorHAnsi"/>
          <w:sz w:val="24"/>
          <w:szCs w:val="24"/>
        </w:rPr>
      </w:pPr>
      <w:r w:rsidRPr="009D70A9">
        <w:rPr>
          <w:rFonts w:asciiTheme="majorHAnsi" w:hAnsiTheme="majorHAnsi"/>
          <w:sz w:val="24"/>
          <w:szCs w:val="24"/>
        </w:rPr>
        <w:t>3.</w:t>
      </w:r>
      <w:r w:rsidRPr="009D70A9">
        <w:rPr>
          <w:rFonts w:asciiTheme="majorHAnsi" w:hAnsiTheme="majorHAnsi"/>
          <w:sz w:val="24"/>
          <w:szCs w:val="24"/>
        </w:rPr>
        <w:tab/>
        <w:t xml:space="preserve">Досвід у оцінки медичних технологій, методологічному супроводу а інформаційному забезпеченні проектів нормативно-правової документації, у т.ч. галузевих стандартів у сфері охорони здоров’я, робота з джерелами медичної інформації; </w:t>
      </w:r>
    </w:p>
    <w:p w:rsidR="00937644" w:rsidRPr="009D70A9" w:rsidRDefault="00937644" w:rsidP="00937644">
      <w:pPr>
        <w:rPr>
          <w:rFonts w:asciiTheme="majorHAnsi" w:hAnsiTheme="majorHAnsi"/>
          <w:sz w:val="24"/>
          <w:szCs w:val="24"/>
        </w:rPr>
      </w:pPr>
      <w:r w:rsidRPr="009D70A9">
        <w:rPr>
          <w:rFonts w:asciiTheme="majorHAnsi" w:hAnsiTheme="majorHAnsi"/>
          <w:sz w:val="24"/>
          <w:szCs w:val="24"/>
        </w:rPr>
        <w:t>4.</w:t>
      </w:r>
      <w:r w:rsidRPr="009D70A9">
        <w:rPr>
          <w:rFonts w:asciiTheme="majorHAnsi" w:hAnsiTheme="majorHAnsi"/>
          <w:sz w:val="24"/>
          <w:szCs w:val="24"/>
        </w:rPr>
        <w:tab/>
        <w:t>Знання ділової української мови;</w:t>
      </w:r>
    </w:p>
    <w:p w:rsidR="00937644" w:rsidRPr="009D70A9" w:rsidRDefault="00937644" w:rsidP="00937644">
      <w:pPr>
        <w:rPr>
          <w:rFonts w:asciiTheme="majorHAnsi" w:hAnsiTheme="majorHAnsi"/>
          <w:sz w:val="24"/>
          <w:szCs w:val="24"/>
        </w:rPr>
      </w:pPr>
      <w:r w:rsidRPr="009D70A9">
        <w:rPr>
          <w:rFonts w:asciiTheme="majorHAnsi" w:hAnsiTheme="majorHAnsi"/>
          <w:sz w:val="24"/>
          <w:szCs w:val="24"/>
        </w:rPr>
        <w:t>5.</w:t>
      </w:r>
      <w:r w:rsidRPr="009D70A9">
        <w:rPr>
          <w:rFonts w:asciiTheme="majorHAnsi" w:hAnsiTheme="majorHAnsi"/>
          <w:sz w:val="24"/>
          <w:szCs w:val="24"/>
        </w:rPr>
        <w:tab/>
        <w:t xml:space="preserve">Досвід консультування з питань медичної діяльності, організації надання медичної допомоги; </w:t>
      </w:r>
    </w:p>
    <w:p w:rsidR="00937644" w:rsidRPr="009D70A9" w:rsidRDefault="00937644" w:rsidP="00937644">
      <w:pPr>
        <w:rPr>
          <w:rFonts w:asciiTheme="majorHAnsi" w:hAnsiTheme="majorHAnsi"/>
          <w:sz w:val="24"/>
          <w:szCs w:val="24"/>
        </w:rPr>
      </w:pPr>
      <w:r w:rsidRPr="009D70A9">
        <w:rPr>
          <w:rFonts w:asciiTheme="majorHAnsi" w:hAnsiTheme="majorHAnsi"/>
          <w:sz w:val="24"/>
          <w:szCs w:val="24"/>
        </w:rPr>
        <w:t>6.</w:t>
      </w:r>
      <w:r w:rsidRPr="009D70A9">
        <w:rPr>
          <w:rFonts w:asciiTheme="majorHAnsi" w:hAnsiTheme="majorHAnsi"/>
          <w:sz w:val="24"/>
          <w:szCs w:val="24"/>
        </w:rPr>
        <w:tab/>
        <w:t>Досвід у питаннях взаємодії з органами державної виконавчої влади з питань супроводу та погодження проектів нормативно – правових актів, а також з реєстрації наказів в Міністерстві юстиції України тощо.</w:t>
      </w:r>
    </w:p>
    <w:p w:rsidR="00937644" w:rsidRPr="009D70A9" w:rsidRDefault="00937644" w:rsidP="00937644">
      <w:pPr>
        <w:rPr>
          <w:rFonts w:asciiTheme="majorHAnsi" w:hAnsiTheme="majorHAnsi"/>
          <w:b/>
          <w:sz w:val="24"/>
          <w:szCs w:val="24"/>
        </w:rPr>
      </w:pPr>
      <w:r w:rsidRPr="009D70A9">
        <w:rPr>
          <w:rFonts w:asciiTheme="majorHAnsi" w:hAnsiTheme="majorHAnsi"/>
          <w:b/>
          <w:sz w:val="24"/>
          <w:szCs w:val="24"/>
        </w:rPr>
        <w:t xml:space="preserve">Основні обов’язки: </w:t>
      </w:r>
    </w:p>
    <w:p w:rsidR="00937644" w:rsidRPr="009D70A9" w:rsidRDefault="00937644" w:rsidP="00937644">
      <w:pPr>
        <w:rPr>
          <w:rFonts w:asciiTheme="majorHAnsi" w:hAnsiTheme="majorHAnsi"/>
          <w:sz w:val="24"/>
          <w:szCs w:val="24"/>
        </w:rPr>
      </w:pPr>
      <w:r w:rsidRPr="009D70A9">
        <w:rPr>
          <w:rFonts w:asciiTheme="majorHAnsi" w:hAnsiTheme="majorHAnsi"/>
          <w:sz w:val="24"/>
          <w:szCs w:val="24"/>
        </w:rPr>
        <w:lastRenderedPageBreak/>
        <w:t>-</w:t>
      </w:r>
      <w:r w:rsidRPr="009D70A9">
        <w:rPr>
          <w:rFonts w:asciiTheme="majorHAnsi" w:hAnsiTheme="majorHAnsi"/>
          <w:sz w:val="24"/>
          <w:szCs w:val="24"/>
        </w:rPr>
        <w:tab/>
        <w:t>Експертиза, методологічна підтримка та підготовка для погодження структурними підрозділами МОЗ України проекту стандарту діагностики та лікування ВІЛ-інфекції;</w:t>
      </w:r>
    </w:p>
    <w:p w:rsidR="00937644" w:rsidRPr="009D70A9" w:rsidRDefault="00937644" w:rsidP="00937644">
      <w:pPr>
        <w:rPr>
          <w:rFonts w:asciiTheme="majorHAnsi" w:hAnsiTheme="majorHAnsi"/>
          <w:sz w:val="24"/>
          <w:szCs w:val="24"/>
        </w:rPr>
      </w:pPr>
      <w:r w:rsidRPr="009D70A9">
        <w:rPr>
          <w:rFonts w:asciiTheme="majorHAnsi" w:hAnsiTheme="majorHAnsi"/>
          <w:sz w:val="24"/>
          <w:szCs w:val="24"/>
        </w:rPr>
        <w:t>-</w:t>
      </w:r>
      <w:r w:rsidRPr="009D70A9">
        <w:rPr>
          <w:rFonts w:asciiTheme="majorHAnsi" w:hAnsiTheme="majorHAnsi"/>
          <w:sz w:val="24"/>
          <w:szCs w:val="24"/>
        </w:rPr>
        <w:tab/>
        <w:t>Експертиза, методологічна підтримка та підготовка для погодження структурними підрозділами МОЗ України проекту стандарту до-контактної та пост-контактної профілактики ВІЛ;</w:t>
      </w:r>
    </w:p>
    <w:p w:rsidR="00937644" w:rsidRPr="009D70A9" w:rsidRDefault="00937644" w:rsidP="00937644">
      <w:pPr>
        <w:rPr>
          <w:rFonts w:asciiTheme="majorHAnsi" w:hAnsiTheme="majorHAnsi"/>
          <w:sz w:val="24"/>
          <w:szCs w:val="24"/>
        </w:rPr>
      </w:pPr>
      <w:r w:rsidRPr="009D70A9">
        <w:rPr>
          <w:rFonts w:asciiTheme="majorHAnsi" w:hAnsiTheme="majorHAnsi"/>
          <w:sz w:val="24"/>
          <w:szCs w:val="24"/>
        </w:rPr>
        <w:t>-</w:t>
      </w:r>
      <w:r w:rsidRPr="009D70A9">
        <w:rPr>
          <w:rFonts w:asciiTheme="majorHAnsi" w:hAnsiTheme="majorHAnsi"/>
          <w:sz w:val="24"/>
          <w:szCs w:val="24"/>
        </w:rPr>
        <w:tab/>
        <w:t>Експертиза, методологічна підтримка та підготовка для погодження структурними підрозділами МОЗ України проекту стандарту з питань профілактики передачі ВІЛ-інфекції від матері до дитини.</w:t>
      </w:r>
    </w:p>
    <w:p w:rsidR="00937644" w:rsidRPr="009D70A9" w:rsidRDefault="00937644" w:rsidP="00937644">
      <w:pPr>
        <w:rPr>
          <w:rFonts w:asciiTheme="majorHAnsi" w:hAnsiTheme="majorHAnsi"/>
          <w:sz w:val="24"/>
          <w:szCs w:val="24"/>
        </w:rPr>
      </w:pPr>
      <w:r w:rsidRPr="009D70A9">
        <w:rPr>
          <w:rFonts w:asciiTheme="majorHAnsi" w:hAnsiTheme="majorHAnsi"/>
          <w:sz w:val="24"/>
          <w:szCs w:val="24"/>
        </w:rPr>
        <w:t>-</w:t>
      </w:r>
      <w:r w:rsidRPr="009D70A9">
        <w:rPr>
          <w:rFonts w:asciiTheme="majorHAnsi" w:hAnsiTheme="majorHAnsi"/>
          <w:sz w:val="24"/>
          <w:szCs w:val="24"/>
        </w:rPr>
        <w:tab/>
        <w:t>Експертиза, методологічна підтримка та підготовка для погодження структурними підрозділами МОЗ України проекту стандарту з питань діагностики та лікування сифілісу.</w:t>
      </w:r>
    </w:p>
    <w:p w:rsidR="00937644" w:rsidRPr="009D70A9" w:rsidRDefault="00937644" w:rsidP="00937644">
      <w:pPr>
        <w:rPr>
          <w:rFonts w:asciiTheme="majorHAnsi" w:hAnsiTheme="majorHAnsi"/>
          <w:b/>
          <w:sz w:val="24"/>
          <w:szCs w:val="24"/>
        </w:rPr>
      </w:pPr>
      <w:r w:rsidRPr="009D70A9">
        <w:rPr>
          <w:rFonts w:asciiTheme="majorHAnsi" w:hAnsiTheme="majorHAnsi"/>
          <w:b/>
          <w:sz w:val="24"/>
          <w:szCs w:val="24"/>
        </w:rPr>
        <w:t xml:space="preserve">Очікувані результати: </w:t>
      </w:r>
    </w:p>
    <w:p w:rsidR="00937644" w:rsidRPr="009D70A9" w:rsidRDefault="00937644" w:rsidP="00937644">
      <w:pPr>
        <w:rPr>
          <w:rFonts w:asciiTheme="majorHAnsi" w:hAnsiTheme="majorHAnsi"/>
          <w:sz w:val="24"/>
          <w:szCs w:val="24"/>
        </w:rPr>
      </w:pPr>
      <w:r w:rsidRPr="009D70A9">
        <w:rPr>
          <w:rFonts w:asciiTheme="majorHAnsi" w:hAnsiTheme="majorHAnsi"/>
          <w:sz w:val="24"/>
          <w:szCs w:val="24"/>
        </w:rPr>
        <w:t>Підготовлені для погодження структурними підрозділами МОЗ України проекти стандартів -  «Діагностики та лікування ВІЛ-інфекції»,  «До-контактна та пост-контактна профілактика ВІЛ»,  «Профілактика передачі ВІЛ-інфекції від матері до дитини», «Діагностика і лікування сифілісу», опрацюванні пропозиції та зауваження від структурних підрозділів МОЗ до цих проектів стандартів.</w:t>
      </w:r>
    </w:p>
    <w:p w:rsidR="00937644" w:rsidRPr="009D70A9" w:rsidRDefault="00937644" w:rsidP="00937644">
      <w:pPr>
        <w:rPr>
          <w:rFonts w:asciiTheme="majorHAnsi" w:hAnsiTheme="majorHAnsi"/>
          <w:sz w:val="24"/>
          <w:szCs w:val="24"/>
        </w:rPr>
      </w:pPr>
      <w:r w:rsidRPr="009D70A9">
        <w:rPr>
          <w:rFonts w:asciiTheme="majorHAnsi" w:hAnsiTheme="majorHAnsi"/>
          <w:b/>
          <w:sz w:val="24"/>
          <w:szCs w:val="24"/>
        </w:rPr>
        <w:t>Особисті якості та навички:</w:t>
      </w:r>
      <w:r w:rsidRPr="009D70A9">
        <w:rPr>
          <w:rFonts w:asciiTheme="majorHAnsi" w:hAnsiTheme="majorHAnsi"/>
          <w:sz w:val="24"/>
          <w:szCs w:val="24"/>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rsidR="00937644" w:rsidRPr="009D70A9" w:rsidRDefault="00937644" w:rsidP="00937644">
      <w:pPr>
        <w:rPr>
          <w:rFonts w:asciiTheme="majorHAnsi" w:hAnsiTheme="majorHAnsi"/>
          <w:sz w:val="24"/>
          <w:szCs w:val="24"/>
        </w:rPr>
      </w:pPr>
      <w:r w:rsidRPr="009D70A9">
        <w:rPr>
          <w:rFonts w:asciiTheme="majorHAnsi" w:hAnsiTheme="majorHAnsi"/>
          <w:sz w:val="24"/>
          <w:szCs w:val="24"/>
        </w:rPr>
        <w:t xml:space="preserve">Резюме мають бути надіслані електронною поштою на адресу: </w:t>
      </w:r>
      <w:r w:rsidRPr="009D70A9">
        <w:rPr>
          <w:rFonts w:asciiTheme="majorHAnsi" w:hAnsiTheme="majorHAnsi"/>
          <w:b/>
          <w:sz w:val="24"/>
          <w:szCs w:val="24"/>
        </w:rPr>
        <w:t>vacancies@phc.org.ua</w:t>
      </w:r>
      <w:r w:rsidRPr="009D70A9">
        <w:rPr>
          <w:rFonts w:asciiTheme="majorHAnsi" w:hAnsiTheme="majorHAnsi"/>
          <w:sz w:val="24"/>
          <w:szCs w:val="24"/>
        </w:rPr>
        <w:t xml:space="preserve"> В темі листа, будь ласка, зазначте: </w:t>
      </w:r>
      <w:r w:rsidRPr="009D70A9">
        <w:rPr>
          <w:rFonts w:asciiTheme="majorHAnsi" w:hAnsiTheme="majorHAnsi"/>
          <w:b/>
          <w:sz w:val="24"/>
          <w:szCs w:val="24"/>
        </w:rPr>
        <w:t>«224-2020 Консультант з методологічного супроводу проектів нормативно-правової документації».</w:t>
      </w:r>
    </w:p>
    <w:p w:rsidR="00937644" w:rsidRPr="009D70A9" w:rsidRDefault="00937644" w:rsidP="00937644">
      <w:pPr>
        <w:rPr>
          <w:rFonts w:asciiTheme="majorHAnsi" w:hAnsiTheme="majorHAnsi"/>
          <w:sz w:val="24"/>
          <w:szCs w:val="24"/>
        </w:rPr>
      </w:pPr>
      <w:r w:rsidRPr="009D70A9">
        <w:rPr>
          <w:rFonts w:asciiTheme="majorHAnsi" w:hAnsiTheme="majorHAnsi"/>
          <w:b/>
          <w:sz w:val="24"/>
          <w:szCs w:val="24"/>
        </w:rPr>
        <w:t>Т</w:t>
      </w:r>
      <w:r w:rsidR="009D70A9" w:rsidRPr="009D70A9">
        <w:rPr>
          <w:rFonts w:asciiTheme="majorHAnsi" w:hAnsiTheme="majorHAnsi"/>
          <w:b/>
          <w:sz w:val="24"/>
          <w:szCs w:val="24"/>
        </w:rPr>
        <w:t>ермін подання документів – до 1</w:t>
      </w:r>
      <w:proofErr w:type="spellStart"/>
      <w:r w:rsidR="009D70A9" w:rsidRPr="009D70A9">
        <w:rPr>
          <w:rFonts w:asciiTheme="majorHAnsi" w:hAnsiTheme="majorHAnsi"/>
          <w:b/>
          <w:sz w:val="24"/>
          <w:szCs w:val="24"/>
          <w:lang w:val="ru-RU"/>
        </w:rPr>
        <w:t>1</w:t>
      </w:r>
      <w:proofErr w:type="spellEnd"/>
      <w:r w:rsidRPr="009D70A9">
        <w:rPr>
          <w:rFonts w:asciiTheme="majorHAnsi" w:hAnsiTheme="majorHAnsi"/>
          <w:b/>
          <w:sz w:val="24"/>
          <w:szCs w:val="24"/>
        </w:rPr>
        <w:t xml:space="preserve">  листопада 2020 року, </w:t>
      </w:r>
      <w:r w:rsidRPr="009D70A9">
        <w:rPr>
          <w:rFonts w:asciiTheme="majorHAnsi" w:hAnsiTheme="majorHAnsi"/>
          <w:sz w:val="24"/>
          <w:szCs w:val="24"/>
        </w:rPr>
        <w:t>реєстрація документів завершується о 18:00.</w:t>
      </w:r>
    </w:p>
    <w:p w:rsidR="00937644" w:rsidRPr="009D70A9" w:rsidRDefault="00937644" w:rsidP="00937644">
      <w:pPr>
        <w:rPr>
          <w:rFonts w:asciiTheme="majorHAnsi" w:hAnsiTheme="majorHAnsi"/>
          <w:sz w:val="24"/>
          <w:szCs w:val="24"/>
        </w:rPr>
      </w:pPr>
      <w:r w:rsidRPr="009D70A9">
        <w:rPr>
          <w:rFonts w:asciiTheme="majorHAnsi" w:hAnsiTheme="majorHAnsi"/>
          <w:sz w:val="24"/>
          <w:szCs w:val="24"/>
        </w:rPr>
        <w:t>За результатами відбору резюме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937644" w:rsidRPr="009D70A9" w:rsidRDefault="00937644" w:rsidP="00937644">
      <w:pPr>
        <w:rPr>
          <w:rFonts w:asciiTheme="majorHAnsi" w:hAnsiTheme="majorHAnsi"/>
          <w:sz w:val="24"/>
          <w:szCs w:val="24"/>
        </w:rPr>
      </w:pPr>
      <w:r w:rsidRPr="009D70A9">
        <w:rPr>
          <w:rFonts w:asciiTheme="majorHAnsi" w:hAnsiTheme="majorHAnsi"/>
          <w:sz w:val="24"/>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w:t>
      </w:r>
    </w:p>
    <w:p w:rsidR="00DD7836" w:rsidRPr="009D70A9" w:rsidRDefault="00DD7836">
      <w:pPr>
        <w:rPr>
          <w:rFonts w:asciiTheme="majorHAnsi" w:hAnsiTheme="majorHAnsi"/>
          <w:sz w:val="24"/>
          <w:szCs w:val="24"/>
        </w:rPr>
      </w:pPr>
    </w:p>
    <w:sectPr w:rsidR="00DD7836" w:rsidRPr="009D70A9" w:rsidSect="006866AA">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B7E" w:rsidRDefault="00604B7E" w:rsidP="00937644">
      <w:pPr>
        <w:spacing w:after="0" w:line="240" w:lineRule="auto"/>
      </w:pPr>
      <w:r>
        <w:separator/>
      </w:r>
    </w:p>
  </w:endnote>
  <w:endnote w:type="continuationSeparator" w:id="0">
    <w:p w:rsidR="00604B7E" w:rsidRDefault="00604B7E" w:rsidP="00937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B7E" w:rsidRDefault="00604B7E" w:rsidP="00937644">
      <w:pPr>
        <w:spacing w:after="0" w:line="240" w:lineRule="auto"/>
      </w:pPr>
      <w:r>
        <w:separator/>
      </w:r>
    </w:p>
  </w:footnote>
  <w:footnote w:type="continuationSeparator" w:id="0">
    <w:p w:rsidR="00604B7E" w:rsidRDefault="00604B7E" w:rsidP="009376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52639"/>
    <w:rsid w:val="00604B7E"/>
    <w:rsid w:val="006866AA"/>
    <w:rsid w:val="00752639"/>
    <w:rsid w:val="00937644"/>
    <w:rsid w:val="009D70A9"/>
    <w:rsid w:val="00CE00D1"/>
    <w:rsid w:val="00DD7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6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644"/>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937644"/>
  </w:style>
  <w:style w:type="paragraph" w:styleId="a5">
    <w:name w:val="footer"/>
    <w:basedOn w:val="a"/>
    <w:link w:val="a6"/>
    <w:uiPriority w:val="99"/>
    <w:unhideWhenUsed/>
    <w:rsid w:val="00937644"/>
    <w:pPr>
      <w:tabs>
        <w:tab w:val="center" w:pos="4819"/>
        <w:tab w:val="right" w:pos="9639"/>
      </w:tabs>
      <w:spacing w:after="0" w:line="240" w:lineRule="auto"/>
    </w:pPr>
  </w:style>
  <w:style w:type="character" w:customStyle="1" w:styleId="a6">
    <w:name w:val="Нижний колонтитул Знак"/>
    <w:basedOn w:val="a0"/>
    <w:link w:val="a5"/>
    <w:uiPriority w:val="99"/>
    <w:rsid w:val="00937644"/>
  </w:style>
  <w:style w:type="paragraph" w:styleId="a7">
    <w:name w:val="Balloon Text"/>
    <w:basedOn w:val="a"/>
    <w:link w:val="a8"/>
    <w:uiPriority w:val="99"/>
    <w:semiHidden/>
    <w:unhideWhenUsed/>
    <w:rsid w:val="00CE00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00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612</Words>
  <Characters>3492</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dc:creator>
  <cp:keywords/>
  <dc:description/>
  <cp:lastModifiedBy>Irina</cp:lastModifiedBy>
  <cp:revision>3</cp:revision>
  <dcterms:created xsi:type="dcterms:W3CDTF">2020-11-06T12:41:00Z</dcterms:created>
  <dcterms:modified xsi:type="dcterms:W3CDTF">2020-11-10T10:42:00Z</dcterms:modified>
</cp:coreProperties>
</file>