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9F14D6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FA26ED" w:rsidRPr="009F14D6" w:rsidRDefault="00FA26ED" w:rsidP="00C97A2B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CB4380" w:rsidRPr="009F14D6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686723">
        <w:rPr>
          <w:rFonts w:asciiTheme="minorHAnsi" w:hAnsiTheme="minorHAnsi" w:cstheme="minorHAnsi"/>
          <w:i/>
          <w:szCs w:val="24"/>
        </w:rPr>
        <w:t xml:space="preserve"> </w:t>
      </w:r>
      <w:r w:rsidR="00C97A2B" w:rsidRPr="00C97A2B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BB4D6B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C97A2B" w:rsidRPr="00C97A2B">
        <w:rPr>
          <w:rFonts w:asciiTheme="minorHAnsi" w:hAnsiTheme="minorHAnsi" w:cstheme="minorHAnsi"/>
          <w:b/>
          <w:bCs/>
          <w:color w:val="000000"/>
          <w:szCs w:val="24"/>
        </w:rPr>
        <w:t xml:space="preserve"> напряму із прав людини</w:t>
      </w:r>
      <w:r w:rsidR="00686723" w:rsidRPr="00686723">
        <w:rPr>
          <w:rFonts w:asciiTheme="minorHAnsi" w:hAnsiTheme="minorHAnsi" w:cstheme="minorHAnsi"/>
          <w:b/>
          <w:bCs/>
          <w:color w:val="000000"/>
          <w:szCs w:val="24"/>
        </w:rPr>
        <w:t xml:space="preserve"> та комунікацій</w:t>
      </w:r>
    </w:p>
    <w:p w:rsidR="00857D51" w:rsidRPr="009F14D6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F14D6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програми Глобального фонду</w:t>
      </w:r>
      <w:r w:rsidR="000A4852">
        <w:rPr>
          <w:rFonts w:asciiTheme="minorHAnsi" w:hAnsiTheme="minorHAnsi" w:cstheme="minorHAnsi"/>
          <w:b/>
          <w:bCs/>
          <w:color w:val="000000"/>
          <w:szCs w:val="24"/>
        </w:rPr>
        <w:t xml:space="preserve"> п</w:t>
      </w:r>
      <w:r w:rsidR="000A4852" w:rsidRPr="000A4852">
        <w:rPr>
          <w:rFonts w:asciiTheme="minorHAnsi" w:hAnsiTheme="minorHAnsi" w:cstheme="minorHAnsi"/>
          <w:b/>
          <w:bCs/>
          <w:color w:val="000000"/>
          <w:szCs w:val="24"/>
        </w:rPr>
        <w:t>рискорення прогресу у зменшенні тягаря туберкульозу та ВІЛ-інфекції в Україні</w:t>
      </w:r>
      <w:r w:rsidR="009F14D6" w:rsidRPr="009F14D6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:rsidR="009F14D6" w:rsidRPr="009F14D6" w:rsidRDefault="009F14D6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857D51" w:rsidRPr="00686723" w:rsidRDefault="00857D51" w:rsidP="00857D51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  <w:r w:rsidR="00686723" w:rsidRPr="00686723">
        <w:rPr>
          <w:rFonts w:asciiTheme="minorHAnsi" w:eastAsia="Calibri" w:hAnsiTheme="minorHAnsi" w:cstheme="minorHAnsi"/>
          <w:bCs/>
          <w:szCs w:val="24"/>
          <w:lang w:eastAsia="en-US"/>
        </w:rPr>
        <w:t>Консультант</w:t>
      </w:r>
      <w:r w:rsidR="0056628B">
        <w:rPr>
          <w:rFonts w:asciiTheme="minorHAnsi" w:eastAsia="Calibri" w:hAnsiTheme="minorHAnsi" w:cstheme="minorHAnsi"/>
          <w:bCs/>
          <w:szCs w:val="24"/>
          <w:lang w:eastAsia="en-US"/>
        </w:rPr>
        <w:t xml:space="preserve"> </w:t>
      </w:r>
      <w:r w:rsidR="00686723" w:rsidRPr="00686723">
        <w:rPr>
          <w:rFonts w:asciiTheme="minorHAnsi" w:eastAsia="Calibri" w:hAnsiTheme="minorHAnsi" w:cstheme="minorHAnsi"/>
          <w:bCs/>
          <w:szCs w:val="24"/>
          <w:lang w:eastAsia="en-US"/>
        </w:rPr>
        <w:t>напряму із прав людини та комунікацій</w:t>
      </w:r>
    </w:p>
    <w:p w:rsidR="00893091" w:rsidRPr="00893091" w:rsidRDefault="00893091" w:rsidP="00857D51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Регіон діяльності: </w:t>
      </w:r>
      <w:r w:rsidR="00C97A2B" w:rsidRPr="00C97A2B">
        <w:rPr>
          <w:rFonts w:asciiTheme="minorHAnsi" w:eastAsia="Calibri" w:hAnsiTheme="minorHAnsi" w:cstheme="minorHAnsi"/>
          <w:bCs/>
          <w:szCs w:val="24"/>
          <w:lang w:eastAsia="en-US"/>
        </w:rPr>
        <w:t>м. Київ</w:t>
      </w: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857D51" w:rsidRPr="009F14D6" w:rsidRDefault="009F14D6" w:rsidP="009F14D6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="005E66CA">
        <w:rPr>
          <w:rFonts w:asciiTheme="minorHAnsi" w:eastAsia="Calibri" w:hAnsiTheme="minorHAnsi" w:cstheme="minorHAnsi"/>
          <w:bCs/>
          <w:szCs w:val="24"/>
          <w:lang w:eastAsia="en-US"/>
        </w:rPr>
        <w:t>вересень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–  </w:t>
      </w:r>
      <w:r w:rsidR="001B5E85">
        <w:rPr>
          <w:rFonts w:asciiTheme="minorHAnsi" w:eastAsia="Calibri" w:hAnsiTheme="minorHAnsi" w:cstheme="minorHAnsi"/>
          <w:bCs/>
          <w:szCs w:val="24"/>
          <w:lang w:eastAsia="en-US"/>
        </w:rPr>
        <w:t>грудень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202</w:t>
      </w:r>
      <w:r w:rsidR="005E66CA">
        <w:rPr>
          <w:rFonts w:asciiTheme="minorHAnsi" w:eastAsia="Calibri" w:hAnsiTheme="minorHAnsi" w:cstheme="minorHAnsi"/>
          <w:bCs/>
          <w:szCs w:val="24"/>
          <w:lang w:eastAsia="en-US"/>
        </w:rPr>
        <w:t>2</w:t>
      </w:r>
      <w:r w:rsidRPr="009F14D6">
        <w:rPr>
          <w:rFonts w:asciiTheme="minorHAnsi" w:eastAsia="Calibri" w:hAnsiTheme="minorHAnsi" w:cstheme="minorHAnsi"/>
          <w:bCs/>
          <w:szCs w:val="24"/>
          <w:lang w:eastAsia="en-US"/>
        </w:rPr>
        <w:t xml:space="preserve"> року</w:t>
      </w:r>
    </w:p>
    <w:p w:rsidR="009F14D6" w:rsidRPr="009F14D6" w:rsidRDefault="009F14D6" w:rsidP="009F14D6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9F14D6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F14D6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9F14D6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F14D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9F14D6">
        <w:rPr>
          <w:rFonts w:asciiTheme="minorHAnsi" w:hAnsiTheme="minorHAnsi" w:cstheme="minorHAnsi"/>
          <w:szCs w:val="24"/>
        </w:rPr>
        <w:t>:</w:t>
      </w:r>
    </w:p>
    <w:p w:rsidR="00BB4D6B" w:rsidRPr="009F14D6" w:rsidRDefault="00BB4D6B" w:rsidP="00FA26ED">
      <w:pPr>
        <w:shd w:val="clear" w:color="auto" w:fill="FFFFFF"/>
        <w:rPr>
          <w:rFonts w:asciiTheme="minorHAnsi" w:hAnsiTheme="minorHAnsi" w:cstheme="minorHAnsi"/>
          <w:szCs w:val="24"/>
        </w:rPr>
      </w:pP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Аналіз</w:t>
      </w:r>
      <w:r w:rsidR="0038768C">
        <w:rPr>
          <w:rFonts w:ascii="Calibri" w:hAnsi="Calibri" w:cs="Calibri"/>
          <w:sz w:val="24"/>
          <w:lang w:val="uk-UA"/>
        </w:rPr>
        <w:t xml:space="preserve"> та висвітлення</w:t>
      </w:r>
      <w:r>
        <w:rPr>
          <w:rFonts w:ascii="Calibri" w:hAnsi="Calibri" w:cs="Calibri"/>
          <w:sz w:val="24"/>
          <w:lang w:val="uk-UA"/>
        </w:rPr>
        <w:t xml:space="preserve"> виконання </w:t>
      </w:r>
      <w:proofErr w:type="spellStart"/>
      <w:r>
        <w:rPr>
          <w:rFonts w:ascii="Calibri" w:hAnsi="Calibri" w:cs="Calibri"/>
          <w:sz w:val="24"/>
          <w:lang w:val="uk-UA"/>
        </w:rPr>
        <w:t>активностей</w:t>
      </w:r>
      <w:proofErr w:type="spellEnd"/>
      <w:r>
        <w:rPr>
          <w:rFonts w:ascii="Calibri" w:hAnsi="Calibri" w:cs="Calibri"/>
          <w:sz w:val="24"/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Стратегічного плану із комплексної відповіді на бар’єри з прав людини для доступу до послуг з профілактики і лікування ВІЛ та туберкульозу на 2019–2022 роки</w:t>
      </w:r>
      <w:r w:rsidR="00330C33">
        <w:rPr>
          <w:rFonts w:ascii="Calibri" w:hAnsi="Calibri" w:cs="Calibri"/>
          <w:sz w:val="24"/>
          <w:lang w:val="uk-UA"/>
        </w:rPr>
        <w:t>(далі -Стратегічний план)</w:t>
      </w:r>
      <w:r>
        <w:rPr>
          <w:rFonts w:ascii="Calibri" w:hAnsi="Calibri" w:cs="Calibri"/>
          <w:sz w:val="24"/>
          <w:lang w:val="uk-UA"/>
        </w:rPr>
        <w:t xml:space="preserve"> за </w:t>
      </w:r>
      <w:r w:rsidR="001358A0">
        <w:rPr>
          <w:rFonts w:ascii="Calibri" w:hAnsi="Calibri" w:cs="Calibri"/>
          <w:sz w:val="24"/>
          <w:lang w:val="uk-UA"/>
        </w:rPr>
        <w:t xml:space="preserve">період з </w:t>
      </w:r>
      <w:r>
        <w:rPr>
          <w:rFonts w:ascii="Calibri" w:hAnsi="Calibri" w:cs="Calibri"/>
          <w:sz w:val="24"/>
          <w:lang w:val="uk-UA"/>
        </w:rPr>
        <w:t>2019-2</w:t>
      </w:r>
      <w:r w:rsidR="001358A0">
        <w:rPr>
          <w:rFonts w:ascii="Calibri" w:hAnsi="Calibri" w:cs="Calibri"/>
          <w:sz w:val="24"/>
          <w:lang w:val="uk-UA"/>
        </w:rPr>
        <w:t>2</w:t>
      </w:r>
      <w:r>
        <w:rPr>
          <w:rFonts w:ascii="Calibri" w:hAnsi="Calibri" w:cs="Calibri"/>
          <w:sz w:val="24"/>
          <w:lang w:val="uk-UA"/>
        </w:rPr>
        <w:t xml:space="preserve"> рр.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Формування</w:t>
      </w:r>
      <w:r w:rsidR="003676B6">
        <w:rPr>
          <w:rFonts w:ascii="Calibri" w:hAnsi="Calibri" w:cs="Calibri"/>
          <w:sz w:val="24"/>
          <w:lang w:val="uk-UA"/>
        </w:rPr>
        <w:t xml:space="preserve"> протоколів засідань,</w:t>
      </w:r>
      <w:r w:rsidR="00920DE8">
        <w:rPr>
          <w:rFonts w:ascii="Calibri" w:hAnsi="Calibri" w:cs="Calibri"/>
          <w:sz w:val="24"/>
          <w:lang w:val="uk-UA"/>
        </w:rPr>
        <w:t xml:space="preserve"> резюме</w:t>
      </w:r>
      <w:r w:rsidR="003676B6">
        <w:rPr>
          <w:rFonts w:ascii="Calibri" w:hAnsi="Calibri" w:cs="Calibri"/>
          <w:sz w:val="24"/>
          <w:lang w:val="uk-UA"/>
        </w:rPr>
        <w:t xml:space="preserve"> зустрічей та</w:t>
      </w:r>
      <w:r>
        <w:rPr>
          <w:rFonts w:ascii="Calibri" w:hAnsi="Calibri" w:cs="Calibri"/>
          <w:sz w:val="24"/>
          <w:lang w:val="uk-UA"/>
        </w:rPr>
        <w:t xml:space="preserve"> презентацій.</w:t>
      </w:r>
    </w:p>
    <w:p w:rsidR="0038768C" w:rsidRDefault="0038768C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Наповнення сторінки в частині захисту прав.</w:t>
      </w:r>
    </w:p>
    <w:p w:rsidR="00C97A2B" w:rsidRDefault="00767106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Комунікація з НУО та ф</w:t>
      </w:r>
      <w:r w:rsidR="00C97A2B">
        <w:rPr>
          <w:rFonts w:ascii="Calibri" w:hAnsi="Calibri" w:cs="Calibri"/>
          <w:sz w:val="24"/>
          <w:lang w:val="uk-UA"/>
        </w:rPr>
        <w:t>ормування переліку нормативно-правових актів/документів, з якими працюватимуть створені тематичні підгрупи в рамках</w:t>
      </w:r>
      <w:r w:rsidR="00330C33">
        <w:rPr>
          <w:rFonts w:ascii="Calibri" w:hAnsi="Calibri" w:cs="Calibri"/>
          <w:sz w:val="24"/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Робочої групи для координації імплементації</w:t>
      </w:r>
      <w:r w:rsidR="005305F8">
        <w:rPr>
          <w:rFonts w:ascii="Calibri" w:hAnsi="Calibri" w:cs="Calibri"/>
          <w:sz w:val="24"/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Стратегії з комплексної відповіді на бар’єри з прав людини для доступу до послуг з профілактики і лікування ВІЛ та туберкульозу до 2030 року</w:t>
      </w:r>
      <w:r w:rsidR="00330C33">
        <w:rPr>
          <w:rFonts w:ascii="Calibri" w:hAnsi="Calibri" w:cs="Calibri"/>
          <w:sz w:val="24"/>
          <w:lang w:val="uk-UA"/>
        </w:rPr>
        <w:t xml:space="preserve">(далі -Робоча група) </w:t>
      </w:r>
      <w:r w:rsidR="005305F8">
        <w:rPr>
          <w:rFonts w:ascii="Calibri" w:hAnsi="Calibri" w:cs="Calibri"/>
          <w:sz w:val="24"/>
          <w:lang w:val="uk-UA"/>
        </w:rPr>
        <w:t>у</w:t>
      </w:r>
      <w:r w:rsidR="00330C33">
        <w:rPr>
          <w:rFonts w:ascii="Calibri" w:hAnsi="Calibri" w:cs="Calibri"/>
          <w:sz w:val="24"/>
          <w:lang w:val="uk-UA"/>
        </w:rPr>
        <w:t xml:space="preserve"> 202</w:t>
      </w:r>
      <w:r w:rsidR="0049156C">
        <w:rPr>
          <w:rFonts w:ascii="Calibri" w:hAnsi="Calibri" w:cs="Calibri"/>
          <w:sz w:val="24"/>
          <w:lang w:val="uk-UA"/>
        </w:rPr>
        <w:t>2</w:t>
      </w:r>
      <w:r w:rsidR="00330C33">
        <w:rPr>
          <w:rFonts w:ascii="Calibri" w:hAnsi="Calibri" w:cs="Calibri"/>
          <w:sz w:val="24"/>
          <w:lang w:val="uk-UA"/>
        </w:rPr>
        <w:t xml:space="preserve"> р</w:t>
      </w:r>
      <w:r w:rsidR="005305F8">
        <w:rPr>
          <w:rFonts w:ascii="Calibri" w:hAnsi="Calibri" w:cs="Calibri"/>
          <w:sz w:val="24"/>
          <w:lang w:val="uk-UA"/>
        </w:rPr>
        <w:t>оці</w:t>
      </w:r>
      <w:r w:rsidR="00C97A2B">
        <w:rPr>
          <w:rFonts w:ascii="Calibri" w:hAnsi="Calibri" w:cs="Calibri"/>
          <w:sz w:val="24"/>
          <w:lang w:val="uk-UA"/>
        </w:rPr>
        <w:t>.</w:t>
      </w:r>
    </w:p>
    <w:p w:rsidR="00C97A2B" w:rsidRPr="0038768C" w:rsidRDefault="00C97A2B" w:rsidP="0038768C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Формування</w:t>
      </w:r>
      <w:r w:rsidR="00184CF6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="00184CF6">
        <w:rPr>
          <w:rFonts w:ascii="Calibri" w:hAnsi="Calibri" w:cs="Calibri"/>
          <w:sz w:val="24"/>
          <w:lang w:val="uk-UA"/>
        </w:rPr>
        <w:t>проєкту</w:t>
      </w:r>
      <w:proofErr w:type="spellEnd"/>
      <w:r>
        <w:rPr>
          <w:rFonts w:ascii="Calibri" w:hAnsi="Calibri" w:cs="Calibri"/>
          <w:sz w:val="24"/>
          <w:lang w:val="uk-UA"/>
        </w:rPr>
        <w:t xml:space="preserve"> </w:t>
      </w:r>
      <w:r w:rsidR="0038768C">
        <w:rPr>
          <w:rFonts w:ascii="Calibri" w:hAnsi="Calibri" w:cs="Calibri"/>
          <w:sz w:val="24"/>
          <w:lang w:val="uk-UA"/>
        </w:rPr>
        <w:t>та висвітлення</w:t>
      </w:r>
      <w:r>
        <w:rPr>
          <w:rFonts w:ascii="Calibri" w:hAnsi="Calibri" w:cs="Calibri"/>
          <w:sz w:val="24"/>
          <w:lang w:val="uk-UA"/>
        </w:rPr>
        <w:t xml:space="preserve"> </w:t>
      </w:r>
      <w:r w:rsidR="00184CF6">
        <w:rPr>
          <w:rFonts w:ascii="Calibri" w:hAnsi="Calibri" w:cs="Calibri"/>
          <w:sz w:val="24"/>
          <w:lang w:val="uk-UA"/>
        </w:rPr>
        <w:t>З</w:t>
      </w:r>
      <w:r>
        <w:rPr>
          <w:rFonts w:ascii="Calibri" w:hAnsi="Calibri" w:cs="Calibri"/>
          <w:sz w:val="24"/>
          <w:lang w:val="uk-UA"/>
        </w:rPr>
        <w:t>віту діяльності</w:t>
      </w:r>
      <w:r w:rsidR="00330C33" w:rsidRPr="00330C33">
        <w:rPr>
          <w:lang w:val="uk-UA"/>
        </w:rPr>
        <w:t xml:space="preserve"> </w:t>
      </w:r>
      <w:r w:rsidR="00330C33" w:rsidRPr="00330C33">
        <w:rPr>
          <w:rFonts w:ascii="Calibri" w:hAnsi="Calibri" w:cs="Calibri"/>
          <w:sz w:val="24"/>
          <w:lang w:val="uk-UA"/>
        </w:rPr>
        <w:t>Робочої групи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 w:rsidRPr="000A19EC">
        <w:rPr>
          <w:rFonts w:ascii="Calibri" w:hAnsi="Calibri" w:cs="Calibri"/>
          <w:sz w:val="24"/>
          <w:lang w:val="uk-UA"/>
        </w:rPr>
        <w:t>Експертна оцінка</w:t>
      </w:r>
      <w:r>
        <w:rPr>
          <w:rFonts w:ascii="Calibri" w:hAnsi="Calibri" w:cs="Calibri"/>
          <w:sz w:val="24"/>
          <w:lang w:val="uk-UA"/>
        </w:rPr>
        <w:t xml:space="preserve"> </w:t>
      </w:r>
      <w:r w:rsidR="00961829">
        <w:rPr>
          <w:rFonts w:ascii="Calibri" w:hAnsi="Calibri" w:cs="Calibri"/>
          <w:sz w:val="24"/>
          <w:lang w:val="uk-UA"/>
        </w:rPr>
        <w:t>та моніторинг виконання</w:t>
      </w:r>
      <w:r w:rsidRPr="000A19EC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0A19EC">
        <w:rPr>
          <w:rFonts w:ascii="Calibri" w:hAnsi="Calibri" w:cs="Calibri"/>
          <w:sz w:val="24"/>
          <w:lang w:val="uk-UA"/>
        </w:rPr>
        <w:t>Адвокаціїної</w:t>
      </w:r>
      <w:proofErr w:type="spellEnd"/>
      <w:r w:rsidRPr="000A19EC">
        <w:rPr>
          <w:rFonts w:ascii="Calibri" w:hAnsi="Calibri" w:cs="Calibri"/>
          <w:sz w:val="24"/>
          <w:lang w:val="uk-UA"/>
        </w:rPr>
        <w:t xml:space="preserve"> стратегії</w:t>
      </w:r>
      <w:r>
        <w:rPr>
          <w:rFonts w:ascii="Calibri" w:hAnsi="Calibri" w:cs="Calibri"/>
          <w:sz w:val="24"/>
          <w:lang w:val="uk-UA"/>
        </w:rPr>
        <w:t>.</w:t>
      </w:r>
    </w:p>
    <w:p w:rsidR="00C97A2B" w:rsidRPr="00856CE2" w:rsidRDefault="00C97A2B" w:rsidP="00C97A2B">
      <w:pPr>
        <w:pStyle w:val="1"/>
        <w:numPr>
          <w:ilvl w:val="0"/>
          <w:numId w:val="6"/>
        </w:numPr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Формування пропозицій та аргументації щодо </w:t>
      </w:r>
      <w:r w:rsidR="0049156C">
        <w:rPr>
          <w:rFonts w:ascii="Calibri" w:hAnsi="Calibri" w:cs="Calibri"/>
          <w:sz w:val="24"/>
          <w:lang w:val="uk-UA"/>
        </w:rPr>
        <w:t>пролонгації</w:t>
      </w:r>
      <w:r>
        <w:rPr>
          <w:rFonts w:ascii="Calibri" w:hAnsi="Calibri" w:cs="Calibri"/>
          <w:sz w:val="24"/>
          <w:lang w:val="uk-UA"/>
        </w:rPr>
        <w:t xml:space="preserve"> Стратегічного плану</w:t>
      </w:r>
      <w:r w:rsidR="0049156C">
        <w:rPr>
          <w:rFonts w:ascii="Calibri" w:hAnsi="Calibri" w:cs="Calibri"/>
          <w:sz w:val="24"/>
          <w:lang w:val="uk-UA"/>
        </w:rPr>
        <w:t xml:space="preserve"> з</w:t>
      </w:r>
      <w:r>
        <w:rPr>
          <w:rFonts w:ascii="Calibri" w:hAnsi="Calibri" w:cs="Calibri"/>
          <w:sz w:val="24"/>
          <w:lang w:val="uk-UA"/>
        </w:rPr>
        <w:t xml:space="preserve"> 2023</w:t>
      </w:r>
      <w:r w:rsidR="0049156C">
        <w:rPr>
          <w:rFonts w:ascii="Calibri" w:hAnsi="Calibri" w:cs="Calibri"/>
          <w:sz w:val="24"/>
          <w:lang w:val="uk-UA"/>
        </w:rPr>
        <w:t xml:space="preserve"> </w:t>
      </w:r>
      <w:r w:rsidR="00961829">
        <w:rPr>
          <w:rFonts w:ascii="Calibri" w:hAnsi="Calibri" w:cs="Calibri"/>
          <w:sz w:val="24"/>
          <w:lang w:val="uk-UA"/>
        </w:rPr>
        <w:t>р</w:t>
      </w:r>
      <w:r w:rsidR="0049156C">
        <w:rPr>
          <w:rFonts w:ascii="Calibri" w:hAnsi="Calibri" w:cs="Calibri"/>
          <w:sz w:val="24"/>
          <w:lang w:val="uk-UA"/>
        </w:rPr>
        <w:t>оку</w:t>
      </w:r>
      <w:r w:rsidR="00961829">
        <w:rPr>
          <w:rFonts w:ascii="Calibri" w:hAnsi="Calibri" w:cs="Calibri"/>
          <w:sz w:val="24"/>
          <w:lang w:val="uk-UA"/>
        </w:rPr>
        <w:t>.</w:t>
      </w:r>
    </w:p>
    <w:p w:rsidR="00C97A2B" w:rsidRPr="000A19EC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>Комунікація із партнерами, впровадження інноваційних рішень для досягнення цілей з напряму прав людини</w:t>
      </w:r>
      <w:r>
        <w:rPr>
          <w:rFonts w:ascii="Calibri" w:hAnsi="Calibri" w:cs="Calibri"/>
        </w:rPr>
        <w:t>.</w:t>
      </w:r>
    </w:p>
    <w:p w:rsidR="00C97A2B" w:rsidRPr="000A19EC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>Проведення переговорів з партнерськими НУО з питань, пов’язаних із захистом прав людини</w:t>
      </w:r>
      <w:r w:rsidR="0038768C">
        <w:rPr>
          <w:rFonts w:ascii="Calibri" w:hAnsi="Calibri" w:cs="Calibri"/>
        </w:rPr>
        <w:t xml:space="preserve"> та висвітлення інформації.</w:t>
      </w:r>
    </w:p>
    <w:p w:rsidR="00FA26ED" w:rsidRPr="00C97A2B" w:rsidRDefault="00C97A2B" w:rsidP="00C97A2B">
      <w:pPr>
        <w:numPr>
          <w:ilvl w:val="0"/>
          <w:numId w:val="6"/>
        </w:numPr>
        <w:suppressAutoHyphens/>
        <w:autoSpaceDN w:val="0"/>
        <w:textAlignment w:val="baseline"/>
        <w:rPr>
          <w:rFonts w:ascii="Calibri" w:hAnsi="Calibri" w:cs="Calibri"/>
        </w:rPr>
      </w:pPr>
      <w:r w:rsidRPr="000A19EC">
        <w:rPr>
          <w:rFonts w:ascii="Calibri" w:hAnsi="Calibri" w:cs="Calibri"/>
        </w:rPr>
        <w:t xml:space="preserve">Проведення </w:t>
      </w:r>
      <w:r w:rsidR="00443745">
        <w:rPr>
          <w:rFonts w:ascii="Calibri" w:hAnsi="Calibri" w:cs="Calibri"/>
        </w:rPr>
        <w:t xml:space="preserve">комунікаційних </w:t>
      </w:r>
      <w:r w:rsidRPr="000A19EC">
        <w:rPr>
          <w:rFonts w:ascii="Calibri" w:hAnsi="Calibri" w:cs="Calibri"/>
        </w:rPr>
        <w:t>зустрічей з</w:t>
      </w:r>
      <w:r w:rsidR="003676B6">
        <w:rPr>
          <w:rFonts w:ascii="Calibri" w:hAnsi="Calibri" w:cs="Calibri"/>
        </w:rPr>
        <w:t xml:space="preserve"> </w:t>
      </w:r>
      <w:proofErr w:type="spellStart"/>
      <w:r w:rsidR="003676B6">
        <w:rPr>
          <w:rFonts w:ascii="Calibri" w:hAnsi="Calibri" w:cs="Calibri"/>
        </w:rPr>
        <w:t>стейкхолдерами</w:t>
      </w:r>
      <w:proofErr w:type="spellEnd"/>
      <w:r w:rsidR="003676B6">
        <w:rPr>
          <w:rFonts w:ascii="Calibri" w:hAnsi="Calibri" w:cs="Calibri"/>
        </w:rPr>
        <w:t xml:space="preserve"> напряму захисту прав та</w:t>
      </w:r>
      <w:r w:rsidRPr="000A19EC">
        <w:rPr>
          <w:rFonts w:ascii="Calibri" w:hAnsi="Calibri" w:cs="Calibri"/>
        </w:rPr>
        <w:t xml:space="preserve"> міжнародними партнерами</w:t>
      </w:r>
      <w:r>
        <w:rPr>
          <w:rFonts w:ascii="Calibri" w:hAnsi="Calibri" w:cs="Calibri"/>
        </w:rPr>
        <w:t>.</w:t>
      </w:r>
    </w:p>
    <w:p w:rsidR="00236084" w:rsidRPr="009F14D6" w:rsidRDefault="00236084" w:rsidP="009F14D6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9F14D6" w:rsidRDefault="00FA26ED" w:rsidP="00C97A2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9F14D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BB4D6B" w:rsidRPr="00C97A2B" w:rsidRDefault="00BB4D6B" w:rsidP="00C97A2B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</w:t>
      </w:r>
      <w:r w:rsidR="00C97A2B">
        <w:rPr>
          <w:rFonts w:asciiTheme="minorHAnsi" w:hAnsiTheme="minorHAnsi" w:cstheme="minorHAnsi"/>
          <w:color w:val="000000" w:themeColor="text1"/>
          <w:szCs w:val="24"/>
        </w:rPr>
        <w:t xml:space="preserve"> ТБ,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вірусних гепатитів, ІПСШ та ЗПТ;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</w:t>
      </w:r>
      <w:r w:rsidR="00C97A2B">
        <w:rPr>
          <w:rFonts w:asciiTheme="minorHAnsi" w:hAnsiTheme="minorHAnsi" w:cstheme="minorHAnsi"/>
          <w:color w:val="000000" w:themeColor="text1"/>
          <w:szCs w:val="24"/>
        </w:rPr>
        <w:t xml:space="preserve"> та ТБ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>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9F14D6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9F14D6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9F14D6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9F14D6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F14D6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9F14D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BE0774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9F14D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9F14D6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9F14D6">
        <w:rPr>
          <w:rFonts w:asciiTheme="minorHAnsi" w:hAnsiTheme="minorHAnsi" w:cstheme="minorHAnsi"/>
          <w:b/>
          <w:szCs w:val="24"/>
        </w:rPr>
        <w:t xml:space="preserve">: </w:t>
      </w:r>
      <w:r w:rsidR="00686723">
        <w:rPr>
          <w:rFonts w:asciiTheme="minorHAnsi" w:hAnsiTheme="minorHAnsi" w:cstheme="minorHAnsi"/>
          <w:b/>
          <w:szCs w:val="24"/>
        </w:rPr>
        <w:t>«</w:t>
      </w:r>
      <w:r w:rsidR="00BB4D6B">
        <w:rPr>
          <w:rFonts w:asciiTheme="minorHAnsi" w:hAnsiTheme="minorHAnsi" w:cstheme="minorHAnsi"/>
          <w:b/>
          <w:szCs w:val="24"/>
        </w:rPr>
        <w:t xml:space="preserve">225-2022 </w:t>
      </w:r>
      <w:r w:rsidR="00686723" w:rsidRPr="00686723">
        <w:rPr>
          <w:rFonts w:asciiTheme="minorHAnsi" w:hAnsiTheme="minorHAnsi" w:cstheme="minorHAnsi"/>
          <w:b/>
          <w:szCs w:val="24"/>
        </w:rPr>
        <w:t>Консультант напряму із прав людини та комунікацій</w:t>
      </w:r>
      <w:r w:rsidR="00686723">
        <w:rPr>
          <w:rFonts w:asciiTheme="minorHAnsi" w:hAnsiTheme="minorHAnsi" w:cstheme="minorHAnsi"/>
          <w:b/>
          <w:szCs w:val="24"/>
        </w:rPr>
        <w:t>»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9F14D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5E66CA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BB4D6B">
        <w:rPr>
          <w:rFonts w:asciiTheme="minorHAnsi" w:eastAsia="Calibri" w:hAnsiTheme="minorHAnsi" w:cstheme="minorHAnsi"/>
          <w:b/>
          <w:szCs w:val="24"/>
          <w:lang w:eastAsia="en-US"/>
        </w:rPr>
        <w:t>9</w:t>
      </w:r>
      <w:r w:rsidR="002D52C7"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9F14D6" w:rsidRPr="009F14D6">
        <w:rPr>
          <w:rFonts w:asciiTheme="minorHAnsi" w:eastAsia="Calibri" w:hAnsiTheme="minorHAnsi" w:cstheme="minorHAnsi"/>
          <w:b/>
          <w:szCs w:val="24"/>
          <w:lang w:eastAsia="en-US"/>
        </w:rPr>
        <w:t>с</w:t>
      </w:r>
      <w:r w:rsidR="001B5E85">
        <w:rPr>
          <w:rFonts w:asciiTheme="minorHAnsi" w:eastAsia="Calibri" w:hAnsiTheme="minorHAnsi" w:cstheme="minorHAnsi"/>
          <w:b/>
          <w:szCs w:val="24"/>
          <w:lang w:eastAsia="en-US"/>
        </w:rPr>
        <w:t>ерпня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F822B1" w:rsidRPr="009F14D6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5E66CA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9F14D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9F14D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9F14D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9F14D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9F14D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9F14D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9F14D6" w:rsidRDefault="00FE176D">
      <w:pPr>
        <w:rPr>
          <w:rFonts w:asciiTheme="minorHAnsi" w:hAnsiTheme="minorHAnsi" w:cstheme="minorHAnsi"/>
          <w:szCs w:val="24"/>
        </w:rPr>
      </w:pPr>
    </w:p>
    <w:p w:rsidR="0009147E" w:rsidRPr="009F14D6" w:rsidRDefault="0009147E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09147E" w:rsidRPr="009F14D6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EB" w:rsidRDefault="00EF3FEB" w:rsidP="001B4ED2">
      <w:r>
        <w:separator/>
      </w:r>
    </w:p>
  </w:endnote>
  <w:endnote w:type="continuationSeparator" w:id="0">
    <w:p w:rsidR="00EF3FEB" w:rsidRDefault="00EF3FEB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EB" w:rsidRDefault="00EF3FEB" w:rsidP="001B4ED2">
      <w:r>
        <w:separator/>
      </w:r>
    </w:p>
  </w:footnote>
  <w:footnote w:type="continuationSeparator" w:id="0">
    <w:p w:rsidR="00EF3FEB" w:rsidRDefault="00EF3FEB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70D03"/>
    <w:rsid w:val="0009147E"/>
    <w:rsid w:val="000A4852"/>
    <w:rsid w:val="000D2768"/>
    <w:rsid w:val="00103D8C"/>
    <w:rsid w:val="00116E66"/>
    <w:rsid w:val="00125558"/>
    <w:rsid w:val="001358A0"/>
    <w:rsid w:val="00137F4D"/>
    <w:rsid w:val="00157C5F"/>
    <w:rsid w:val="00184CF6"/>
    <w:rsid w:val="001B4ED2"/>
    <w:rsid w:val="001B5E85"/>
    <w:rsid w:val="001D5BC0"/>
    <w:rsid w:val="002176E9"/>
    <w:rsid w:val="00233C38"/>
    <w:rsid w:val="00236084"/>
    <w:rsid w:val="00243155"/>
    <w:rsid w:val="002906C3"/>
    <w:rsid w:val="002C6327"/>
    <w:rsid w:val="002D52C7"/>
    <w:rsid w:val="00330C33"/>
    <w:rsid w:val="003676B6"/>
    <w:rsid w:val="0038768C"/>
    <w:rsid w:val="00404644"/>
    <w:rsid w:val="00443745"/>
    <w:rsid w:val="00456706"/>
    <w:rsid w:val="0049156C"/>
    <w:rsid w:val="004D5E28"/>
    <w:rsid w:val="004E002E"/>
    <w:rsid w:val="004E30EC"/>
    <w:rsid w:val="005305F8"/>
    <w:rsid w:val="005527EA"/>
    <w:rsid w:val="0056628B"/>
    <w:rsid w:val="005C4FBE"/>
    <w:rsid w:val="005C6328"/>
    <w:rsid w:val="005E66CA"/>
    <w:rsid w:val="006025A4"/>
    <w:rsid w:val="00652B4E"/>
    <w:rsid w:val="00686723"/>
    <w:rsid w:val="00767106"/>
    <w:rsid w:val="00821D62"/>
    <w:rsid w:val="00821F21"/>
    <w:rsid w:val="0083049E"/>
    <w:rsid w:val="008356D3"/>
    <w:rsid w:val="008423F4"/>
    <w:rsid w:val="00857D51"/>
    <w:rsid w:val="00893091"/>
    <w:rsid w:val="00920DE8"/>
    <w:rsid w:val="00930D69"/>
    <w:rsid w:val="00953EEA"/>
    <w:rsid w:val="00961829"/>
    <w:rsid w:val="009947C5"/>
    <w:rsid w:val="009B053D"/>
    <w:rsid w:val="009F14D6"/>
    <w:rsid w:val="00AA3997"/>
    <w:rsid w:val="00AB46F2"/>
    <w:rsid w:val="00AB62C6"/>
    <w:rsid w:val="00AC636B"/>
    <w:rsid w:val="00B02067"/>
    <w:rsid w:val="00B1705B"/>
    <w:rsid w:val="00B23089"/>
    <w:rsid w:val="00B54438"/>
    <w:rsid w:val="00BB4D6B"/>
    <w:rsid w:val="00BE0774"/>
    <w:rsid w:val="00BE1380"/>
    <w:rsid w:val="00C071C4"/>
    <w:rsid w:val="00C20F1F"/>
    <w:rsid w:val="00C718FA"/>
    <w:rsid w:val="00C72F98"/>
    <w:rsid w:val="00C97A2B"/>
    <w:rsid w:val="00CA4046"/>
    <w:rsid w:val="00CB4380"/>
    <w:rsid w:val="00CC4BCB"/>
    <w:rsid w:val="00D27948"/>
    <w:rsid w:val="00D601F1"/>
    <w:rsid w:val="00E41553"/>
    <w:rsid w:val="00E85895"/>
    <w:rsid w:val="00EF3FEB"/>
    <w:rsid w:val="00F32C03"/>
    <w:rsid w:val="00F455F4"/>
    <w:rsid w:val="00F4781D"/>
    <w:rsid w:val="00F822B1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у1"/>
    <w:basedOn w:val="a"/>
    <w:rsid w:val="00C97A2B"/>
    <w:pPr>
      <w:suppressAutoHyphens/>
      <w:autoSpaceDN w:val="0"/>
      <w:ind w:left="720"/>
      <w:textAlignment w:val="baseline"/>
    </w:pPr>
    <w:rPr>
      <w:rFonts w:ascii="Georgia" w:eastAsia="MS Mincho" w:hAnsi="Georgia"/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2</cp:revision>
  <dcterms:created xsi:type="dcterms:W3CDTF">2022-08-22T07:50:00Z</dcterms:created>
  <dcterms:modified xsi:type="dcterms:W3CDTF">2022-08-22T07:50:00Z</dcterms:modified>
</cp:coreProperties>
</file>