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133EA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42BCDBB0" w:rsidR="007E7F31" w:rsidRPr="00BC10D2" w:rsidRDefault="00EA1641" w:rsidP="00133EA0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BC10D2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7C17A2B5" w:rsidR="005A0ECF" w:rsidRPr="00FB5577" w:rsidRDefault="005A0ECF" w:rsidP="00133EA0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координації надання амбулаторної медичної допомоги при туберкульозі</w:t>
      </w:r>
      <w:r w:rsidR="00754F13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</w:t>
      </w:r>
      <w:r w:rsid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B5577" w:rsidRP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</w:t>
      </w:r>
      <w:r w:rsidR="00FB5577" w:rsidRPr="00FB5577">
        <w:rPr>
          <w:rFonts w:asciiTheme="minorHAnsi" w:hAnsiTheme="minorHAnsi" w:cstheme="minorHAnsi"/>
          <w:b/>
          <w:lang w:val="uk-UA"/>
        </w:rPr>
        <w:t>Прискорення прогресу у зменшенні тягаря туберкульозу та ВІЛ-інфекції в Україні</w:t>
      </w:r>
      <w:r w:rsidR="00FB5577" w:rsidRP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»</w:t>
      </w:r>
    </w:p>
    <w:p w14:paraId="2199D9E8" w14:textId="77777777" w:rsidR="005A0ECF" w:rsidRPr="00BC10D2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645CA4AA" w:rsidR="00A847AD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FB557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розробки керівництва догляду та лікування осіб з туберкульозом</w:t>
      </w:r>
      <w:r w:rsidR="00846F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для </w:t>
      </w:r>
      <w:r w:rsidR="002D74A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лікарів та </w:t>
      </w:r>
      <w:r w:rsidR="00846FA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медичних сестер</w:t>
      </w:r>
    </w:p>
    <w:p w14:paraId="699EABC5" w14:textId="4D274A40" w:rsidR="005A0ECF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75855DC" w14:textId="2F6DECA8" w:rsidR="003C3081" w:rsidRDefault="003C3081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C3081">
        <w:rPr>
          <w:rFonts w:asciiTheme="minorHAnsi" w:eastAsiaTheme="minorHAnsi" w:hAnsiTheme="minorHAnsi" w:cstheme="minorHAnsi"/>
          <w:b/>
          <w:bCs/>
          <w:lang w:val="uk-UA" w:eastAsia="en-US"/>
        </w:rPr>
        <w:t>Кількість вакансій: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FB5577">
        <w:rPr>
          <w:rFonts w:asciiTheme="minorHAnsi" w:eastAsiaTheme="minorHAnsi" w:hAnsiTheme="minorHAnsi" w:cstheme="minorHAnsi"/>
          <w:lang w:val="uk-UA" w:eastAsia="en-US"/>
        </w:rPr>
        <w:t>1</w:t>
      </w:r>
    </w:p>
    <w:p w14:paraId="073090EB" w14:textId="77777777"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77777777" w:rsidR="00EF03AD" w:rsidRPr="00681639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5C2BF87" w14:textId="6AA4D48D" w:rsidR="00967B25" w:rsidRPr="00681639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68163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14:paraId="1FAFB062" w14:textId="324B35D4" w:rsidR="00681639" w:rsidRPr="00681639" w:rsidRDefault="009B5D49" w:rsidP="0062243B">
      <w:pPr>
        <w:pStyle w:val="af1"/>
        <w:spacing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Зміни підходів до надання протитуберкульозної медичної допомоги 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передбачають зміщення акценту амбулаторне лікування та інтеграцію медичних послуг пацієнтам з туберкульозом на всіх рівнях надання медичної допомоги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відповідно до положень Державної стратегії розвитку протитуберкульозної медичної допомоги населенню, схваленої Кабінетом Міністрів України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(далі – КМУ)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№1414-р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та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Державної стратегії </w:t>
      </w:r>
      <w:r w:rsidR="00681639" w:rsidRPr="00681639">
        <w:rPr>
          <w:rFonts w:asciiTheme="minorHAnsi" w:hAnsiTheme="minorHAnsi" w:cstheme="minorHAnsi"/>
          <w:b w:val="0"/>
          <w:bCs/>
          <w:sz w:val="24"/>
          <w:szCs w:val="24"/>
        </w:rPr>
        <w:t xml:space="preserve">у сфері протидії ВІЛ-інфекції/СНІДу, туберкульозу та вірусним гепатитам на період до 2030 року, схваленої КМУ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№1415-р.</w:t>
      </w:r>
    </w:p>
    <w:p w14:paraId="533E909A" w14:textId="423C41E6" w:rsidR="0086784E" w:rsidRDefault="00846FA6" w:rsidP="0062243B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 xml:space="preserve">В цьому напрямку на </w:t>
      </w:r>
      <w:r w:rsidR="0086784E" w:rsidRPr="0086784E">
        <w:rPr>
          <w:rFonts w:asciiTheme="minorHAnsi" w:hAnsiTheme="minorHAnsi" w:cstheme="minorHAnsi"/>
          <w:color w:val="000000"/>
          <w:lang w:val="uk-UA" w:eastAsia="uk-UA"/>
        </w:rPr>
        <w:t xml:space="preserve">виконання Плану </w:t>
      </w:r>
      <w:r w:rsidR="0086784E" w:rsidRPr="0086784E">
        <w:rPr>
          <w:rFonts w:asciiTheme="minorHAnsi" w:hAnsiTheme="minorHAnsi" w:cstheme="minorHAnsi"/>
          <w:lang w:val="uk-UA"/>
        </w:rPr>
        <w:t>заходів щодо реалізації Державної стратегії розвитку системи протитуберкульозної медичної допомоги населенню на 2020–2023 роки, затвердженого розпорядженням КМУ від 18 листопада 2020 року № 1463-р</w:t>
      </w:r>
      <w:r w:rsidR="0086784E">
        <w:rPr>
          <w:rFonts w:asciiTheme="minorHAnsi" w:hAnsiTheme="minorHAnsi" w:cstheme="minorHAnsi"/>
          <w:lang w:val="uk-UA"/>
        </w:rPr>
        <w:t xml:space="preserve">, </w:t>
      </w:r>
      <w:r w:rsidR="00754F13">
        <w:rPr>
          <w:rFonts w:asciiTheme="minorHAnsi" w:hAnsiTheme="minorHAnsi" w:cstheme="minorHAnsi"/>
          <w:lang w:val="uk-UA"/>
        </w:rPr>
        <w:t>в рамках реаліз</w:t>
      </w:r>
      <w:r w:rsidR="008F46CB">
        <w:rPr>
          <w:rFonts w:asciiTheme="minorHAnsi" w:hAnsiTheme="minorHAnsi" w:cstheme="minorHAnsi"/>
          <w:lang w:val="uk-UA"/>
        </w:rPr>
        <w:t>ації</w:t>
      </w:r>
      <w:r w:rsidR="00754F13">
        <w:rPr>
          <w:rFonts w:asciiTheme="minorHAnsi" w:hAnsiTheme="minorHAnsi" w:cstheme="minorHAnsi"/>
          <w:lang w:val="uk-UA"/>
        </w:rPr>
        <w:t xml:space="preserve"> ПМГ на 2021 </w:t>
      </w:r>
      <w:proofErr w:type="spellStart"/>
      <w:r w:rsidR="00754F13">
        <w:rPr>
          <w:rFonts w:asciiTheme="minorHAnsi" w:hAnsiTheme="minorHAnsi" w:cstheme="minorHAnsi"/>
          <w:lang w:val="uk-UA"/>
        </w:rPr>
        <w:t>рр</w:t>
      </w:r>
      <w:proofErr w:type="spellEnd"/>
      <w:r w:rsidR="00754F13">
        <w:rPr>
          <w:rFonts w:asciiTheme="minorHAnsi" w:hAnsiTheme="minorHAnsi" w:cstheme="minorHAnsi"/>
          <w:lang w:val="uk-UA"/>
        </w:rPr>
        <w:t xml:space="preserve"> </w:t>
      </w:r>
      <w:r w:rsidR="009F3024">
        <w:rPr>
          <w:rFonts w:asciiTheme="minorHAnsi" w:hAnsiTheme="minorHAnsi" w:cstheme="minorHAnsi"/>
          <w:lang w:val="uk-UA"/>
        </w:rPr>
        <w:t>запроваджено</w:t>
      </w:r>
      <w:r w:rsidR="00754F13">
        <w:rPr>
          <w:rFonts w:asciiTheme="minorHAnsi" w:hAnsiTheme="minorHAnsi" w:cstheme="minorHAnsi"/>
          <w:lang w:val="uk-UA"/>
        </w:rPr>
        <w:t xml:space="preserve"> </w:t>
      </w:r>
      <w:r w:rsidR="0086784E">
        <w:rPr>
          <w:rFonts w:asciiTheme="minorHAnsi" w:hAnsiTheme="minorHAnsi" w:cstheme="minorHAnsi"/>
          <w:lang w:val="uk-UA"/>
        </w:rPr>
        <w:t>окремий пакет амбулаторного лікування туберкульозу на первинному рівні медичної допомоги</w:t>
      </w:r>
      <w:r w:rsidR="00024BE1">
        <w:rPr>
          <w:rFonts w:asciiTheme="minorHAnsi" w:hAnsiTheme="minorHAnsi" w:cstheme="minorHAnsi"/>
          <w:lang w:val="uk-UA"/>
        </w:rPr>
        <w:t xml:space="preserve"> (далі – ПМД)</w:t>
      </w:r>
      <w:r w:rsidR="003E1147">
        <w:rPr>
          <w:rFonts w:asciiTheme="minorHAnsi" w:hAnsiTheme="minorHAnsi" w:cstheme="minorHAnsi"/>
          <w:lang w:val="uk-UA"/>
        </w:rPr>
        <w:t xml:space="preserve">. </w:t>
      </w:r>
      <w:r>
        <w:rPr>
          <w:rFonts w:asciiTheme="minorHAnsi" w:hAnsiTheme="minorHAnsi" w:cstheme="minorHAnsi"/>
          <w:lang w:val="uk-UA"/>
        </w:rPr>
        <w:t xml:space="preserve">В 2021 році фактично в усіх регіонах заклади охорони </w:t>
      </w:r>
      <w:proofErr w:type="spellStart"/>
      <w:r>
        <w:rPr>
          <w:rFonts w:asciiTheme="minorHAnsi" w:hAnsiTheme="minorHAnsi" w:cstheme="minorHAnsi"/>
          <w:lang w:val="uk-UA"/>
        </w:rPr>
        <w:t>здоров</w:t>
      </w:r>
      <w:proofErr w:type="spellEnd"/>
      <w:r w:rsidRPr="00846FA6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я </w:t>
      </w:r>
      <w:r>
        <w:rPr>
          <w:rFonts w:asciiTheme="minorHAnsi" w:hAnsiTheme="minorHAnsi" w:cstheme="minorHAnsi"/>
          <w:lang w:val="uk-UA"/>
        </w:rPr>
        <w:t xml:space="preserve">ПМД уклали угоди з Національною службою </w:t>
      </w:r>
      <w:proofErr w:type="spellStart"/>
      <w:r>
        <w:rPr>
          <w:rFonts w:asciiTheme="minorHAnsi" w:hAnsiTheme="minorHAnsi" w:cstheme="minorHAnsi"/>
          <w:lang w:val="uk-UA"/>
        </w:rPr>
        <w:t>здоров</w:t>
      </w:r>
      <w:proofErr w:type="spellEnd"/>
      <w:r w:rsidRPr="00846FA6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  <w:lang w:val="uk-UA"/>
        </w:rPr>
        <w:t xml:space="preserve">я України на пакет медичних послуг із амбулаторного лікування туберкульозу. В кількох регіонах погодження зазначеного пакету отримали заклади вторинного рівня медичної допомоги. </w:t>
      </w:r>
    </w:p>
    <w:p w14:paraId="1CB8F7C3" w14:textId="2CB1B5EF" w:rsidR="00846FA6" w:rsidRPr="00846FA6" w:rsidRDefault="00846FA6" w:rsidP="0062243B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Таким чином, в країні продовжується процес розширення інтеграції медичних послуг в сфері туберкульозу. Для підтримки зазначеного процесу необхідна інформаційна та організаційно-методична допомога щодо універсальних підходів догляду осіб з туберкульозом на всіх рівнях медичної допомоги. </w:t>
      </w:r>
    </w:p>
    <w:p w14:paraId="69FBBBE4" w14:textId="77777777" w:rsidR="004404C8" w:rsidRPr="00681639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6416E1" w14:textId="77777777" w:rsidR="00E45D44" w:rsidRPr="00681639" w:rsidRDefault="00E45D44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b/>
          <w:bCs/>
          <w:lang w:val="uk-UA"/>
        </w:rPr>
        <w:lastRenderedPageBreak/>
        <w:t>Основні</w:t>
      </w:r>
      <w:r w:rsidR="008E3EF8" w:rsidRPr="0068163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81639">
        <w:rPr>
          <w:rFonts w:asciiTheme="minorHAnsi" w:hAnsiTheme="minorHAnsi" w:cstheme="minorHAnsi"/>
          <w:b/>
          <w:bCs/>
          <w:lang w:val="uk-UA"/>
        </w:rPr>
        <w:t>обов'язки</w:t>
      </w:r>
      <w:r w:rsidRPr="00681639">
        <w:rPr>
          <w:rFonts w:asciiTheme="minorHAnsi" w:hAnsiTheme="minorHAnsi" w:cstheme="minorHAnsi"/>
          <w:lang w:val="uk-UA"/>
        </w:rPr>
        <w:t>:</w:t>
      </w:r>
    </w:p>
    <w:p w14:paraId="744E6E1D" w14:textId="0483DA61" w:rsidR="00F637F3" w:rsidRDefault="00FB5577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керівництва з </w:t>
      </w:r>
      <w:r>
        <w:rPr>
          <w:rFonts w:asciiTheme="minorHAnsi" w:eastAsiaTheme="minorHAnsi" w:hAnsiTheme="minorHAnsi" w:cstheme="minorHAnsi"/>
          <w:color w:val="000000" w:themeColor="text1"/>
          <w:lang w:val="uk-UA"/>
        </w:rPr>
        <w:t>догляду та лікування осіб з туберкульозом</w:t>
      </w:r>
      <w:r w:rsidR="00F637F3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4182CF4" w14:textId="3352E1D3" w:rsidR="00B82454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координація взаємодії 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усіма </w:t>
      </w:r>
      <w:r w:rsidR="00FB55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зацікавленими сторонами для розробки комплексного 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консолідованого </w:t>
      </w:r>
      <w:r w:rsidR="00FB55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документу з </w:t>
      </w:r>
      <w:r w:rsidR="00FB5577">
        <w:rPr>
          <w:rFonts w:asciiTheme="minorHAnsi" w:eastAsiaTheme="minorHAnsi" w:hAnsiTheme="minorHAnsi" w:cstheme="minorHAnsi"/>
          <w:color w:val="000000" w:themeColor="text1"/>
          <w:lang w:val="uk-UA"/>
        </w:rPr>
        <w:t>догляду та лікування осіб з туберкульозом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02371BB" w14:textId="0CCB3F1B" w:rsidR="00DA13F3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організаці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робочих нарад/семінарів/тренінгів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/круглих стол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9A062E" w:rsidRPr="00BC10D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1ACEF458" w14:textId="508EF84C" w:rsidR="00727093" w:rsidRPr="00681639" w:rsidRDefault="005A646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оформлення </w:t>
      </w:r>
      <w:r w:rsidR="006661C5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звітної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документації в раках пр</w:t>
      </w:r>
      <w:r w:rsidR="00BC111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грамної діяльності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9C694B" w14:textId="77777777" w:rsidR="00DB1ED2" w:rsidRPr="00681639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1802FF2" w14:textId="77777777" w:rsidR="00CD3306" w:rsidRPr="00681639" w:rsidRDefault="00E77A4F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DBC3E9D" w14:textId="2425BE7A" w:rsidR="000B5DDD" w:rsidRPr="004923F7" w:rsidRDefault="00B8245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0F08">
        <w:rPr>
          <w:rFonts w:eastAsia="Times New Roman" w:cs="Calibri"/>
          <w:sz w:val="24"/>
          <w:lang w:val="uk-UA" w:eastAsia="ru-RU"/>
        </w:rPr>
        <w:t xml:space="preserve">за напрямом підготовки «Лікувальна справа» 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зі 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пеціальн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r w:rsidR="009F3024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70907A4" w14:textId="637E8E58" w:rsidR="004923F7" w:rsidRPr="00681639" w:rsidRDefault="004923F7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в розробці інформаційно-методичної документації </w:t>
      </w:r>
    </w:p>
    <w:p w14:paraId="4476D742" w14:textId="23CFB0E3"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>та підходів в сфері протидії туберкульозу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E112D5B" w14:textId="311EC442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14:paraId="0405E869" w14:textId="55057FDB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14:paraId="5F819B3C" w14:textId="59943A29" w:rsidR="00430F08" w:rsidRPr="005A6464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5A6464">
        <w:rPr>
          <w:rFonts w:eastAsia="Times New Roman" w:cs="Calibri"/>
          <w:sz w:val="24"/>
          <w:lang w:val="uk-UA" w:eastAsia="ru-RU"/>
        </w:rPr>
        <w:t>:</w:t>
      </w:r>
    </w:p>
    <w:p w14:paraId="26880DF7" w14:textId="74E2824C" w:rsidR="005A6464" w:rsidRDefault="005A6464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володін</w:t>
      </w:r>
      <w:r w:rsidR="000142BB">
        <w:rPr>
          <w:rFonts w:eastAsia="Times New Roman" w:cs="Calibri"/>
          <w:sz w:val="24"/>
          <w:lang w:val="uk-UA" w:eastAsia="ru-RU"/>
        </w:rPr>
        <w:t>н</w:t>
      </w:r>
      <w:r>
        <w:rPr>
          <w:rFonts w:eastAsia="Times New Roman" w:cs="Calibri"/>
          <w:sz w:val="24"/>
          <w:lang w:val="uk-UA" w:eastAsia="ru-RU"/>
        </w:rPr>
        <w:t xml:space="preserve">я навичками роботи </w:t>
      </w:r>
      <w:r w:rsidR="00B96004">
        <w:rPr>
          <w:rFonts w:eastAsia="Times New Roman" w:cs="Calibri"/>
          <w:sz w:val="24"/>
          <w:lang w:val="uk-UA" w:eastAsia="ru-RU"/>
        </w:rPr>
        <w:t xml:space="preserve">з електронною поштою, </w:t>
      </w:r>
      <w:r>
        <w:rPr>
          <w:rFonts w:eastAsia="Times New Roman" w:cs="Calibri"/>
          <w:sz w:val="24"/>
          <w:lang w:val="en-US" w:eastAsia="ru-RU"/>
        </w:rPr>
        <w:t>MS</w:t>
      </w:r>
      <w:r w:rsidRPr="00B96004">
        <w:rPr>
          <w:rFonts w:eastAsia="Times New Roman" w:cs="Calibri"/>
          <w:sz w:val="24"/>
          <w:lang w:val="uk-UA" w:eastAsia="ru-RU"/>
        </w:rPr>
        <w:t xml:space="preserve"> </w:t>
      </w:r>
      <w:r>
        <w:rPr>
          <w:rFonts w:eastAsia="Times New Roman" w:cs="Calibri"/>
          <w:sz w:val="24"/>
          <w:lang w:val="en-US" w:eastAsia="ru-RU"/>
        </w:rPr>
        <w:t>world</w:t>
      </w:r>
      <w:r w:rsidRPr="00B96004">
        <w:rPr>
          <w:rFonts w:eastAsia="Times New Roman" w:cs="Calibri"/>
          <w:sz w:val="24"/>
          <w:lang w:val="uk-UA" w:eastAsia="ru-RU"/>
        </w:rPr>
        <w:t>/</w:t>
      </w:r>
      <w:r>
        <w:rPr>
          <w:rFonts w:eastAsia="Times New Roman" w:cs="Calibri"/>
          <w:sz w:val="24"/>
          <w:lang w:val="en-US" w:eastAsia="ru-RU"/>
        </w:rPr>
        <w:t>Excel</w:t>
      </w:r>
      <w:r>
        <w:rPr>
          <w:rFonts w:eastAsia="Times New Roman" w:cs="Calibri"/>
          <w:sz w:val="24"/>
          <w:lang w:val="uk-UA" w:eastAsia="ru-RU"/>
        </w:rPr>
        <w:t xml:space="preserve">, </w:t>
      </w:r>
      <w:r w:rsidR="00B96004">
        <w:rPr>
          <w:rFonts w:eastAsia="Times New Roman" w:cs="Calibri"/>
          <w:sz w:val="24"/>
          <w:lang w:val="en-US" w:eastAsia="ru-RU"/>
        </w:rPr>
        <w:t>Google</w:t>
      </w:r>
      <w:r w:rsidR="00B96004" w:rsidRPr="00B96004">
        <w:rPr>
          <w:rFonts w:eastAsia="Times New Roman" w:cs="Calibri"/>
          <w:sz w:val="24"/>
          <w:lang w:val="uk-UA" w:eastAsia="ru-RU"/>
        </w:rPr>
        <w:t xml:space="preserve"> </w:t>
      </w:r>
      <w:r w:rsidR="00B96004">
        <w:rPr>
          <w:rFonts w:eastAsia="Times New Roman" w:cs="Calibri"/>
          <w:sz w:val="24"/>
          <w:lang w:val="uk-UA" w:eastAsia="ru-RU"/>
        </w:rPr>
        <w:t>Документи.</w:t>
      </w:r>
    </w:p>
    <w:p w14:paraId="1E2CCCC1" w14:textId="77777777" w:rsidR="009E794D" w:rsidRPr="00BC10D2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51E49612"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21C37D94" w14:textId="18988492" w:rsidR="003B27F4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970D9">
        <w:rPr>
          <w:rFonts w:asciiTheme="minorHAnsi" w:hAnsiTheme="minorHAnsi" w:cstheme="minorHAnsi"/>
          <w:b/>
          <w:color w:val="000000" w:themeColor="text1"/>
          <w:lang w:val="uk-UA"/>
        </w:rPr>
        <w:t>227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46FA6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консультант з розробки керівництва догляду та лікування осіб з туберкульозом для </w:t>
      </w:r>
      <w:r w:rsidR="002D74A4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лікарів та </w:t>
      </w:r>
      <w:r w:rsidR="00846FA6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медичних сестер</w:t>
      </w:r>
      <w:r w:rsidR="00E04004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BC10D2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240260FD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A47796">
        <w:rPr>
          <w:rFonts w:asciiTheme="minorHAnsi" w:hAnsiTheme="minorHAnsi" w:cstheme="minorHAnsi"/>
          <w:b/>
          <w:color w:val="000000" w:themeColor="text1"/>
          <w:lang w:val="uk-UA"/>
        </w:rPr>
        <w:t>17 вересня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1C6BF26B" w14:textId="77777777"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142BB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33EA0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9577F"/>
    <w:rsid w:val="001B744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D74A4"/>
    <w:rsid w:val="002E26D4"/>
    <w:rsid w:val="002E702A"/>
    <w:rsid w:val="00301681"/>
    <w:rsid w:val="00316373"/>
    <w:rsid w:val="0033608E"/>
    <w:rsid w:val="00364EB1"/>
    <w:rsid w:val="0037760D"/>
    <w:rsid w:val="00385ADF"/>
    <w:rsid w:val="00391DB5"/>
    <w:rsid w:val="003A6348"/>
    <w:rsid w:val="003B27F4"/>
    <w:rsid w:val="003C3081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923F7"/>
    <w:rsid w:val="004A01B4"/>
    <w:rsid w:val="004A5BCF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A6464"/>
    <w:rsid w:val="005C17A3"/>
    <w:rsid w:val="005D0560"/>
    <w:rsid w:val="005D5269"/>
    <w:rsid w:val="005E1AEC"/>
    <w:rsid w:val="00604ABA"/>
    <w:rsid w:val="0062243B"/>
    <w:rsid w:val="006456BB"/>
    <w:rsid w:val="006540B5"/>
    <w:rsid w:val="006661C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435DC"/>
    <w:rsid w:val="0084373A"/>
    <w:rsid w:val="00846FA6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4E95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9F3024"/>
    <w:rsid w:val="00A227C2"/>
    <w:rsid w:val="00A3544B"/>
    <w:rsid w:val="00A476E5"/>
    <w:rsid w:val="00A47796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609E6"/>
    <w:rsid w:val="00B82454"/>
    <w:rsid w:val="00B93A57"/>
    <w:rsid w:val="00B96004"/>
    <w:rsid w:val="00BA0D51"/>
    <w:rsid w:val="00BA531E"/>
    <w:rsid w:val="00BB45DF"/>
    <w:rsid w:val="00BC10D2"/>
    <w:rsid w:val="00BC1118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717C1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90DD7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970D9"/>
    <w:rsid w:val="00FA54E0"/>
    <w:rsid w:val="00FA76E5"/>
    <w:rsid w:val="00FB5577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A3BF-6FCA-44C0-A2E9-C9A7D050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5</cp:revision>
  <cp:lastPrinted>2021-06-14T08:48:00Z</cp:lastPrinted>
  <dcterms:created xsi:type="dcterms:W3CDTF">2021-06-14T09:06:00Z</dcterms:created>
  <dcterms:modified xsi:type="dcterms:W3CDTF">2021-08-31T07:10:00Z</dcterms:modified>
</cp:coreProperties>
</file>