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ECF" w:rsidRPr="00023CCA" w:rsidRDefault="005A0ECF" w:rsidP="005A0ECF">
      <w:pPr>
        <w:spacing w:after="160"/>
        <w:jc w:val="center"/>
        <w:rPr>
          <w:rFonts w:asciiTheme="minorHAnsi" w:hAnsiTheme="minorHAnsi" w:cstheme="minorHAnsi"/>
          <w:b/>
          <w:lang w:val="uk-UA"/>
        </w:rPr>
      </w:pPr>
      <w:r w:rsidRPr="00023CCA">
        <w:rPr>
          <w:rFonts w:asciiTheme="minorHAnsi" w:hAnsiTheme="minorHAnsi" w:cstheme="minorHAnsi"/>
          <w:b/>
          <w:lang w:val="uk-UA"/>
        </w:rPr>
        <w:t xml:space="preserve">                                                                                                                                   </w:t>
      </w:r>
      <w:r w:rsidRPr="00023CCA">
        <w:rPr>
          <w:rFonts w:asciiTheme="minorHAnsi" w:hAnsiTheme="minorHAnsi" w:cstheme="minorHAnsi"/>
          <w:noProof/>
        </w:rPr>
        <w:drawing>
          <wp:inline distT="0" distB="0" distL="0" distR="0">
            <wp:extent cx="2028825" cy="695325"/>
            <wp:effectExtent l="0" t="0" r="9525" b="9525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076F" w:rsidRPr="00B57815" w:rsidRDefault="000E076F" w:rsidP="00897BF9">
      <w:pPr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  <w:r w:rsidRPr="00023CCA">
        <w:rPr>
          <w:rFonts w:asciiTheme="minorHAnsi" w:hAnsiTheme="minorHAnsi" w:cstheme="minorHAnsi"/>
          <w:b/>
          <w:lang w:val="uk-UA"/>
        </w:rPr>
        <w:t xml:space="preserve">Державна установа </w:t>
      </w:r>
      <w:r w:rsidRPr="00023CCA">
        <w:rPr>
          <w:rFonts w:asciiTheme="minorHAnsi" w:hAnsiTheme="minorHAnsi" w:cstheme="minorHAnsi"/>
          <w:b/>
          <w:lang w:val="uk-UA"/>
        </w:rPr>
        <w:br/>
      </w:r>
      <w:r w:rsidRPr="00B57815">
        <w:rPr>
          <w:rFonts w:asciiTheme="minorHAnsi" w:hAnsiTheme="minorHAnsi" w:cstheme="minorHAnsi"/>
          <w:b/>
          <w:lang w:val="uk-UA"/>
        </w:rPr>
        <w:t xml:space="preserve">«Центр громадського здоров’я Міністерства охорони здоров’я України» оголошує конкурс </w:t>
      </w:r>
      <w:r w:rsidR="00897BF9" w:rsidRPr="00B57815">
        <w:rPr>
          <w:rFonts w:asciiTheme="minorHAnsi" w:eastAsiaTheme="minorHAnsi" w:hAnsiTheme="minorHAnsi" w:cstheme="minorHAnsi"/>
          <w:b/>
          <w:lang w:val="uk-UA" w:eastAsia="en-US"/>
        </w:rPr>
        <w:t xml:space="preserve">на відбір </w:t>
      </w:r>
      <w:r w:rsidR="00420D09" w:rsidRPr="00B57815">
        <w:rPr>
          <w:rFonts w:asciiTheme="minorHAnsi" w:eastAsiaTheme="minorHAnsi" w:hAnsiTheme="minorHAnsi" w:cstheme="minorHAnsi"/>
          <w:b/>
          <w:lang w:val="uk-UA" w:eastAsia="en-US"/>
        </w:rPr>
        <w:t>Консультанта-національного  експерта з питань ведення лікарсько-стійкого туберкульозу в закладах охорони здоров</w:t>
      </w:r>
      <w:r w:rsidR="00420D09" w:rsidRPr="00B57815">
        <w:rPr>
          <w:rFonts w:asciiTheme="minorHAnsi" w:eastAsiaTheme="minorHAnsi" w:hAnsiTheme="minorHAnsi" w:cstheme="minorHAnsi"/>
          <w:b/>
          <w:lang w:eastAsia="en-US"/>
        </w:rPr>
        <w:t>’</w:t>
      </w:r>
      <w:r w:rsidR="00420D09" w:rsidRPr="00B57815">
        <w:rPr>
          <w:rFonts w:asciiTheme="minorHAnsi" w:eastAsiaTheme="minorHAnsi" w:hAnsiTheme="minorHAnsi" w:cstheme="minorHAnsi"/>
          <w:b/>
          <w:lang w:val="uk-UA" w:eastAsia="en-US"/>
        </w:rPr>
        <w:t xml:space="preserve">я ЦОЗ ДКВСУ </w:t>
      </w:r>
      <w:r w:rsidRPr="00B57815">
        <w:rPr>
          <w:rFonts w:asciiTheme="minorHAnsi" w:eastAsiaTheme="minorHAnsi" w:hAnsiTheme="minorHAnsi" w:cstheme="minorHAnsi"/>
          <w:b/>
          <w:lang w:val="uk-UA" w:eastAsia="en-US"/>
        </w:rPr>
        <w:t xml:space="preserve">в </w:t>
      </w:r>
      <w:r w:rsidR="008F16D6" w:rsidRPr="00B57815">
        <w:rPr>
          <w:rFonts w:asciiTheme="minorHAnsi" w:hAnsiTheme="minorHAnsi" w:cstheme="minorHAnsi"/>
          <w:b/>
          <w:bCs/>
          <w:color w:val="000000"/>
          <w:lang w:val="uk-UA"/>
        </w:rPr>
        <w:t>рамках програми Глобального фонду прискорення прогресу у зменшенні тягаря туберкульозу та ВІЛ-інфекції в Україні»</w:t>
      </w:r>
    </w:p>
    <w:p w:rsidR="005A0ECF" w:rsidRPr="00023CCA" w:rsidRDefault="005A0ECF" w:rsidP="00EA1641">
      <w:pPr>
        <w:pStyle w:val="a3"/>
        <w:shd w:val="clear" w:color="auto" w:fill="FFFFFF"/>
        <w:spacing w:after="0" w:line="240" w:lineRule="auto"/>
        <w:ind w:left="0"/>
        <w:contextualSpacing w:val="0"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val="uk-UA" w:eastAsia="ru-RU"/>
        </w:rPr>
      </w:pPr>
    </w:p>
    <w:p w:rsidR="00023CCA" w:rsidRPr="00EB384C" w:rsidRDefault="005A0ECF" w:rsidP="003568A1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023CCA">
        <w:rPr>
          <w:rFonts w:asciiTheme="minorHAnsi" w:eastAsiaTheme="minorHAnsi" w:hAnsiTheme="minorHAnsi" w:cstheme="minorHAnsi"/>
          <w:b/>
          <w:lang w:val="uk-UA" w:eastAsia="en-US"/>
        </w:rPr>
        <w:t xml:space="preserve">Назва позиції: </w:t>
      </w:r>
      <w:r w:rsidR="00255BA1" w:rsidRPr="004D65BF">
        <w:rPr>
          <w:rFonts w:asciiTheme="minorHAnsi" w:eastAsiaTheme="minorHAnsi" w:hAnsiTheme="minorHAnsi" w:cstheme="minorHAnsi"/>
          <w:lang w:val="uk-UA" w:eastAsia="en-US"/>
        </w:rPr>
        <w:t>Ко</w:t>
      </w:r>
      <w:r w:rsidR="00932756">
        <w:rPr>
          <w:rFonts w:asciiTheme="minorHAnsi" w:eastAsiaTheme="minorHAnsi" w:hAnsiTheme="minorHAnsi" w:cstheme="minorHAnsi"/>
          <w:lang w:val="uk-UA" w:eastAsia="en-US"/>
        </w:rPr>
        <w:t>нсультант-національний експерт з питань ведення лікарсько-стійкого туберкульозу</w:t>
      </w:r>
      <w:r w:rsidR="00EB384C">
        <w:rPr>
          <w:rFonts w:asciiTheme="minorHAnsi" w:eastAsiaTheme="minorHAnsi" w:hAnsiTheme="minorHAnsi" w:cstheme="minorHAnsi"/>
          <w:lang w:val="uk-UA" w:eastAsia="en-US"/>
        </w:rPr>
        <w:t xml:space="preserve"> в закладах охорони здоров</w:t>
      </w:r>
      <w:r w:rsidR="00EB384C" w:rsidRPr="00EB384C">
        <w:rPr>
          <w:rFonts w:asciiTheme="minorHAnsi" w:eastAsiaTheme="minorHAnsi" w:hAnsiTheme="minorHAnsi" w:cstheme="minorHAnsi"/>
          <w:lang w:eastAsia="en-US"/>
        </w:rPr>
        <w:t>’</w:t>
      </w:r>
      <w:r w:rsidR="00EB384C">
        <w:rPr>
          <w:rFonts w:asciiTheme="minorHAnsi" w:eastAsiaTheme="minorHAnsi" w:hAnsiTheme="minorHAnsi" w:cstheme="minorHAnsi"/>
          <w:lang w:val="uk-UA" w:eastAsia="en-US"/>
        </w:rPr>
        <w:t>я ЦОЗ ДКВСУ</w:t>
      </w:r>
    </w:p>
    <w:p w:rsidR="003568A1" w:rsidRDefault="003568A1" w:rsidP="003568A1">
      <w:pPr>
        <w:jc w:val="both"/>
        <w:rPr>
          <w:rFonts w:asciiTheme="minorHAnsi" w:eastAsiaTheme="minorHAnsi" w:hAnsiTheme="minorHAnsi" w:cstheme="minorHAnsi"/>
          <w:b/>
          <w:lang w:val="uk-UA" w:eastAsia="en-US"/>
        </w:rPr>
      </w:pPr>
    </w:p>
    <w:p w:rsidR="00CD3306" w:rsidRPr="00023CCA" w:rsidRDefault="005A0ECF" w:rsidP="00023CCA">
      <w:pPr>
        <w:spacing w:after="160"/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023CCA">
        <w:rPr>
          <w:rFonts w:asciiTheme="minorHAnsi" w:eastAsiaTheme="minorHAnsi" w:hAnsiTheme="minorHAnsi" w:cstheme="minorHAnsi"/>
          <w:b/>
          <w:lang w:val="uk-UA" w:eastAsia="en-US"/>
        </w:rPr>
        <w:t xml:space="preserve">Рівень зайнятості: </w:t>
      </w:r>
      <w:r w:rsidRPr="00B57815">
        <w:rPr>
          <w:rFonts w:asciiTheme="minorHAnsi" w:eastAsiaTheme="minorHAnsi" w:hAnsiTheme="minorHAnsi" w:cstheme="minorHAnsi"/>
          <w:lang w:val="uk-UA" w:eastAsia="en-US"/>
        </w:rPr>
        <w:t>часткова</w:t>
      </w:r>
      <w:r w:rsidR="00E354A3" w:rsidRPr="00B57815">
        <w:rPr>
          <w:rFonts w:asciiTheme="minorHAnsi" w:hAnsiTheme="minorHAnsi" w:cstheme="minorHAnsi"/>
          <w:lang w:val="uk-UA" w:eastAsia="uk-UA"/>
        </w:rPr>
        <w:t xml:space="preserve">    </w:t>
      </w:r>
      <w:r w:rsidR="00E354A3" w:rsidRPr="00023CCA">
        <w:rPr>
          <w:rFonts w:asciiTheme="minorHAnsi" w:hAnsiTheme="minorHAnsi" w:cstheme="minorHAnsi"/>
          <w:lang w:val="uk-UA" w:eastAsia="uk-UA"/>
        </w:rPr>
        <w:t xml:space="preserve">                                           </w:t>
      </w:r>
    </w:p>
    <w:p w:rsidR="00EF03AD" w:rsidRPr="00023CCA" w:rsidRDefault="00EF03AD" w:rsidP="00EA1641">
      <w:pPr>
        <w:spacing w:after="160"/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023CCA">
        <w:rPr>
          <w:rFonts w:asciiTheme="minorHAnsi" w:eastAsiaTheme="minorHAnsi" w:hAnsiTheme="minorHAnsi" w:cstheme="minorHAnsi"/>
          <w:b/>
          <w:lang w:val="uk-UA" w:eastAsia="en-US"/>
        </w:rPr>
        <w:t>Інформація щодо установи:</w:t>
      </w:r>
    </w:p>
    <w:p w:rsidR="00EF03AD" w:rsidRPr="00914561" w:rsidRDefault="00EF03AD" w:rsidP="00EA1641">
      <w:pPr>
        <w:jc w:val="both"/>
        <w:rPr>
          <w:rFonts w:asciiTheme="minorHAnsi" w:eastAsia="Calibri" w:hAnsiTheme="minorHAnsi" w:cstheme="minorHAnsi"/>
          <w:bCs/>
          <w:lang w:val="uk-UA" w:eastAsia="en-US"/>
        </w:rPr>
      </w:pPr>
      <w:r w:rsidRPr="00914561">
        <w:rPr>
          <w:rFonts w:asciiTheme="minorHAnsi" w:eastAsia="Calibri" w:hAnsiTheme="minorHAnsi" w:cstheme="minorHAnsi"/>
          <w:bCs/>
          <w:lang w:val="uk-UA" w:eastAsia="en-US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r w:rsidR="00CC4562" w:rsidRPr="00914561">
        <w:rPr>
          <w:rFonts w:asciiTheme="minorHAnsi" w:eastAsia="Calibri" w:hAnsiTheme="minorHAnsi" w:cstheme="minorHAnsi"/>
          <w:bCs/>
          <w:lang w:val="uk-UA" w:eastAsia="en-US"/>
        </w:rPr>
        <w:t xml:space="preserve">соціально </w:t>
      </w:r>
      <w:r w:rsidRPr="00914561">
        <w:rPr>
          <w:rFonts w:asciiTheme="minorHAnsi" w:eastAsia="Calibri" w:hAnsiTheme="minorHAnsi" w:cstheme="minorHAnsi"/>
          <w:bCs/>
          <w:lang w:val="uk-UA" w:eastAsia="en-US"/>
        </w:rPr>
        <w:t>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:rsidR="00EF03AD" w:rsidRPr="00023CCA" w:rsidRDefault="00EF03AD" w:rsidP="00EA1641">
      <w:pPr>
        <w:shd w:val="clear" w:color="auto" w:fill="FFFFFF"/>
        <w:jc w:val="both"/>
        <w:rPr>
          <w:rFonts w:asciiTheme="minorHAnsi" w:hAnsiTheme="minorHAnsi" w:cstheme="minorHAnsi"/>
          <w:b/>
          <w:bCs/>
          <w:lang w:val="uk-UA"/>
        </w:rPr>
      </w:pPr>
    </w:p>
    <w:p w:rsidR="00E45D44" w:rsidRDefault="00E45D44" w:rsidP="00EA1641">
      <w:pPr>
        <w:shd w:val="clear" w:color="auto" w:fill="FFFFFF"/>
        <w:jc w:val="both"/>
        <w:rPr>
          <w:rFonts w:asciiTheme="minorHAnsi" w:hAnsiTheme="minorHAnsi" w:cstheme="minorHAnsi"/>
          <w:lang w:val="uk-UA"/>
        </w:rPr>
      </w:pPr>
      <w:r w:rsidRPr="00023CCA">
        <w:rPr>
          <w:rFonts w:asciiTheme="minorHAnsi" w:hAnsiTheme="minorHAnsi" w:cstheme="minorHAnsi"/>
          <w:b/>
          <w:bCs/>
          <w:lang w:val="uk-UA"/>
        </w:rPr>
        <w:t>Основні</w:t>
      </w:r>
      <w:r w:rsidR="008E3EF8" w:rsidRPr="00023CCA">
        <w:rPr>
          <w:rFonts w:asciiTheme="minorHAnsi" w:hAnsiTheme="minorHAnsi" w:cstheme="minorHAnsi"/>
          <w:b/>
          <w:bCs/>
          <w:lang w:val="uk-UA"/>
        </w:rPr>
        <w:t xml:space="preserve"> </w:t>
      </w:r>
      <w:r w:rsidRPr="00023CCA">
        <w:rPr>
          <w:rFonts w:asciiTheme="minorHAnsi" w:hAnsiTheme="minorHAnsi" w:cstheme="minorHAnsi"/>
          <w:b/>
          <w:bCs/>
          <w:lang w:val="uk-UA"/>
        </w:rPr>
        <w:t>обов'язки</w:t>
      </w:r>
      <w:r w:rsidRPr="00023CCA">
        <w:rPr>
          <w:rFonts w:asciiTheme="minorHAnsi" w:hAnsiTheme="minorHAnsi" w:cstheme="minorHAnsi"/>
          <w:lang w:val="uk-UA"/>
        </w:rPr>
        <w:t>:</w:t>
      </w:r>
    </w:p>
    <w:p w:rsidR="00932756" w:rsidRPr="00023CCA" w:rsidRDefault="00932756" w:rsidP="00EA1641">
      <w:pPr>
        <w:shd w:val="clear" w:color="auto" w:fill="FFFFFF"/>
        <w:jc w:val="both"/>
        <w:rPr>
          <w:rFonts w:asciiTheme="minorHAnsi" w:hAnsiTheme="minorHAnsi" w:cstheme="minorHAnsi"/>
          <w:lang w:val="uk-UA"/>
        </w:rPr>
      </w:pPr>
    </w:p>
    <w:p w:rsidR="003549F8" w:rsidRPr="00914561" w:rsidRDefault="003568A1" w:rsidP="00914561">
      <w:pPr>
        <w:pStyle w:val="a3"/>
        <w:numPr>
          <w:ilvl w:val="0"/>
          <w:numId w:val="9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Надання консультаційної </w:t>
      </w:r>
      <w:r w:rsidR="00932756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та експертної фахової </w:t>
      </w:r>
      <w:r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допомоги національним та регіональним фахівцям </w:t>
      </w:r>
      <w:r w:rsidR="00914561" w:rsidRPr="00914561">
        <w:rPr>
          <w:rFonts w:asciiTheme="minorHAnsi" w:hAnsiTheme="minorHAnsi" w:cstheme="minorHAnsi"/>
          <w:bCs/>
          <w:sz w:val="24"/>
          <w:szCs w:val="24"/>
          <w:lang w:val="uk-UA"/>
        </w:rPr>
        <w:t>заклад</w:t>
      </w:r>
      <w:r w:rsidR="00914561">
        <w:rPr>
          <w:rFonts w:asciiTheme="minorHAnsi" w:hAnsiTheme="minorHAnsi" w:cstheme="minorHAnsi"/>
          <w:bCs/>
          <w:sz w:val="24"/>
          <w:szCs w:val="24"/>
          <w:lang w:val="uk-UA"/>
        </w:rPr>
        <w:t>ів</w:t>
      </w:r>
      <w:r w:rsidR="00914561" w:rsidRPr="00914561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охорони здоров’я</w:t>
      </w:r>
      <w:r w:rsidR="00932756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</w:t>
      </w:r>
      <w:r w:rsidR="00EB384C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ЦОЗ ДКВСУ </w:t>
      </w:r>
      <w:r w:rsidR="00932756">
        <w:rPr>
          <w:rFonts w:asciiTheme="minorHAnsi" w:hAnsiTheme="minorHAnsi" w:cstheme="minorHAnsi"/>
          <w:bCs/>
          <w:sz w:val="24"/>
          <w:szCs w:val="24"/>
          <w:lang w:val="uk-UA"/>
        </w:rPr>
        <w:t>з питань ведення</w:t>
      </w:r>
      <w:r w:rsidRPr="00914561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випадк</w:t>
      </w:r>
      <w:r w:rsidR="00932756">
        <w:rPr>
          <w:rFonts w:asciiTheme="minorHAnsi" w:hAnsiTheme="minorHAnsi" w:cstheme="minorHAnsi"/>
          <w:bCs/>
          <w:sz w:val="24"/>
          <w:szCs w:val="24"/>
          <w:lang w:val="uk-UA"/>
        </w:rPr>
        <w:t>ів лікарсько-стійкого</w:t>
      </w:r>
      <w:r w:rsidRPr="00914561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туберкульозу із застосуванням короткострокових</w:t>
      </w:r>
      <w:r w:rsidR="00EF7F2D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</w:t>
      </w:r>
      <w:r w:rsidR="0041204D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пероральних </w:t>
      </w:r>
      <w:r w:rsidR="00EF7F2D">
        <w:rPr>
          <w:rFonts w:asciiTheme="minorHAnsi" w:hAnsiTheme="minorHAnsi" w:cstheme="minorHAnsi"/>
          <w:bCs/>
          <w:sz w:val="24"/>
          <w:szCs w:val="24"/>
          <w:lang w:val="uk-UA"/>
        </w:rPr>
        <w:t>режимів</w:t>
      </w:r>
      <w:r w:rsidR="0041204D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лікування</w:t>
      </w:r>
      <w:r w:rsidR="00EF7F2D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, </w:t>
      </w:r>
      <w:r w:rsidRPr="00914561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режимів лікування із </w:t>
      </w:r>
      <w:r w:rsidR="0041204D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включенням </w:t>
      </w:r>
      <w:r w:rsidRPr="00914561">
        <w:rPr>
          <w:rFonts w:asciiTheme="minorHAnsi" w:hAnsiTheme="minorHAnsi" w:cstheme="minorHAnsi"/>
          <w:bCs/>
          <w:sz w:val="24"/>
          <w:szCs w:val="24"/>
          <w:lang w:val="uk-UA"/>
        </w:rPr>
        <w:t>інноваційни</w:t>
      </w:r>
      <w:r w:rsidR="0041204D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х </w:t>
      </w:r>
      <w:r w:rsidRPr="00914561">
        <w:rPr>
          <w:rFonts w:asciiTheme="minorHAnsi" w:hAnsiTheme="minorHAnsi" w:cstheme="minorHAnsi"/>
          <w:bCs/>
          <w:sz w:val="24"/>
          <w:szCs w:val="24"/>
          <w:lang w:val="uk-UA"/>
        </w:rPr>
        <w:t>препарат</w:t>
      </w:r>
      <w:r w:rsidR="0041204D">
        <w:rPr>
          <w:rFonts w:asciiTheme="minorHAnsi" w:hAnsiTheme="minorHAnsi" w:cstheme="minorHAnsi"/>
          <w:bCs/>
          <w:sz w:val="24"/>
          <w:szCs w:val="24"/>
          <w:lang w:val="uk-UA"/>
        </w:rPr>
        <w:t>ів</w:t>
      </w:r>
      <w:r w:rsidRPr="00914561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(визначення відповідності критеріям відбору, аналіз можливості призначення адекватного режиму лікування із оцінкою прихильності до лікування, корегування лікування з урахуванням </w:t>
      </w:r>
      <w:r w:rsidR="0041204D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даних анамнезу, </w:t>
      </w:r>
      <w:r w:rsidRPr="00914561">
        <w:rPr>
          <w:rFonts w:asciiTheme="minorHAnsi" w:hAnsiTheme="minorHAnsi" w:cstheme="minorHAnsi"/>
          <w:bCs/>
          <w:sz w:val="24"/>
          <w:szCs w:val="24"/>
          <w:lang w:val="uk-UA"/>
        </w:rPr>
        <w:t>супутньої патології, тестів медикаментозної чутливості та переносимості протитуберкульозних препаратів</w:t>
      </w:r>
      <w:r w:rsidR="00EF7F2D">
        <w:rPr>
          <w:rFonts w:asciiTheme="minorHAnsi" w:hAnsiTheme="minorHAnsi" w:cstheme="minorHAnsi"/>
          <w:bCs/>
          <w:sz w:val="24"/>
          <w:szCs w:val="24"/>
          <w:lang w:val="uk-UA"/>
        </w:rPr>
        <w:t>)</w:t>
      </w:r>
      <w:r w:rsidRPr="00914561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та призначення режиму лікування </w:t>
      </w:r>
      <w:r w:rsidR="0041204D">
        <w:rPr>
          <w:rFonts w:asciiTheme="minorHAnsi" w:hAnsiTheme="minorHAnsi" w:cstheme="minorHAnsi"/>
          <w:bCs/>
          <w:sz w:val="24"/>
          <w:szCs w:val="24"/>
          <w:lang w:val="uk-UA"/>
        </w:rPr>
        <w:t>у складних</w:t>
      </w:r>
      <w:r w:rsidR="00EF7F2D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для визначення правильної тактики лікування </w:t>
      </w:r>
      <w:r w:rsidRPr="00914561">
        <w:rPr>
          <w:rFonts w:asciiTheme="minorHAnsi" w:hAnsiTheme="minorHAnsi" w:cstheme="minorHAnsi"/>
          <w:bCs/>
          <w:sz w:val="24"/>
          <w:szCs w:val="24"/>
          <w:lang w:val="uk-UA"/>
        </w:rPr>
        <w:t>з урахуванням національного контексту та міжнародних рекомендацій.</w:t>
      </w:r>
    </w:p>
    <w:p w:rsidR="003549F8" w:rsidRDefault="004D65BF" w:rsidP="003568A1">
      <w:pPr>
        <w:pStyle w:val="a3"/>
        <w:numPr>
          <w:ilvl w:val="0"/>
          <w:numId w:val="9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Оцінка якості ведення випадку туберкульозу </w:t>
      </w:r>
      <w:r w:rsidRPr="004D65BF">
        <w:rPr>
          <w:rFonts w:asciiTheme="minorHAnsi" w:hAnsiTheme="minorHAnsi" w:cstheme="minorHAnsi"/>
          <w:bCs/>
          <w:sz w:val="24"/>
          <w:szCs w:val="24"/>
          <w:lang w:val="uk-UA"/>
        </w:rPr>
        <w:t>із застосування</w:t>
      </w:r>
      <w:r w:rsidR="0041204D">
        <w:rPr>
          <w:rFonts w:asciiTheme="minorHAnsi" w:hAnsiTheme="minorHAnsi" w:cstheme="minorHAnsi"/>
          <w:bCs/>
          <w:sz w:val="24"/>
          <w:szCs w:val="24"/>
          <w:lang w:val="uk-UA"/>
        </w:rPr>
        <w:t>м</w:t>
      </w:r>
      <w:r w:rsidRPr="004D65BF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</w:t>
      </w:r>
      <w:r w:rsidR="0041204D" w:rsidRPr="0041204D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короткострокових пероральних режимів лікування </w:t>
      </w:r>
      <w:r w:rsidR="0041204D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та/або </w:t>
      </w:r>
      <w:r w:rsidRPr="004D65BF">
        <w:rPr>
          <w:rFonts w:asciiTheme="minorHAnsi" w:hAnsiTheme="minorHAnsi" w:cstheme="minorHAnsi"/>
          <w:bCs/>
          <w:sz w:val="24"/>
          <w:szCs w:val="24"/>
          <w:lang w:val="uk-UA"/>
        </w:rPr>
        <w:t>інноваційних  протитуберкульозних препаратів</w:t>
      </w:r>
      <w:r>
        <w:rPr>
          <w:rFonts w:asciiTheme="minorHAnsi" w:hAnsiTheme="minorHAnsi" w:cstheme="minorHAnsi"/>
          <w:bCs/>
          <w:sz w:val="24"/>
          <w:szCs w:val="24"/>
          <w:lang w:val="uk-UA"/>
        </w:rPr>
        <w:t>, в тому числі участь у засіданнях національної консультативної комісії</w:t>
      </w:r>
      <w:r w:rsidR="003568A1">
        <w:rPr>
          <w:rFonts w:asciiTheme="minorHAnsi" w:hAnsiTheme="minorHAnsi" w:cstheme="minorHAnsi"/>
          <w:bCs/>
          <w:sz w:val="24"/>
          <w:szCs w:val="24"/>
          <w:lang w:val="uk-UA"/>
        </w:rPr>
        <w:t>.</w:t>
      </w:r>
    </w:p>
    <w:p w:rsidR="003568A1" w:rsidRDefault="003568A1" w:rsidP="003568A1">
      <w:pPr>
        <w:pStyle w:val="a3"/>
        <w:numPr>
          <w:ilvl w:val="0"/>
          <w:numId w:val="9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914561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Аналіз забезпечення дотримання </w:t>
      </w:r>
      <w:r w:rsidR="0041204D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рекомендацій </w:t>
      </w:r>
      <w:r w:rsidRPr="00914561">
        <w:rPr>
          <w:rFonts w:asciiTheme="minorHAnsi" w:hAnsiTheme="minorHAnsi" w:cstheme="minorHAnsi"/>
          <w:bCs/>
          <w:sz w:val="24"/>
          <w:szCs w:val="24"/>
          <w:lang w:val="uk-UA"/>
        </w:rPr>
        <w:t>ВООЗ та національних керівних принципів</w:t>
      </w:r>
      <w:r w:rsidR="0041204D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з ведення випадку лікарсько-стійкого туберкульозу та впровадження </w:t>
      </w:r>
      <w:r w:rsidR="0041204D" w:rsidRPr="0041204D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короткострокових пероральних режимів лікування </w:t>
      </w:r>
      <w:r w:rsidR="0041204D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та/або інноваційних </w:t>
      </w:r>
      <w:r w:rsidRPr="003549F8">
        <w:rPr>
          <w:rFonts w:asciiTheme="minorHAnsi" w:hAnsiTheme="minorHAnsi" w:cstheme="minorHAnsi"/>
          <w:bCs/>
          <w:sz w:val="24"/>
          <w:szCs w:val="24"/>
          <w:lang w:val="uk-UA"/>
        </w:rPr>
        <w:t>протитуберкульозних препаратів у</w:t>
      </w:r>
      <w:r w:rsidR="00914561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</w:t>
      </w:r>
      <w:r w:rsidR="00914561" w:rsidRPr="00914561">
        <w:rPr>
          <w:rFonts w:asciiTheme="minorHAnsi" w:hAnsiTheme="minorHAnsi" w:cstheme="minorHAnsi"/>
          <w:bCs/>
          <w:sz w:val="24"/>
          <w:szCs w:val="24"/>
          <w:lang w:val="uk-UA"/>
        </w:rPr>
        <w:t>заклад</w:t>
      </w:r>
      <w:r w:rsidR="00914561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ах </w:t>
      </w:r>
      <w:r w:rsidR="00914561" w:rsidRPr="00914561">
        <w:rPr>
          <w:rFonts w:asciiTheme="minorHAnsi" w:hAnsiTheme="minorHAnsi" w:cstheme="minorHAnsi"/>
          <w:bCs/>
          <w:sz w:val="24"/>
          <w:szCs w:val="24"/>
          <w:lang w:val="uk-UA"/>
        </w:rPr>
        <w:t>охорони здоров’я</w:t>
      </w:r>
      <w:r w:rsidR="007F0239">
        <w:rPr>
          <w:rFonts w:asciiTheme="minorHAnsi" w:hAnsiTheme="minorHAnsi" w:cstheme="minorHAnsi"/>
          <w:bCs/>
          <w:sz w:val="24"/>
          <w:szCs w:val="24"/>
          <w:lang w:val="uk-UA"/>
        </w:rPr>
        <w:t>.</w:t>
      </w:r>
    </w:p>
    <w:p w:rsidR="00D7599C" w:rsidRPr="003568A1" w:rsidRDefault="00D7599C" w:rsidP="003568A1">
      <w:pPr>
        <w:pStyle w:val="a3"/>
        <w:numPr>
          <w:ilvl w:val="0"/>
          <w:numId w:val="9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>
        <w:rPr>
          <w:rFonts w:asciiTheme="minorHAnsi" w:hAnsiTheme="minorHAnsi" w:cstheme="minorHAnsi"/>
          <w:bCs/>
          <w:sz w:val="24"/>
          <w:szCs w:val="24"/>
          <w:lang w:val="uk-UA"/>
        </w:rPr>
        <w:t xml:space="preserve">Участь у </w:t>
      </w:r>
      <w:r w:rsidR="00EB384C">
        <w:rPr>
          <w:rFonts w:asciiTheme="minorHAnsi" w:hAnsiTheme="minorHAnsi" w:cstheme="minorHAnsi"/>
          <w:bCs/>
          <w:sz w:val="24"/>
          <w:szCs w:val="24"/>
          <w:lang w:val="uk-UA"/>
        </w:rPr>
        <w:t>виїзних або онлайн-</w:t>
      </w:r>
      <w:r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засіданнях </w:t>
      </w:r>
      <w:r w:rsidR="0041204D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регіональних </w:t>
      </w:r>
      <w:r>
        <w:rPr>
          <w:rFonts w:asciiTheme="minorHAnsi" w:hAnsiTheme="minorHAnsi" w:cstheme="minorHAnsi"/>
          <w:bCs/>
          <w:sz w:val="24"/>
          <w:szCs w:val="24"/>
          <w:lang w:val="uk-UA"/>
        </w:rPr>
        <w:t xml:space="preserve">ЦЛКК на базі </w:t>
      </w:r>
      <w:r w:rsidRPr="00D7599C">
        <w:rPr>
          <w:rFonts w:asciiTheme="minorHAnsi" w:hAnsiTheme="minorHAnsi" w:cstheme="minorHAnsi"/>
          <w:bCs/>
          <w:sz w:val="24"/>
          <w:szCs w:val="24"/>
          <w:lang w:val="uk-UA"/>
        </w:rPr>
        <w:t>закладів охорони здоров’я</w:t>
      </w:r>
      <w:r w:rsidR="0041204D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</w:t>
      </w:r>
      <w:r w:rsidR="00EB384C">
        <w:rPr>
          <w:rFonts w:asciiTheme="minorHAnsi" w:hAnsiTheme="minorHAnsi" w:cstheme="minorHAnsi"/>
          <w:bCs/>
          <w:sz w:val="24"/>
          <w:szCs w:val="24"/>
          <w:lang w:val="uk-UA"/>
        </w:rPr>
        <w:t>(за потребою)</w:t>
      </w:r>
      <w:r w:rsidR="0041204D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. </w:t>
      </w:r>
    </w:p>
    <w:p w:rsidR="00DB1ED2" w:rsidRPr="00023CCA" w:rsidRDefault="00DB1ED2" w:rsidP="00EA1641">
      <w:pPr>
        <w:pStyle w:val="a3"/>
        <w:jc w:val="both"/>
        <w:rPr>
          <w:rFonts w:asciiTheme="minorHAnsi" w:hAnsiTheme="minorHAnsi" w:cstheme="minorHAnsi"/>
          <w:b/>
          <w:bCs/>
          <w:sz w:val="24"/>
          <w:szCs w:val="24"/>
          <w:lang w:val="uk-UA"/>
        </w:rPr>
      </w:pPr>
    </w:p>
    <w:p w:rsidR="0041204D" w:rsidRDefault="00E603D7" w:rsidP="00023CCA">
      <w:pPr>
        <w:pStyle w:val="a3"/>
        <w:ind w:left="0"/>
        <w:jc w:val="both"/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023CCA">
        <w:rPr>
          <w:rFonts w:asciiTheme="minorHAnsi" w:hAnsiTheme="minorHAnsi" w:cstheme="minorHAnsi"/>
          <w:b/>
          <w:sz w:val="24"/>
          <w:szCs w:val="24"/>
          <w:lang w:val="uk-UA"/>
        </w:rPr>
        <w:t>  </w:t>
      </w:r>
    </w:p>
    <w:p w:rsidR="0041204D" w:rsidRDefault="0041204D" w:rsidP="00023CCA">
      <w:pPr>
        <w:pStyle w:val="a3"/>
        <w:ind w:left="0"/>
        <w:jc w:val="both"/>
        <w:rPr>
          <w:rFonts w:asciiTheme="minorHAnsi" w:hAnsiTheme="minorHAnsi" w:cstheme="minorHAnsi"/>
          <w:b/>
          <w:sz w:val="24"/>
          <w:szCs w:val="24"/>
          <w:lang w:val="uk-UA"/>
        </w:rPr>
      </w:pPr>
    </w:p>
    <w:p w:rsidR="00CD3306" w:rsidRDefault="00E77A4F" w:rsidP="00023CCA">
      <w:pPr>
        <w:pStyle w:val="a3"/>
        <w:ind w:left="0"/>
        <w:jc w:val="both"/>
        <w:rPr>
          <w:rFonts w:asciiTheme="minorHAnsi" w:hAnsiTheme="minorHAnsi" w:cstheme="minorHAnsi"/>
          <w:b/>
          <w:bCs/>
          <w:sz w:val="24"/>
          <w:szCs w:val="24"/>
          <w:lang w:val="uk-UA"/>
        </w:rPr>
      </w:pPr>
      <w:r w:rsidRPr="00023CCA">
        <w:rPr>
          <w:rFonts w:asciiTheme="minorHAnsi" w:hAnsiTheme="minorHAnsi" w:cstheme="minorHAnsi"/>
          <w:b/>
          <w:bCs/>
          <w:sz w:val="24"/>
          <w:szCs w:val="24"/>
          <w:lang w:val="uk-UA"/>
        </w:rPr>
        <w:lastRenderedPageBreak/>
        <w:t>Вимоги до професійної компетентності:</w:t>
      </w:r>
    </w:p>
    <w:p w:rsidR="00023CCA" w:rsidRPr="00023CCA" w:rsidRDefault="00023CCA" w:rsidP="00023CCA">
      <w:pPr>
        <w:pStyle w:val="a3"/>
        <w:ind w:left="0"/>
        <w:jc w:val="both"/>
        <w:rPr>
          <w:rFonts w:asciiTheme="minorHAnsi" w:hAnsiTheme="minorHAnsi" w:cstheme="minorHAnsi"/>
          <w:b/>
          <w:bCs/>
          <w:sz w:val="24"/>
          <w:szCs w:val="24"/>
          <w:lang w:val="uk-UA"/>
        </w:rPr>
      </w:pPr>
    </w:p>
    <w:p w:rsidR="000B5DDD" w:rsidRPr="00023CCA" w:rsidRDefault="000B5DDD" w:rsidP="00EA1641">
      <w:pPr>
        <w:pStyle w:val="a3"/>
        <w:numPr>
          <w:ilvl w:val="0"/>
          <w:numId w:val="7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023CCA">
        <w:rPr>
          <w:rFonts w:asciiTheme="minorHAnsi" w:hAnsiTheme="minorHAnsi" w:cstheme="minorHAnsi"/>
          <w:bCs/>
          <w:sz w:val="24"/>
          <w:szCs w:val="24"/>
          <w:lang w:val="uk-UA"/>
        </w:rPr>
        <w:t>Закінчена вища медична</w:t>
      </w:r>
      <w:r w:rsidR="00B87E7C" w:rsidRPr="00023CCA">
        <w:rPr>
          <w:rFonts w:asciiTheme="minorHAnsi" w:hAnsiTheme="minorHAnsi" w:cstheme="minorHAnsi"/>
          <w:bCs/>
          <w:sz w:val="24"/>
          <w:szCs w:val="24"/>
          <w:lang w:val="uk-UA"/>
        </w:rPr>
        <w:t>, спеціальність за фахом «Фтизіатрія»</w:t>
      </w:r>
      <w:r w:rsidR="00897BF9">
        <w:rPr>
          <w:rFonts w:asciiTheme="minorHAnsi" w:hAnsiTheme="minorHAnsi" w:cstheme="minorHAnsi"/>
          <w:bCs/>
          <w:sz w:val="24"/>
          <w:szCs w:val="24"/>
          <w:lang w:val="uk-UA"/>
        </w:rPr>
        <w:t>.</w:t>
      </w:r>
    </w:p>
    <w:p w:rsidR="000B5DDD" w:rsidRDefault="00B87E7C" w:rsidP="00EA1641">
      <w:pPr>
        <w:pStyle w:val="a3"/>
        <w:numPr>
          <w:ilvl w:val="0"/>
          <w:numId w:val="7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023CCA">
        <w:rPr>
          <w:rFonts w:asciiTheme="minorHAnsi" w:hAnsiTheme="minorHAnsi" w:cstheme="minorHAnsi"/>
          <w:bCs/>
          <w:sz w:val="24"/>
          <w:szCs w:val="24"/>
          <w:lang w:val="uk-UA"/>
        </w:rPr>
        <w:t>Досвід роботи за фахом</w:t>
      </w:r>
      <w:r w:rsidR="000E076F" w:rsidRPr="00023CCA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не менше 5-ти років</w:t>
      </w:r>
      <w:r w:rsidR="00733561">
        <w:rPr>
          <w:rFonts w:asciiTheme="minorHAnsi" w:hAnsiTheme="minorHAnsi" w:cstheme="minorHAnsi"/>
          <w:bCs/>
          <w:sz w:val="24"/>
          <w:szCs w:val="24"/>
          <w:lang w:val="uk-UA"/>
        </w:rPr>
        <w:t>.</w:t>
      </w:r>
    </w:p>
    <w:p w:rsidR="00897BF9" w:rsidRPr="002A2B12" w:rsidRDefault="00897BF9" w:rsidP="002A2B12">
      <w:pPr>
        <w:pStyle w:val="a3"/>
        <w:numPr>
          <w:ilvl w:val="0"/>
          <w:numId w:val="7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>
        <w:rPr>
          <w:rFonts w:asciiTheme="minorHAnsi" w:hAnsiTheme="minorHAnsi" w:cstheme="minorHAnsi"/>
          <w:bCs/>
          <w:sz w:val="24"/>
          <w:szCs w:val="24"/>
          <w:lang w:val="uk-UA"/>
        </w:rPr>
        <w:t xml:space="preserve">Участь у </w:t>
      </w:r>
      <w:r w:rsidR="00733561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діяльності </w:t>
      </w:r>
      <w:r>
        <w:rPr>
          <w:rFonts w:asciiTheme="minorHAnsi" w:hAnsiTheme="minorHAnsi" w:cstheme="minorHAnsi"/>
          <w:bCs/>
          <w:sz w:val="24"/>
          <w:szCs w:val="24"/>
          <w:lang w:val="uk-UA"/>
        </w:rPr>
        <w:t>консультативної комісії</w:t>
      </w:r>
      <w:r w:rsidR="00733561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з питань туберкульозу на міжнародному/національному/регіональному рівнях.</w:t>
      </w:r>
    </w:p>
    <w:p w:rsidR="000B5DDD" w:rsidRPr="003549F8" w:rsidRDefault="000B5DDD" w:rsidP="00EA1641">
      <w:pPr>
        <w:pStyle w:val="a3"/>
        <w:numPr>
          <w:ilvl w:val="0"/>
          <w:numId w:val="7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023CCA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Знання національних </w:t>
      </w:r>
      <w:r w:rsidR="00311916" w:rsidRPr="00023CCA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та міжнародних </w:t>
      </w:r>
      <w:r w:rsidRPr="00023CCA">
        <w:rPr>
          <w:rFonts w:asciiTheme="minorHAnsi" w:hAnsiTheme="minorHAnsi" w:cstheme="minorHAnsi"/>
          <w:bCs/>
          <w:sz w:val="24"/>
          <w:szCs w:val="24"/>
          <w:lang w:val="uk-UA"/>
        </w:rPr>
        <w:t>стандартів/протоколів з питань діагностики</w:t>
      </w:r>
      <w:r w:rsidR="002A2B12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та лікування</w:t>
      </w:r>
      <w:r w:rsidRPr="00023CCA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туберкульозу, </w:t>
      </w:r>
      <w:r w:rsidR="003549F8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у тому числі </w:t>
      </w:r>
      <w:r w:rsidRPr="00023CCA">
        <w:rPr>
          <w:rFonts w:asciiTheme="minorHAnsi" w:hAnsiTheme="minorHAnsi" w:cstheme="minorHAnsi"/>
          <w:bCs/>
          <w:sz w:val="24"/>
          <w:szCs w:val="24"/>
          <w:lang w:val="uk-UA"/>
        </w:rPr>
        <w:t>туберкульозу</w:t>
      </w:r>
      <w:r w:rsidR="00914561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із лікарською стійкістю</w:t>
      </w:r>
      <w:r w:rsidR="002A2B12">
        <w:rPr>
          <w:rFonts w:eastAsia="ヒラギノ角ゴ Pro W3"/>
          <w:bCs/>
          <w:color w:val="000000"/>
          <w:sz w:val="24"/>
          <w:szCs w:val="24"/>
          <w:lang w:val="uk-UA"/>
        </w:rPr>
        <w:t>;</w:t>
      </w:r>
    </w:p>
    <w:p w:rsidR="003549F8" w:rsidRPr="003549F8" w:rsidRDefault="003549F8" w:rsidP="00EA1641">
      <w:pPr>
        <w:pStyle w:val="a3"/>
        <w:numPr>
          <w:ilvl w:val="0"/>
          <w:numId w:val="7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>
        <w:rPr>
          <w:rFonts w:eastAsia="ヒラギノ角ゴ Pro W3"/>
          <w:bCs/>
          <w:color w:val="000000"/>
          <w:sz w:val="24"/>
          <w:szCs w:val="24"/>
          <w:lang w:val="uk-UA"/>
        </w:rPr>
        <w:t>Досвід ведення пацієнт</w:t>
      </w:r>
      <w:r w:rsidR="00914561">
        <w:rPr>
          <w:rFonts w:eastAsia="ヒラギノ角ゴ Pro W3"/>
          <w:bCs/>
          <w:color w:val="000000"/>
          <w:sz w:val="24"/>
          <w:szCs w:val="24"/>
          <w:lang w:val="uk-UA"/>
        </w:rPr>
        <w:t>ів</w:t>
      </w:r>
      <w:r>
        <w:rPr>
          <w:rFonts w:eastAsia="ヒラギノ角ゴ Pro W3"/>
          <w:bCs/>
          <w:color w:val="000000"/>
          <w:sz w:val="24"/>
          <w:szCs w:val="24"/>
          <w:lang w:val="uk-UA"/>
        </w:rPr>
        <w:t xml:space="preserve">  із застосування</w:t>
      </w:r>
      <w:r w:rsidR="00360CA3">
        <w:rPr>
          <w:rFonts w:eastAsia="ヒラギノ角ゴ Pro W3"/>
          <w:bCs/>
          <w:color w:val="000000"/>
          <w:sz w:val="24"/>
          <w:szCs w:val="24"/>
          <w:lang w:val="uk-UA"/>
        </w:rPr>
        <w:t>м</w:t>
      </w:r>
      <w:r>
        <w:rPr>
          <w:rFonts w:eastAsia="ヒラギノ角ゴ Pro W3"/>
          <w:bCs/>
          <w:color w:val="000000"/>
          <w:sz w:val="24"/>
          <w:szCs w:val="24"/>
          <w:lang w:val="uk-UA"/>
        </w:rPr>
        <w:t xml:space="preserve"> інноваційних  протитуберкульозних препаратів.</w:t>
      </w:r>
    </w:p>
    <w:p w:rsidR="00CD3306" w:rsidRPr="00B57815" w:rsidRDefault="00CD3306" w:rsidP="00733561">
      <w:pPr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2A2B12">
        <w:rPr>
          <w:rFonts w:asciiTheme="minorHAnsi" w:hAnsiTheme="minorHAnsi" w:cstheme="minorHAnsi"/>
          <w:b/>
          <w:lang w:val="uk-UA"/>
        </w:rPr>
        <w:t xml:space="preserve">Резюме мають бути надіслані </w:t>
      </w:r>
      <w:r w:rsidRPr="008F16D6">
        <w:rPr>
          <w:rFonts w:asciiTheme="minorHAnsi" w:hAnsiTheme="minorHAnsi" w:cstheme="minorHAnsi"/>
          <w:b/>
          <w:lang w:val="uk-UA"/>
        </w:rPr>
        <w:t>електронною поштою на електронну адресу: vacancies@phc.org.ua.</w:t>
      </w:r>
      <w:r w:rsidRPr="008F16D6">
        <w:rPr>
          <w:rFonts w:asciiTheme="minorHAnsi" w:hAnsiTheme="minorHAnsi" w:cstheme="minorHAnsi"/>
          <w:lang w:val="uk-UA"/>
        </w:rPr>
        <w:t xml:space="preserve"> В темі листа, будь ласка, зазначте: </w:t>
      </w:r>
      <w:r w:rsidRPr="00B57815">
        <w:rPr>
          <w:rFonts w:asciiTheme="minorHAnsi" w:hAnsiTheme="minorHAnsi" w:cstheme="minorHAnsi"/>
          <w:b/>
          <w:lang w:val="uk-UA"/>
        </w:rPr>
        <w:t>«</w:t>
      </w:r>
      <w:r w:rsidR="008F16D6" w:rsidRPr="00B57815">
        <w:rPr>
          <w:rFonts w:asciiTheme="minorHAnsi" w:hAnsiTheme="minorHAnsi" w:cstheme="minorHAnsi"/>
          <w:b/>
          <w:lang w:val="uk-UA"/>
        </w:rPr>
        <w:t>24</w:t>
      </w:r>
      <w:r w:rsidR="007F0239" w:rsidRPr="00B57815">
        <w:rPr>
          <w:rFonts w:asciiTheme="minorHAnsi" w:hAnsiTheme="minorHAnsi" w:cstheme="minorHAnsi"/>
          <w:b/>
          <w:lang w:val="uk-UA"/>
        </w:rPr>
        <w:t>-2021</w:t>
      </w:r>
      <w:r w:rsidR="00B57815" w:rsidRPr="00B57815">
        <w:rPr>
          <w:rFonts w:asciiTheme="minorHAnsi" w:hAnsiTheme="minorHAnsi" w:cstheme="minorHAnsi"/>
          <w:b/>
          <w:lang w:val="uk-UA"/>
        </w:rPr>
        <w:t xml:space="preserve"> </w:t>
      </w:r>
      <w:r w:rsidR="00B57815" w:rsidRPr="00B57815">
        <w:rPr>
          <w:rFonts w:asciiTheme="minorHAnsi" w:eastAsiaTheme="minorHAnsi" w:hAnsiTheme="minorHAnsi" w:cstheme="minorHAnsi"/>
          <w:b/>
          <w:lang w:val="uk-UA" w:eastAsia="en-US"/>
        </w:rPr>
        <w:t>Консультант-національний експерт з питань ведення лікарсько-стійкого туберкульозу в закладах охорони здоров</w:t>
      </w:r>
      <w:r w:rsidR="00B57815" w:rsidRPr="00B57815">
        <w:rPr>
          <w:rFonts w:asciiTheme="minorHAnsi" w:eastAsiaTheme="minorHAnsi" w:hAnsiTheme="minorHAnsi" w:cstheme="minorHAnsi"/>
          <w:b/>
          <w:lang w:eastAsia="en-US"/>
        </w:rPr>
        <w:t>’</w:t>
      </w:r>
      <w:r w:rsidR="00B57815" w:rsidRPr="00B57815">
        <w:rPr>
          <w:rFonts w:asciiTheme="minorHAnsi" w:eastAsiaTheme="minorHAnsi" w:hAnsiTheme="minorHAnsi" w:cstheme="minorHAnsi"/>
          <w:b/>
          <w:lang w:val="uk-UA" w:eastAsia="en-US"/>
        </w:rPr>
        <w:t>я ЦОЗ ДКВСУ</w:t>
      </w:r>
      <w:r w:rsidRPr="00B57815">
        <w:rPr>
          <w:rFonts w:asciiTheme="minorHAnsi" w:hAnsiTheme="minorHAnsi" w:cstheme="minorHAnsi"/>
          <w:b/>
          <w:lang w:val="uk-UA"/>
        </w:rPr>
        <w:t>».</w:t>
      </w:r>
      <w:r w:rsidR="00604ABA" w:rsidRPr="00B57815">
        <w:rPr>
          <w:rFonts w:asciiTheme="minorHAnsi" w:hAnsiTheme="minorHAnsi" w:cstheme="minorHAnsi"/>
          <w:b/>
          <w:lang w:val="uk-UA"/>
        </w:rPr>
        <w:t xml:space="preserve"> </w:t>
      </w:r>
    </w:p>
    <w:p w:rsidR="00023CCA" w:rsidRPr="00B57815" w:rsidRDefault="00023CCA" w:rsidP="00EA1641">
      <w:pPr>
        <w:jc w:val="both"/>
        <w:rPr>
          <w:rFonts w:asciiTheme="minorHAnsi" w:hAnsiTheme="minorHAnsi" w:cstheme="minorHAnsi"/>
          <w:b/>
          <w:lang w:val="uk-UA"/>
        </w:rPr>
      </w:pPr>
    </w:p>
    <w:p w:rsidR="00CD3306" w:rsidRPr="008F16D6" w:rsidRDefault="00CD3306" w:rsidP="00EA1641">
      <w:pPr>
        <w:jc w:val="both"/>
        <w:rPr>
          <w:rFonts w:asciiTheme="minorHAnsi" w:hAnsiTheme="minorHAnsi" w:cstheme="minorHAnsi"/>
          <w:lang w:val="uk-UA"/>
        </w:rPr>
      </w:pPr>
      <w:r w:rsidRPr="008F16D6">
        <w:rPr>
          <w:rFonts w:asciiTheme="minorHAnsi" w:hAnsiTheme="minorHAnsi" w:cstheme="minorHAnsi"/>
          <w:lang w:val="uk-UA"/>
        </w:rPr>
        <w:t xml:space="preserve">Термін подання документів – </w:t>
      </w:r>
      <w:r w:rsidR="00031C96" w:rsidRPr="008F16D6">
        <w:rPr>
          <w:rFonts w:asciiTheme="minorHAnsi" w:hAnsiTheme="minorHAnsi" w:cstheme="minorHAnsi"/>
          <w:b/>
          <w:lang w:val="uk-UA"/>
        </w:rPr>
        <w:t xml:space="preserve">до </w:t>
      </w:r>
      <w:r w:rsidR="004C28D9">
        <w:rPr>
          <w:rFonts w:asciiTheme="minorHAnsi" w:hAnsiTheme="minorHAnsi" w:cstheme="minorHAnsi"/>
          <w:b/>
          <w:lang w:val="uk-UA"/>
        </w:rPr>
        <w:t>18</w:t>
      </w:r>
      <w:r w:rsidR="00914561" w:rsidRPr="008F16D6">
        <w:rPr>
          <w:rFonts w:asciiTheme="minorHAnsi" w:hAnsiTheme="minorHAnsi" w:cstheme="minorHAnsi"/>
          <w:b/>
          <w:lang w:val="uk-UA"/>
        </w:rPr>
        <w:t xml:space="preserve"> </w:t>
      </w:r>
      <w:r w:rsidR="007F0239" w:rsidRPr="008F16D6">
        <w:rPr>
          <w:rFonts w:asciiTheme="minorHAnsi" w:hAnsiTheme="minorHAnsi" w:cstheme="minorHAnsi"/>
          <w:b/>
          <w:lang w:val="uk-UA"/>
        </w:rPr>
        <w:t>січня</w:t>
      </w:r>
      <w:r w:rsidR="00031C96" w:rsidRPr="008F16D6">
        <w:rPr>
          <w:rFonts w:asciiTheme="minorHAnsi" w:hAnsiTheme="minorHAnsi" w:cstheme="minorHAnsi"/>
          <w:b/>
          <w:lang w:val="uk-UA"/>
        </w:rPr>
        <w:t xml:space="preserve"> </w:t>
      </w:r>
      <w:r w:rsidR="007F0239" w:rsidRPr="008F16D6">
        <w:rPr>
          <w:rFonts w:asciiTheme="minorHAnsi" w:hAnsiTheme="minorHAnsi" w:cstheme="minorHAnsi"/>
          <w:b/>
          <w:lang w:val="uk-UA"/>
        </w:rPr>
        <w:t>2021</w:t>
      </w:r>
      <w:r w:rsidRPr="008F16D6">
        <w:rPr>
          <w:rFonts w:asciiTheme="minorHAnsi" w:hAnsiTheme="minorHAnsi" w:cstheme="minorHAnsi"/>
          <w:b/>
          <w:lang w:val="uk-UA"/>
        </w:rPr>
        <w:t xml:space="preserve"> року, </w:t>
      </w:r>
      <w:r w:rsidRPr="008F16D6">
        <w:rPr>
          <w:rFonts w:asciiTheme="minorHAnsi" w:hAnsiTheme="minorHAnsi" w:cstheme="minorHAnsi"/>
          <w:lang w:val="uk-UA"/>
        </w:rPr>
        <w:t xml:space="preserve">реєстрація документів </w:t>
      </w:r>
      <w:r w:rsidRPr="008F16D6">
        <w:rPr>
          <w:rFonts w:asciiTheme="minorHAnsi" w:hAnsiTheme="minorHAnsi" w:cstheme="minorHAnsi"/>
          <w:lang w:val="uk-UA"/>
        </w:rPr>
        <w:br/>
        <w:t>завершується о 18:00.</w:t>
      </w:r>
    </w:p>
    <w:p w:rsidR="00CD3306" w:rsidRPr="008A4735" w:rsidRDefault="00CD3306" w:rsidP="00EA1641">
      <w:pPr>
        <w:jc w:val="both"/>
        <w:rPr>
          <w:rFonts w:asciiTheme="minorHAnsi" w:hAnsiTheme="minorHAnsi" w:cstheme="minorHAnsi"/>
          <w:color w:val="FF0000"/>
          <w:lang w:val="uk-UA"/>
        </w:rPr>
      </w:pPr>
    </w:p>
    <w:p w:rsidR="00CD3306" w:rsidRPr="00023CCA" w:rsidRDefault="00CD3306" w:rsidP="00EA1641">
      <w:pPr>
        <w:jc w:val="both"/>
        <w:rPr>
          <w:rFonts w:asciiTheme="minorHAnsi" w:hAnsiTheme="minorHAnsi" w:cstheme="minorHAnsi"/>
          <w:lang w:val="uk-UA"/>
        </w:rPr>
      </w:pPr>
      <w:r w:rsidRPr="00023CCA">
        <w:rPr>
          <w:rFonts w:asciiTheme="minorHAnsi" w:hAnsiTheme="minorHAnsi" w:cstheme="minorHAnsi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:rsidR="00EF03AD" w:rsidRPr="00023CCA" w:rsidRDefault="00EF03AD" w:rsidP="00EA1641">
      <w:pPr>
        <w:jc w:val="both"/>
        <w:rPr>
          <w:rFonts w:asciiTheme="minorHAnsi" w:hAnsiTheme="minorHAnsi" w:cstheme="minorHAnsi"/>
          <w:lang w:val="uk-UA"/>
        </w:rPr>
      </w:pPr>
    </w:p>
    <w:p w:rsidR="00DF3663" w:rsidRPr="00023CCA" w:rsidRDefault="00CD3306" w:rsidP="00EA1641">
      <w:pPr>
        <w:jc w:val="both"/>
        <w:rPr>
          <w:rFonts w:asciiTheme="minorHAnsi" w:hAnsiTheme="minorHAnsi" w:cstheme="minorHAnsi"/>
          <w:lang w:val="uk-UA"/>
        </w:rPr>
      </w:pPr>
      <w:r w:rsidRPr="00023CCA">
        <w:rPr>
          <w:rFonts w:asciiTheme="minorHAnsi" w:hAnsiTheme="minorHAnsi" w:cstheme="minorHAnsi"/>
          <w:lang w:val="uk-UA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</w:t>
      </w:r>
      <w:r w:rsidR="00EF03AD" w:rsidRPr="00023CCA">
        <w:rPr>
          <w:rFonts w:asciiTheme="minorHAnsi" w:hAnsiTheme="minorHAnsi" w:cstheme="minorHAnsi"/>
          <w:lang w:val="uk-UA"/>
        </w:rPr>
        <w:t>.</w:t>
      </w:r>
    </w:p>
    <w:sectPr w:rsidR="00DF3663" w:rsidRPr="00023CCA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4791BE0"/>
    <w:multiLevelType w:val="hybridMultilevel"/>
    <w:tmpl w:val="1EB2F63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3"/>
  </w:num>
  <w:num w:numId="5">
    <w:abstractNumId w:val="6"/>
  </w:num>
  <w:num w:numId="6">
    <w:abstractNumId w:val="1"/>
  </w:num>
  <w:num w:numId="7">
    <w:abstractNumId w:val="2"/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45D44"/>
    <w:rsid w:val="000076D3"/>
    <w:rsid w:val="00023CCA"/>
    <w:rsid w:val="00031C96"/>
    <w:rsid w:val="00032D8B"/>
    <w:rsid w:val="00070A9A"/>
    <w:rsid w:val="00086C8D"/>
    <w:rsid w:val="000B5DDD"/>
    <w:rsid w:val="000C3685"/>
    <w:rsid w:val="000D7FB4"/>
    <w:rsid w:val="000E076F"/>
    <w:rsid w:val="000F2CF3"/>
    <w:rsid w:val="0014234D"/>
    <w:rsid w:val="00146016"/>
    <w:rsid w:val="00146B16"/>
    <w:rsid w:val="001471A0"/>
    <w:rsid w:val="00151D28"/>
    <w:rsid w:val="001545C8"/>
    <w:rsid w:val="00163EA1"/>
    <w:rsid w:val="00165940"/>
    <w:rsid w:val="00176991"/>
    <w:rsid w:val="001B744D"/>
    <w:rsid w:val="00201820"/>
    <w:rsid w:val="00201EED"/>
    <w:rsid w:val="00255BA1"/>
    <w:rsid w:val="00260F9E"/>
    <w:rsid w:val="002618C5"/>
    <w:rsid w:val="002626B3"/>
    <w:rsid w:val="0028543C"/>
    <w:rsid w:val="002916AB"/>
    <w:rsid w:val="002A2B12"/>
    <w:rsid w:val="002B0A04"/>
    <w:rsid w:val="002E26D4"/>
    <w:rsid w:val="002E4DB6"/>
    <w:rsid w:val="002E702A"/>
    <w:rsid w:val="00311916"/>
    <w:rsid w:val="0033608E"/>
    <w:rsid w:val="003549F8"/>
    <w:rsid w:val="003568A1"/>
    <w:rsid w:val="00360CA3"/>
    <w:rsid w:val="0037760D"/>
    <w:rsid w:val="00385ADF"/>
    <w:rsid w:val="003E033B"/>
    <w:rsid w:val="003E0E1F"/>
    <w:rsid w:val="003F0C80"/>
    <w:rsid w:val="00401AB7"/>
    <w:rsid w:val="00401BDF"/>
    <w:rsid w:val="0041204D"/>
    <w:rsid w:val="00420D09"/>
    <w:rsid w:val="00451727"/>
    <w:rsid w:val="0045499D"/>
    <w:rsid w:val="00466C0E"/>
    <w:rsid w:val="004A01B4"/>
    <w:rsid w:val="004C2560"/>
    <w:rsid w:val="004C28D9"/>
    <w:rsid w:val="004C5EC1"/>
    <w:rsid w:val="004D65BF"/>
    <w:rsid w:val="004F79D2"/>
    <w:rsid w:val="005057F6"/>
    <w:rsid w:val="005107C5"/>
    <w:rsid w:val="00546C9B"/>
    <w:rsid w:val="00550A0E"/>
    <w:rsid w:val="00560AD1"/>
    <w:rsid w:val="00565075"/>
    <w:rsid w:val="00577E6E"/>
    <w:rsid w:val="005846B5"/>
    <w:rsid w:val="005A0ECF"/>
    <w:rsid w:val="005D0560"/>
    <w:rsid w:val="005E1AEC"/>
    <w:rsid w:val="00604ABA"/>
    <w:rsid w:val="006058B9"/>
    <w:rsid w:val="006540B5"/>
    <w:rsid w:val="006A1712"/>
    <w:rsid w:val="006B4502"/>
    <w:rsid w:val="006C6678"/>
    <w:rsid w:val="006E257D"/>
    <w:rsid w:val="00714A87"/>
    <w:rsid w:val="007316EA"/>
    <w:rsid w:val="00733561"/>
    <w:rsid w:val="00750AF2"/>
    <w:rsid w:val="00772569"/>
    <w:rsid w:val="00776231"/>
    <w:rsid w:val="007F0239"/>
    <w:rsid w:val="007F578B"/>
    <w:rsid w:val="007F7E9E"/>
    <w:rsid w:val="00830FE6"/>
    <w:rsid w:val="008435DC"/>
    <w:rsid w:val="0085442B"/>
    <w:rsid w:val="00861BDD"/>
    <w:rsid w:val="00863F80"/>
    <w:rsid w:val="008677B3"/>
    <w:rsid w:val="00896E6B"/>
    <w:rsid w:val="00897BF9"/>
    <w:rsid w:val="008A4735"/>
    <w:rsid w:val="008C03A4"/>
    <w:rsid w:val="008C6DD9"/>
    <w:rsid w:val="008E3EF8"/>
    <w:rsid w:val="008F16D6"/>
    <w:rsid w:val="008F30B7"/>
    <w:rsid w:val="00914561"/>
    <w:rsid w:val="00932756"/>
    <w:rsid w:val="0094591F"/>
    <w:rsid w:val="00957B89"/>
    <w:rsid w:val="009C32DC"/>
    <w:rsid w:val="009D68F0"/>
    <w:rsid w:val="009E794D"/>
    <w:rsid w:val="00A3544B"/>
    <w:rsid w:val="00A51240"/>
    <w:rsid w:val="00A61280"/>
    <w:rsid w:val="00A6782B"/>
    <w:rsid w:val="00A847AD"/>
    <w:rsid w:val="00B02CE0"/>
    <w:rsid w:val="00B0321E"/>
    <w:rsid w:val="00B1378D"/>
    <w:rsid w:val="00B17E1D"/>
    <w:rsid w:val="00B53CC6"/>
    <w:rsid w:val="00B57815"/>
    <w:rsid w:val="00B87E7C"/>
    <w:rsid w:val="00B93A57"/>
    <w:rsid w:val="00BD6AD5"/>
    <w:rsid w:val="00BF3DD0"/>
    <w:rsid w:val="00BF642E"/>
    <w:rsid w:val="00C04CC3"/>
    <w:rsid w:val="00C4771B"/>
    <w:rsid w:val="00C52B49"/>
    <w:rsid w:val="00C64D1C"/>
    <w:rsid w:val="00C65FA7"/>
    <w:rsid w:val="00C6715E"/>
    <w:rsid w:val="00CA0EAD"/>
    <w:rsid w:val="00CC4562"/>
    <w:rsid w:val="00CD3306"/>
    <w:rsid w:val="00CE6094"/>
    <w:rsid w:val="00D024B2"/>
    <w:rsid w:val="00D2585E"/>
    <w:rsid w:val="00D25FB7"/>
    <w:rsid w:val="00D3384B"/>
    <w:rsid w:val="00D41514"/>
    <w:rsid w:val="00D42C92"/>
    <w:rsid w:val="00D7599C"/>
    <w:rsid w:val="00D9532A"/>
    <w:rsid w:val="00DB1ED2"/>
    <w:rsid w:val="00DB1F9C"/>
    <w:rsid w:val="00DE6605"/>
    <w:rsid w:val="00DF3663"/>
    <w:rsid w:val="00DF78B7"/>
    <w:rsid w:val="00E23A7B"/>
    <w:rsid w:val="00E324ED"/>
    <w:rsid w:val="00E32EDC"/>
    <w:rsid w:val="00E354A3"/>
    <w:rsid w:val="00E434CE"/>
    <w:rsid w:val="00E45D44"/>
    <w:rsid w:val="00E47FC3"/>
    <w:rsid w:val="00E57B87"/>
    <w:rsid w:val="00E603D7"/>
    <w:rsid w:val="00E77A4F"/>
    <w:rsid w:val="00EA02EB"/>
    <w:rsid w:val="00EA1641"/>
    <w:rsid w:val="00EB384C"/>
    <w:rsid w:val="00EB60E5"/>
    <w:rsid w:val="00EF03AD"/>
    <w:rsid w:val="00EF328F"/>
    <w:rsid w:val="00EF7F2D"/>
    <w:rsid w:val="00F109D9"/>
    <w:rsid w:val="00F1308E"/>
    <w:rsid w:val="00F256B4"/>
    <w:rsid w:val="00F31CCF"/>
    <w:rsid w:val="00FA76E5"/>
    <w:rsid w:val="00FB751F"/>
    <w:rsid w:val="00FF57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о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и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8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EA79AB-E259-4880-A9DF-1158510EC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646</Words>
  <Characters>3683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4321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Irina</cp:lastModifiedBy>
  <cp:revision>5</cp:revision>
  <cp:lastPrinted>2018-03-01T14:33:00Z</cp:lastPrinted>
  <dcterms:created xsi:type="dcterms:W3CDTF">2021-01-14T15:56:00Z</dcterms:created>
  <dcterms:modified xsi:type="dcterms:W3CDTF">2021-01-20T09:56:00Z</dcterms:modified>
</cp:coreProperties>
</file>