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Pr="009707F6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9707F6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9707F6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6F" w:rsidRPr="009707F6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9707F6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9707F6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9707F6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9707F6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9707F6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9707F6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9707F6">
        <w:rPr>
          <w:rFonts w:asciiTheme="minorHAnsi" w:hAnsiTheme="minorHAnsi" w:cstheme="minorHAnsi"/>
          <w:b/>
          <w:lang w:val="uk-UA"/>
        </w:rPr>
        <w:t>консультант</w:t>
      </w:r>
      <w:r w:rsidR="008445CF" w:rsidRPr="009707F6">
        <w:rPr>
          <w:rFonts w:asciiTheme="minorHAnsi" w:hAnsiTheme="minorHAnsi" w:cstheme="minorHAnsi"/>
          <w:b/>
          <w:lang w:val="uk-UA"/>
        </w:rPr>
        <w:t>ів</w:t>
      </w:r>
      <w:r w:rsidR="0008223B" w:rsidRPr="009707F6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9707F6">
        <w:rPr>
          <w:rFonts w:asciiTheme="minorHAnsi" w:hAnsiTheme="minorHAnsi" w:cstheme="minorHAnsi"/>
          <w:b/>
          <w:lang w:val="uk-UA"/>
        </w:rPr>
        <w:t xml:space="preserve">з розробки змісту </w:t>
      </w:r>
      <w:r w:rsidR="00B20C30">
        <w:rPr>
          <w:rFonts w:asciiTheme="minorHAnsi" w:hAnsiTheme="minorHAnsi" w:cstheme="minorHAnsi"/>
          <w:b/>
          <w:lang w:val="uk-UA"/>
        </w:rPr>
        <w:t xml:space="preserve">дистанційного </w:t>
      </w:r>
      <w:r w:rsidR="008445CF" w:rsidRPr="009707F6">
        <w:rPr>
          <w:rFonts w:asciiTheme="minorHAnsi" w:hAnsiTheme="minorHAnsi" w:cstheme="minorHAnsi"/>
          <w:b/>
          <w:lang w:val="uk-UA"/>
        </w:rPr>
        <w:t xml:space="preserve">навчального </w:t>
      </w:r>
      <w:r w:rsidR="00B20C30">
        <w:rPr>
          <w:rFonts w:asciiTheme="minorHAnsi" w:hAnsiTheme="minorHAnsi" w:cstheme="minorHAnsi"/>
          <w:b/>
          <w:lang w:val="uk-UA"/>
        </w:rPr>
        <w:t xml:space="preserve">курсу «Антимікробна резистентність» </w:t>
      </w:r>
      <w:r w:rsidRPr="009707F6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:rsidR="005A0ECF" w:rsidRPr="009707F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C22AE4" w:rsidRDefault="005A0ECF" w:rsidP="003A0351">
      <w:pPr>
        <w:rPr>
          <w:rFonts w:asciiTheme="minorHAnsi" w:eastAsia="Calibri" w:hAnsiTheme="minorHAnsi" w:cstheme="minorHAnsi"/>
          <w:lang w:val="uk-UA" w:eastAsia="en-US"/>
        </w:rPr>
      </w:pPr>
      <w:r w:rsidRPr="009707F6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DE5B3A" w:rsidRPr="009707F6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9707F6">
        <w:rPr>
          <w:rFonts w:asciiTheme="minorHAnsi" w:hAnsiTheme="minorHAnsi" w:cstheme="minorHAnsi"/>
          <w:lang w:val="uk-UA"/>
        </w:rPr>
        <w:t xml:space="preserve">онсультант з розробки змісту </w:t>
      </w:r>
      <w:r w:rsidR="00DE5B3A" w:rsidRPr="009707F6">
        <w:rPr>
          <w:rFonts w:asciiTheme="minorHAnsi" w:hAnsiTheme="minorHAnsi" w:cstheme="minorHAnsi"/>
          <w:lang w:val="uk-UA"/>
        </w:rPr>
        <w:t xml:space="preserve">дистанційного </w:t>
      </w:r>
      <w:r w:rsidR="00B20C30">
        <w:rPr>
          <w:rFonts w:asciiTheme="minorHAnsi" w:hAnsiTheme="minorHAnsi" w:cstheme="minorHAnsi"/>
          <w:lang w:val="uk-UA"/>
        </w:rPr>
        <w:t xml:space="preserve">навчального </w:t>
      </w:r>
      <w:r w:rsidR="00DE5B3A" w:rsidRPr="009707F6">
        <w:rPr>
          <w:rFonts w:asciiTheme="minorHAnsi" w:hAnsiTheme="minorHAnsi" w:cstheme="minorHAnsi"/>
          <w:lang w:val="uk-UA"/>
        </w:rPr>
        <w:t xml:space="preserve">курсу </w:t>
      </w:r>
      <w:r w:rsidR="003A0351" w:rsidRPr="009707F6">
        <w:rPr>
          <w:rFonts w:asciiTheme="minorHAnsi" w:hAnsiTheme="minorHAnsi" w:cstheme="minorHAnsi"/>
          <w:color w:val="000000"/>
          <w:shd w:val="clear" w:color="auto" w:fill="FCFDFE"/>
          <w:lang w:val="uk-UA"/>
        </w:rPr>
        <w:t>«Антимікробна резистентність»</w:t>
      </w:r>
      <w:r w:rsidR="003A0351" w:rsidRPr="009707F6">
        <w:rPr>
          <w:rFonts w:ascii="Arial" w:hAnsi="Arial" w:cs="Arial"/>
          <w:color w:val="000000"/>
          <w:sz w:val="20"/>
          <w:szCs w:val="20"/>
          <w:shd w:val="clear" w:color="auto" w:fill="FCFDFE"/>
          <w:lang w:val="uk-UA"/>
        </w:rPr>
        <w:t xml:space="preserve"> </w:t>
      </w:r>
      <w:r w:rsidR="003A0351" w:rsidRPr="009707F6">
        <w:rPr>
          <w:rFonts w:asciiTheme="minorHAnsi" w:eastAsia="Calibri" w:hAnsiTheme="minorHAnsi" w:cstheme="minorHAnsi"/>
          <w:lang w:val="uk-UA" w:eastAsia="en-US"/>
        </w:rPr>
        <w:t xml:space="preserve"> </w:t>
      </w:r>
    </w:p>
    <w:p w:rsidR="00B20C30" w:rsidRPr="009707F6" w:rsidRDefault="00B20C30" w:rsidP="003A0351">
      <w:pPr>
        <w:rPr>
          <w:rFonts w:asciiTheme="minorHAnsi" w:eastAsiaTheme="minorHAnsi" w:hAnsiTheme="minorHAnsi" w:cstheme="minorHAnsi"/>
          <w:b/>
          <w:lang w:val="uk-UA" w:eastAsia="en-US"/>
        </w:rPr>
      </w:pPr>
    </w:p>
    <w:p w:rsidR="005A0ECF" w:rsidRPr="009707F6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9707F6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707F6">
        <w:rPr>
          <w:rFonts w:asciiTheme="minorHAnsi" w:eastAsiaTheme="minorHAnsi" w:hAnsiTheme="minorHAnsi" w:cstheme="minorHAnsi"/>
          <w:lang w:val="uk-UA" w:eastAsia="en-US"/>
        </w:rPr>
        <w:t>часткова</w:t>
      </w:r>
      <w:r w:rsidR="00B20C30">
        <w:rPr>
          <w:rFonts w:asciiTheme="minorHAnsi" w:eastAsiaTheme="minorHAnsi" w:hAnsiTheme="minorHAnsi" w:cstheme="minorHAnsi"/>
          <w:lang w:val="uk-UA" w:eastAsia="en-US"/>
        </w:rPr>
        <w:t xml:space="preserve"> (24 дні)</w:t>
      </w:r>
    </w:p>
    <w:p w:rsidR="00B94120" w:rsidRPr="009707F6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EF03AD" w:rsidRPr="009707F6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9707F6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9707F6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9707F6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9707F6">
        <w:rPr>
          <w:rFonts w:asciiTheme="minorHAnsi" w:eastAsiaTheme="minorHAnsi" w:hAnsiTheme="minorHAnsi" w:cstheme="minorHAnsi"/>
          <w:lang w:val="uk-UA" w:eastAsia="en-US"/>
        </w:rPr>
        <w:t>)</w:t>
      </w:r>
      <w:r w:rsidRPr="009707F6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9707F6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9707F6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9707F6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E45D44" w:rsidRPr="009707F6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9707F6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9707F6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9707F6">
        <w:rPr>
          <w:rFonts w:asciiTheme="minorHAnsi" w:hAnsiTheme="minorHAnsi" w:cstheme="minorHAnsi"/>
          <w:b/>
          <w:bCs/>
          <w:lang w:val="uk-UA"/>
        </w:rPr>
        <w:t>обов'язки</w:t>
      </w:r>
      <w:r w:rsidRPr="009707F6">
        <w:rPr>
          <w:rFonts w:asciiTheme="minorHAnsi" w:hAnsiTheme="minorHAnsi" w:cstheme="minorHAnsi"/>
          <w:lang w:val="uk-UA"/>
        </w:rPr>
        <w:t>:</w:t>
      </w:r>
    </w:p>
    <w:p w:rsidR="00CD3306" w:rsidRPr="009707F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:rsidR="00C22AE4" w:rsidRPr="00B20C30" w:rsidRDefault="00926EE5" w:rsidP="00B20C30">
      <w:pPr>
        <w:pStyle w:val="a3"/>
        <w:numPr>
          <w:ilvl w:val="0"/>
          <w:numId w:val="29"/>
        </w:numPr>
        <w:spacing w:after="0"/>
        <w:rPr>
          <w:sz w:val="24"/>
          <w:szCs w:val="24"/>
          <w:lang w:val="uk-UA"/>
        </w:rPr>
      </w:pPr>
      <w:r w:rsidRPr="00B20C30">
        <w:rPr>
          <w:sz w:val="24"/>
          <w:szCs w:val="24"/>
          <w:lang w:val="uk-UA"/>
        </w:rPr>
        <w:t>Розробка</w:t>
      </w:r>
      <w:r w:rsidR="00C22AE4" w:rsidRPr="00B20C30">
        <w:rPr>
          <w:sz w:val="24"/>
          <w:szCs w:val="24"/>
          <w:lang w:val="uk-UA"/>
        </w:rPr>
        <w:t xml:space="preserve"> зміст</w:t>
      </w:r>
      <w:r w:rsidRPr="00B20C30">
        <w:rPr>
          <w:sz w:val="24"/>
          <w:szCs w:val="24"/>
          <w:lang w:val="uk-UA"/>
        </w:rPr>
        <w:t>у</w:t>
      </w:r>
      <w:r w:rsidR="00C22AE4" w:rsidRPr="00B20C30">
        <w:rPr>
          <w:sz w:val="24"/>
          <w:szCs w:val="24"/>
          <w:lang w:val="uk-UA"/>
        </w:rPr>
        <w:t xml:space="preserve"> </w:t>
      </w:r>
      <w:r w:rsidR="00DE5B3A" w:rsidRPr="00B20C30">
        <w:rPr>
          <w:sz w:val="24"/>
          <w:szCs w:val="24"/>
          <w:lang w:val="uk-UA"/>
        </w:rPr>
        <w:t>дистанційного курсу</w:t>
      </w:r>
      <w:r w:rsidR="00C22AE4" w:rsidRPr="00B20C30">
        <w:rPr>
          <w:sz w:val="24"/>
          <w:szCs w:val="24"/>
          <w:lang w:val="uk-UA"/>
        </w:rPr>
        <w:t xml:space="preserve"> на тему </w:t>
      </w:r>
      <w:r w:rsidR="003A0351" w:rsidRPr="00B20C30">
        <w:rPr>
          <w:sz w:val="24"/>
          <w:szCs w:val="24"/>
          <w:lang w:val="uk-UA"/>
        </w:rPr>
        <w:t>«Антимікробна резистентність»</w:t>
      </w:r>
      <w:r w:rsidR="009707F6" w:rsidRPr="00B20C30">
        <w:rPr>
          <w:sz w:val="24"/>
          <w:szCs w:val="24"/>
          <w:lang w:val="uk-UA"/>
        </w:rPr>
        <w:t>, а</w:t>
      </w:r>
      <w:r w:rsidR="003A0351" w:rsidRPr="00B20C30">
        <w:rPr>
          <w:sz w:val="24"/>
          <w:szCs w:val="24"/>
          <w:lang w:val="uk-UA"/>
        </w:rPr>
        <w:t xml:space="preserve"> </w:t>
      </w:r>
      <w:r w:rsidR="00DE5B3A" w:rsidRPr="00B20C30">
        <w:rPr>
          <w:sz w:val="24"/>
          <w:szCs w:val="24"/>
          <w:lang w:val="uk-UA"/>
        </w:rPr>
        <w:t xml:space="preserve"> саме</w:t>
      </w:r>
      <w:r w:rsidR="00C22AE4" w:rsidRPr="00B20C30">
        <w:rPr>
          <w:sz w:val="24"/>
          <w:szCs w:val="24"/>
          <w:lang w:val="uk-UA"/>
        </w:rPr>
        <w:t xml:space="preserve">: </w:t>
      </w:r>
    </w:p>
    <w:p w:rsidR="00DA7A4B" w:rsidRPr="00B20C30" w:rsidRDefault="00DA7A4B" w:rsidP="00B20C30">
      <w:pPr>
        <w:pStyle w:val="a3"/>
        <w:numPr>
          <w:ilvl w:val="1"/>
          <w:numId w:val="29"/>
        </w:numPr>
        <w:spacing w:after="0"/>
        <w:rPr>
          <w:sz w:val="24"/>
          <w:szCs w:val="24"/>
          <w:lang w:val="uk-UA"/>
        </w:rPr>
      </w:pPr>
      <w:r w:rsidRPr="00B20C30">
        <w:rPr>
          <w:sz w:val="24"/>
          <w:szCs w:val="24"/>
          <w:lang w:val="uk-UA"/>
        </w:rPr>
        <w:t>Повний опис курсу</w:t>
      </w:r>
    </w:p>
    <w:p w:rsidR="00DE5B3A" w:rsidRPr="00B20C30" w:rsidRDefault="00926EE5" w:rsidP="00B20C30">
      <w:pPr>
        <w:pStyle w:val="a3"/>
        <w:numPr>
          <w:ilvl w:val="1"/>
          <w:numId w:val="29"/>
        </w:numPr>
        <w:spacing w:after="0"/>
        <w:rPr>
          <w:sz w:val="24"/>
          <w:szCs w:val="24"/>
          <w:lang w:val="uk-UA"/>
        </w:rPr>
      </w:pPr>
      <w:r w:rsidRPr="00B20C30">
        <w:rPr>
          <w:sz w:val="24"/>
          <w:szCs w:val="24"/>
          <w:lang w:val="uk-UA"/>
        </w:rPr>
        <w:t>Навчальна програма</w:t>
      </w:r>
    </w:p>
    <w:p w:rsidR="00DE5B3A" w:rsidRPr="00B20C30" w:rsidRDefault="00DE5B3A" w:rsidP="00B20C30">
      <w:pPr>
        <w:pStyle w:val="a3"/>
        <w:numPr>
          <w:ilvl w:val="1"/>
          <w:numId w:val="29"/>
        </w:numPr>
        <w:spacing w:after="0"/>
        <w:rPr>
          <w:sz w:val="24"/>
          <w:szCs w:val="24"/>
          <w:lang w:val="uk-UA"/>
        </w:rPr>
      </w:pPr>
      <w:r w:rsidRPr="00B20C30">
        <w:rPr>
          <w:sz w:val="24"/>
          <w:szCs w:val="24"/>
          <w:lang w:val="uk-UA"/>
        </w:rPr>
        <w:t>Презентації відповідно до переліку тем курсу</w:t>
      </w:r>
    </w:p>
    <w:p w:rsidR="00DE5B3A" w:rsidRPr="00B20C30" w:rsidRDefault="00DE5B3A" w:rsidP="00B20C30">
      <w:pPr>
        <w:pStyle w:val="a3"/>
        <w:numPr>
          <w:ilvl w:val="1"/>
          <w:numId w:val="29"/>
        </w:numPr>
        <w:spacing w:after="0"/>
        <w:rPr>
          <w:sz w:val="24"/>
          <w:szCs w:val="24"/>
          <w:lang w:val="uk-UA"/>
        </w:rPr>
      </w:pPr>
      <w:r w:rsidRPr="00B20C30">
        <w:rPr>
          <w:sz w:val="24"/>
          <w:szCs w:val="24"/>
          <w:lang w:val="uk-UA"/>
        </w:rPr>
        <w:t>Скрипти (повний текст навчального відео)</w:t>
      </w:r>
    </w:p>
    <w:p w:rsidR="00C22AE4" w:rsidRDefault="00DE5B3A" w:rsidP="00B20C30">
      <w:pPr>
        <w:pStyle w:val="a3"/>
        <w:numPr>
          <w:ilvl w:val="1"/>
          <w:numId w:val="29"/>
        </w:numPr>
        <w:spacing w:after="0"/>
        <w:rPr>
          <w:sz w:val="24"/>
          <w:szCs w:val="24"/>
          <w:lang w:val="uk-UA"/>
        </w:rPr>
      </w:pPr>
      <w:r w:rsidRPr="00B20C30">
        <w:rPr>
          <w:sz w:val="24"/>
          <w:szCs w:val="24"/>
          <w:lang w:val="uk-UA"/>
        </w:rPr>
        <w:t>Тести перевірки знань</w:t>
      </w:r>
    </w:p>
    <w:p w:rsidR="00B20C30" w:rsidRDefault="00B20C30" w:rsidP="00B20C30">
      <w:pPr>
        <w:pStyle w:val="a3"/>
        <w:numPr>
          <w:ilvl w:val="0"/>
          <w:numId w:val="29"/>
        </w:numPr>
        <w:spacing w:after="0"/>
        <w:rPr>
          <w:sz w:val="24"/>
          <w:szCs w:val="24"/>
          <w:lang w:val="uk-UA"/>
        </w:rPr>
      </w:pPr>
      <w:r w:rsidRPr="00B20C30">
        <w:rPr>
          <w:sz w:val="24"/>
          <w:szCs w:val="24"/>
          <w:lang w:val="uk-UA"/>
        </w:rPr>
        <w:t>Участь у зйомках дистанційного навчального курсу як лектора</w:t>
      </w:r>
    </w:p>
    <w:p w:rsidR="00B20C30" w:rsidRPr="00B20C30" w:rsidRDefault="00B20C30" w:rsidP="00B20C30">
      <w:pPr>
        <w:pStyle w:val="a3"/>
        <w:spacing w:after="0"/>
        <w:rPr>
          <w:sz w:val="24"/>
          <w:szCs w:val="24"/>
          <w:lang w:val="uk-UA"/>
        </w:rPr>
      </w:pPr>
    </w:p>
    <w:p w:rsidR="00B20C30" w:rsidRDefault="00B20C30" w:rsidP="00B20C30">
      <w:pPr>
        <w:jc w:val="both"/>
        <w:rPr>
          <w:rFonts w:asciiTheme="minorHAnsi" w:eastAsia="Calibr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ab/>
      </w:r>
      <w:r w:rsidRPr="00B20C30">
        <w:rPr>
          <w:rFonts w:asciiTheme="minorHAnsi" w:eastAsia="Calibri" w:hAnsiTheme="minorHAnsi" w:cstheme="minorHAnsi"/>
          <w:b/>
          <w:bCs/>
          <w:lang w:val="uk-UA"/>
        </w:rPr>
        <w:t xml:space="preserve">Зміст дистанційного курсу має бути спрямований на формування у слухачів наступного переліку </w:t>
      </w:r>
      <w:proofErr w:type="spellStart"/>
      <w:r w:rsidRPr="00B20C30">
        <w:rPr>
          <w:rFonts w:asciiTheme="minorHAnsi" w:eastAsia="Calibri" w:hAnsiTheme="minorHAnsi" w:cstheme="minorHAnsi"/>
          <w:b/>
          <w:bCs/>
          <w:lang w:val="uk-UA"/>
        </w:rPr>
        <w:t>компетентностей</w:t>
      </w:r>
      <w:proofErr w:type="spellEnd"/>
      <w:r w:rsidRPr="00B20C30">
        <w:rPr>
          <w:rFonts w:asciiTheme="minorHAnsi" w:eastAsia="Calibri" w:hAnsiTheme="minorHAnsi" w:cstheme="minorHAnsi"/>
          <w:b/>
          <w:bCs/>
          <w:lang w:val="uk-UA"/>
        </w:rPr>
        <w:t>. Наприкінці даного курсу учасники мають бути в змозі:</w:t>
      </w:r>
    </w:p>
    <w:p w:rsidR="00B20C30" w:rsidRPr="009707F6" w:rsidRDefault="00B20C30" w:rsidP="00B20C30">
      <w:pPr>
        <w:jc w:val="both"/>
        <w:rPr>
          <w:rFonts w:asciiTheme="minorHAnsi" w:eastAsia="Calibri" w:hAnsiTheme="minorHAnsi" w:cstheme="minorHAnsi"/>
          <w:b/>
          <w:bCs/>
          <w:lang w:val="uk-UA"/>
        </w:rPr>
      </w:pPr>
    </w:p>
    <w:p w:rsidR="00B20C30" w:rsidRPr="009707F6" w:rsidRDefault="00B20C30" w:rsidP="00B20C30">
      <w:pPr>
        <w:pStyle w:val="a3"/>
        <w:numPr>
          <w:ilvl w:val="0"/>
          <w:numId w:val="29"/>
        </w:numPr>
        <w:spacing w:after="0"/>
        <w:rPr>
          <w:sz w:val="24"/>
          <w:szCs w:val="24"/>
          <w:lang w:val="uk-UA"/>
        </w:rPr>
      </w:pPr>
      <w:bookmarkStart w:id="1" w:name="_Hlk56419025"/>
      <w:r w:rsidRPr="009707F6">
        <w:rPr>
          <w:rFonts w:asciiTheme="minorHAnsi" w:hAnsiTheme="minorHAnsi" w:cstheme="minorHAnsi"/>
          <w:sz w:val="24"/>
          <w:szCs w:val="24"/>
          <w:lang w:val="uk-UA"/>
        </w:rPr>
        <w:t xml:space="preserve">Описати </w:t>
      </w:r>
      <w:r w:rsidRPr="009707F6">
        <w:rPr>
          <w:sz w:val="24"/>
          <w:szCs w:val="24"/>
          <w:lang w:val="uk-UA"/>
        </w:rPr>
        <w:t>значимість антимікробної резистентності: соціальну, медичну, економічну</w:t>
      </w:r>
      <w:r w:rsidRPr="009707F6">
        <w:rPr>
          <w:rFonts w:asciiTheme="minorHAnsi" w:hAnsiTheme="minorHAnsi" w:cstheme="minorHAnsi"/>
          <w:sz w:val="24"/>
          <w:szCs w:val="24"/>
          <w:lang w:val="uk-UA"/>
        </w:rPr>
        <w:t>;</w:t>
      </w:r>
      <w:r w:rsidRPr="009707F6">
        <w:rPr>
          <w:sz w:val="24"/>
          <w:szCs w:val="24"/>
          <w:lang w:val="uk-UA"/>
        </w:rPr>
        <w:t xml:space="preserve"> </w:t>
      </w:r>
    </w:p>
    <w:p w:rsidR="00B20C30" w:rsidRPr="009707F6" w:rsidRDefault="00B20C30" w:rsidP="00B20C30">
      <w:pPr>
        <w:pStyle w:val="a3"/>
        <w:numPr>
          <w:ilvl w:val="0"/>
          <w:numId w:val="29"/>
        </w:numPr>
        <w:spacing w:after="0"/>
        <w:rPr>
          <w:sz w:val="24"/>
          <w:szCs w:val="24"/>
          <w:lang w:val="uk-UA"/>
        </w:rPr>
      </w:pPr>
      <w:r w:rsidRPr="009707F6">
        <w:rPr>
          <w:sz w:val="24"/>
          <w:szCs w:val="24"/>
          <w:lang w:val="uk-UA"/>
        </w:rPr>
        <w:t>Описати види Антимікробної резистентн</w:t>
      </w:r>
      <w:r>
        <w:rPr>
          <w:sz w:val="24"/>
          <w:szCs w:val="24"/>
          <w:lang w:val="uk-UA"/>
        </w:rPr>
        <w:t>о</w:t>
      </w:r>
      <w:r w:rsidRPr="009707F6">
        <w:rPr>
          <w:sz w:val="24"/>
          <w:szCs w:val="24"/>
          <w:lang w:val="uk-UA"/>
        </w:rPr>
        <w:t>сті та основні причини розвитку</w:t>
      </w:r>
      <w:r w:rsidRPr="009707F6">
        <w:rPr>
          <w:rFonts w:asciiTheme="minorHAnsi" w:hAnsiTheme="minorHAnsi" w:cstheme="minorHAnsi"/>
          <w:sz w:val="24"/>
          <w:szCs w:val="24"/>
          <w:lang w:val="uk-UA"/>
        </w:rPr>
        <w:t>;</w:t>
      </w:r>
      <w:r w:rsidRPr="009707F6">
        <w:rPr>
          <w:sz w:val="24"/>
          <w:szCs w:val="24"/>
          <w:lang w:val="uk-UA"/>
        </w:rPr>
        <w:t xml:space="preserve"> </w:t>
      </w:r>
    </w:p>
    <w:p w:rsidR="00B20C30" w:rsidRPr="009707F6" w:rsidRDefault="00B20C30" w:rsidP="00B20C30">
      <w:pPr>
        <w:pStyle w:val="a3"/>
        <w:numPr>
          <w:ilvl w:val="0"/>
          <w:numId w:val="29"/>
        </w:numPr>
        <w:spacing w:after="0"/>
        <w:rPr>
          <w:sz w:val="24"/>
          <w:szCs w:val="24"/>
          <w:lang w:val="uk-UA"/>
        </w:rPr>
      </w:pPr>
      <w:r w:rsidRPr="009707F6">
        <w:rPr>
          <w:sz w:val="24"/>
          <w:szCs w:val="24"/>
          <w:lang w:val="uk-UA"/>
        </w:rPr>
        <w:t>Знати про важливість врахування антимікробної резистентності на прикладі туберкульозу</w:t>
      </w:r>
      <w:r w:rsidRPr="009707F6">
        <w:rPr>
          <w:rFonts w:asciiTheme="minorHAnsi" w:hAnsiTheme="minorHAnsi" w:cstheme="minorHAnsi"/>
          <w:sz w:val="24"/>
          <w:szCs w:val="24"/>
          <w:lang w:val="uk-UA"/>
        </w:rPr>
        <w:t>;</w:t>
      </w:r>
      <w:r w:rsidRPr="009707F6">
        <w:rPr>
          <w:sz w:val="24"/>
          <w:szCs w:val="24"/>
          <w:lang w:val="uk-UA"/>
        </w:rPr>
        <w:t xml:space="preserve"> </w:t>
      </w:r>
    </w:p>
    <w:p w:rsidR="00B20C30" w:rsidRPr="009707F6" w:rsidRDefault="00B20C30" w:rsidP="00B20C30">
      <w:pPr>
        <w:pStyle w:val="a3"/>
        <w:numPr>
          <w:ilvl w:val="0"/>
          <w:numId w:val="29"/>
        </w:numPr>
        <w:spacing w:after="0"/>
        <w:rPr>
          <w:sz w:val="24"/>
          <w:szCs w:val="24"/>
          <w:lang w:val="uk-UA"/>
        </w:rPr>
      </w:pPr>
      <w:r w:rsidRPr="009707F6">
        <w:rPr>
          <w:sz w:val="24"/>
          <w:szCs w:val="24"/>
          <w:lang w:val="uk-UA"/>
        </w:rPr>
        <w:t>Знати нормативно-правові акти щодо антимікробної резистентності</w:t>
      </w:r>
      <w:r w:rsidRPr="009707F6">
        <w:rPr>
          <w:rFonts w:asciiTheme="minorHAnsi" w:hAnsiTheme="minorHAnsi" w:cstheme="minorHAnsi"/>
          <w:sz w:val="24"/>
          <w:szCs w:val="24"/>
          <w:lang w:val="uk-UA"/>
        </w:rPr>
        <w:t>;</w:t>
      </w:r>
      <w:r w:rsidRPr="009707F6">
        <w:rPr>
          <w:sz w:val="24"/>
          <w:szCs w:val="24"/>
          <w:lang w:val="uk-UA"/>
        </w:rPr>
        <w:t xml:space="preserve"> </w:t>
      </w:r>
    </w:p>
    <w:p w:rsidR="00B20C30" w:rsidRPr="009707F6" w:rsidRDefault="00B20C30" w:rsidP="00B20C30">
      <w:pPr>
        <w:pStyle w:val="a3"/>
        <w:numPr>
          <w:ilvl w:val="0"/>
          <w:numId w:val="29"/>
        </w:numPr>
        <w:spacing w:after="0"/>
        <w:rPr>
          <w:sz w:val="24"/>
          <w:szCs w:val="24"/>
          <w:lang w:val="uk-UA"/>
        </w:rPr>
      </w:pPr>
      <w:r w:rsidRPr="009707F6">
        <w:rPr>
          <w:sz w:val="24"/>
          <w:szCs w:val="24"/>
          <w:lang w:val="uk-UA"/>
        </w:rPr>
        <w:t>Знати механізми стійкості до антибіотиків (</w:t>
      </w:r>
      <w:proofErr w:type="spellStart"/>
      <w:r w:rsidRPr="009707F6">
        <w:rPr>
          <w:sz w:val="24"/>
          <w:szCs w:val="24"/>
          <w:lang w:val="uk-UA"/>
        </w:rPr>
        <w:t>карбапенемів</w:t>
      </w:r>
      <w:proofErr w:type="spellEnd"/>
      <w:r w:rsidRPr="009707F6">
        <w:rPr>
          <w:sz w:val="24"/>
          <w:szCs w:val="24"/>
          <w:lang w:val="uk-UA"/>
        </w:rPr>
        <w:t xml:space="preserve">, бета-лактамів, </w:t>
      </w:r>
      <w:proofErr w:type="spellStart"/>
      <w:r w:rsidRPr="009707F6">
        <w:rPr>
          <w:sz w:val="24"/>
          <w:szCs w:val="24"/>
          <w:lang w:val="uk-UA"/>
        </w:rPr>
        <w:t>аміноглікозидів</w:t>
      </w:r>
      <w:proofErr w:type="spellEnd"/>
      <w:r w:rsidRPr="009707F6">
        <w:rPr>
          <w:sz w:val="24"/>
          <w:szCs w:val="24"/>
          <w:lang w:val="uk-UA"/>
        </w:rPr>
        <w:t xml:space="preserve">, </w:t>
      </w:r>
      <w:proofErr w:type="spellStart"/>
      <w:r w:rsidRPr="009707F6">
        <w:rPr>
          <w:sz w:val="24"/>
          <w:szCs w:val="24"/>
          <w:lang w:val="uk-UA"/>
        </w:rPr>
        <w:t>глікопептидів</w:t>
      </w:r>
      <w:proofErr w:type="spellEnd"/>
      <w:r w:rsidRPr="009707F6">
        <w:rPr>
          <w:sz w:val="24"/>
          <w:szCs w:val="24"/>
          <w:lang w:val="uk-UA"/>
        </w:rPr>
        <w:t xml:space="preserve">, </w:t>
      </w:r>
      <w:proofErr w:type="spellStart"/>
      <w:r w:rsidRPr="009707F6">
        <w:rPr>
          <w:sz w:val="24"/>
          <w:szCs w:val="24"/>
          <w:lang w:val="uk-UA"/>
        </w:rPr>
        <w:t>поліміксину</w:t>
      </w:r>
      <w:proofErr w:type="spellEnd"/>
      <w:r w:rsidRPr="009707F6">
        <w:rPr>
          <w:sz w:val="24"/>
          <w:szCs w:val="24"/>
          <w:lang w:val="uk-UA"/>
        </w:rPr>
        <w:t>)</w:t>
      </w:r>
      <w:r w:rsidRPr="009707F6">
        <w:rPr>
          <w:rFonts w:asciiTheme="minorHAnsi" w:hAnsiTheme="minorHAnsi" w:cstheme="minorHAnsi"/>
          <w:sz w:val="24"/>
          <w:szCs w:val="24"/>
          <w:lang w:val="uk-UA"/>
        </w:rPr>
        <w:t>;</w:t>
      </w:r>
      <w:r w:rsidRPr="009707F6">
        <w:rPr>
          <w:sz w:val="24"/>
          <w:szCs w:val="24"/>
          <w:lang w:val="uk-UA"/>
        </w:rPr>
        <w:t xml:space="preserve"> </w:t>
      </w:r>
    </w:p>
    <w:p w:rsidR="00B20C30" w:rsidRPr="009707F6" w:rsidRDefault="00B20C30" w:rsidP="00B20C30">
      <w:pPr>
        <w:pStyle w:val="a3"/>
        <w:numPr>
          <w:ilvl w:val="0"/>
          <w:numId w:val="29"/>
        </w:numPr>
        <w:spacing w:after="0"/>
        <w:rPr>
          <w:sz w:val="24"/>
          <w:szCs w:val="24"/>
          <w:lang w:val="uk-UA"/>
        </w:rPr>
      </w:pPr>
      <w:r w:rsidRPr="009707F6">
        <w:rPr>
          <w:sz w:val="24"/>
          <w:szCs w:val="24"/>
          <w:lang w:val="uk-UA"/>
        </w:rPr>
        <w:t>Знати класифікацію AWARE</w:t>
      </w:r>
      <w:r w:rsidRPr="009707F6">
        <w:rPr>
          <w:rFonts w:asciiTheme="minorHAnsi" w:hAnsiTheme="minorHAnsi" w:cstheme="minorHAnsi"/>
          <w:sz w:val="24"/>
          <w:szCs w:val="24"/>
          <w:lang w:val="uk-UA"/>
        </w:rPr>
        <w:t>;</w:t>
      </w:r>
      <w:r w:rsidRPr="009707F6">
        <w:rPr>
          <w:sz w:val="24"/>
          <w:szCs w:val="24"/>
          <w:lang w:val="uk-UA"/>
        </w:rPr>
        <w:t xml:space="preserve"> </w:t>
      </w:r>
    </w:p>
    <w:p w:rsidR="00B20C30" w:rsidRPr="009707F6" w:rsidRDefault="00B20C30" w:rsidP="00B20C30">
      <w:pPr>
        <w:pStyle w:val="a3"/>
        <w:numPr>
          <w:ilvl w:val="0"/>
          <w:numId w:val="29"/>
        </w:num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Застосовувати</w:t>
      </w:r>
      <w:r w:rsidRPr="009707F6">
        <w:rPr>
          <w:sz w:val="24"/>
          <w:szCs w:val="24"/>
          <w:lang w:val="uk-UA"/>
        </w:rPr>
        <w:t xml:space="preserve"> програму адміністрування антимікробних препаратів та показники її ефективності</w:t>
      </w:r>
      <w:r w:rsidRPr="009707F6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B20C30" w:rsidRPr="009707F6" w:rsidRDefault="00B20C30" w:rsidP="00B20C30">
      <w:pPr>
        <w:pStyle w:val="a3"/>
        <w:numPr>
          <w:ilvl w:val="0"/>
          <w:numId w:val="29"/>
        </w:numPr>
        <w:spacing w:after="0"/>
        <w:rPr>
          <w:sz w:val="24"/>
          <w:szCs w:val="24"/>
          <w:lang w:val="uk-UA"/>
        </w:rPr>
      </w:pPr>
      <w:r w:rsidRPr="009707F6">
        <w:rPr>
          <w:sz w:val="24"/>
          <w:szCs w:val="24"/>
          <w:lang w:val="uk-UA"/>
        </w:rPr>
        <w:lastRenderedPageBreak/>
        <w:t>Знати показники якості лікування пацієнтів антимікробними препаратами</w:t>
      </w:r>
      <w:r w:rsidRPr="009707F6">
        <w:rPr>
          <w:rFonts w:asciiTheme="minorHAnsi" w:hAnsiTheme="minorHAnsi" w:cstheme="minorHAnsi"/>
          <w:sz w:val="24"/>
          <w:szCs w:val="24"/>
          <w:lang w:val="uk-UA"/>
        </w:rPr>
        <w:t>;</w:t>
      </w:r>
      <w:r w:rsidRPr="009707F6">
        <w:rPr>
          <w:sz w:val="24"/>
          <w:szCs w:val="24"/>
          <w:lang w:val="uk-UA"/>
        </w:rPr>
        <w:t xml:space="preserve"> </w:t>
      </w:r>
    </w:p>
    <w:p w:rsidR="00B20C30" w:rsidRPr="009707F6" w:rsidRDefault="00B20C30" w:rsidP="00B20C30">
      <w:pPr>
        <w:pStyle w:val="a3"/>
        <w:numPr>
          <w:ilvl w:val="0"/>
          <w:numId w:val="29"/>
        </w:numPr>
        <w:spacing w:after="0"/>
        <w:rPr>
          <w:sz w:val="24"/>
          <w:szCs w:val="24"/>
          <w:lang w:val="uk-UA"/>
        </w:rPr>
      </w:pPr>
      <w:r w:rsidRPr="009707F6">
        <w:rPr>
          <w:sz w:val="24"/>
          <w:szCs w:val="24"/>
          <w:lang w:val="uk-UA"/>
        </w:rPr>
        <w:t xml:space="preserve">Знати про </w:t>
      </w:r>
      <w:proofErr w:type="spellStart"/>
      <w:r w:rsidRPr="009707F6">
        <w:rPr>
          <w:sz w:val="24"/>
          <w:szCs w:val="24"/>
          <w:lang w:val="uk-UA"/>
        </w:rPr>
        <w:t>периопераційну</w:t>
      </w:r>
      <w:proofErr w:type="spellEnd"/>
      <w:r w:rsidRPr="009707F6">
        <w:rPr>
          <w:sz w:val="24"/>
          <w:szCs w:val="24"/>
          <w:lang w:val="uk-UA"/>
        </w:rPr>
        <w:t xml:space="preserve"> </w:t>
      </w:r>
      <w:proofErr w:type="spellStart"/>
      <w:r w:rsidRPr="009707F6">
        <w:rPr>
          <w:sz w:val="24"/>
          <w:szCs w:val="24"/>
          <w:lang w:val="uk-UA"/>
        </w:rPr>
        <w:t>антибіотикопрофілактику</w:t>
      </w:r>
      <w:proofErr w:type="spellEnd"/>
      <w:r w:rsidRPr="009707F6">
        <w:rPr>
          <w:rFonts w:asciiTheme="minorHAnsi" w:hAnsiTheme="minorHAnsi" w:cstheme="minorHAnsi"/>
          <w:sz w:val="24"/>
          <w:szCs w:val="24"/>
          <w:lang w:val="uk-UA"/>
        </w:rPr>
        <w:t>;</w:t>
      </w:r>
      <w:r w:rsidRPr="009707F6">
        <w:rPr>
          <w:sz w:val="24"/>
          <w:szCs w:val="24"/>
          <w:lang w:val="uk-UA"/>
        </w:rPr>
        <w:t xml:space="preserve"> </w:t>
      </w:r>
    </w:p>
    <w:p w:rsidR="00B20C30" w:rsidRPr="009707F6" w:rsidRDefault="00B20C30" w:rsidP="00B20C30">
      <w:pPr>
        <w:pStyle w:val="a3"/>
        <w:numPr>
          <w:ilvl w:val="0"/>
          <w:numId w:val="29"/>
        </w:numPr>
        <w:spacing w:after="0"/>
        <w:rPr>
          <w:sz w:val="24"/>
          <w:szCs w:val="24"/>
          <w:lang w:val="uk-UA"/>
        </w:rPr>
      </w:pPr>
      <w:r w:rsidRPr="009707F6">
        <w:rPr>
          <w:sz w:val="24"/>
          <w:szCs w:val="24"/>
          <w:lang w:val="uk-UA"/>
        </w:rPr>
        <w:t>Знати про емпіричну антимікробну терапію на основі стратифікації пацієнтів із врахуванням</w:t>
      </w:r>
      <w:r w:rsidRPr="009707F6">
        <w:rPr>
          <w:rFonts w:asciiTheme="minorHAnsi" w:hAnsiTheme="minorHAnsi" w:cstheme="minorHAnsi"/>
          <w:sz w:val="24"/>
          <w:szCs w:val="24"/>
          <w:lang w:val="uk-UA"/>
        </w:rPr>
        <w:t>;</w:t>
      </w:r>
      <w:r w:rsidRPr="009707F6">
        <w:rPr>
          <w:sz w:val="24"/>
          <w:szCs w:val="24"/>
          <w:lang w:val="uk-UA"/>
        </w:rPr>
        <w:t xml:space="preserve"> ризиків антимікробної резистентності та даних локального мікробіологічного моніторингу</w:t>
      </w:r>
      <w:r w:rsidRPr="009707F6">
        <w:rPr>
          <w:rFonts w:asciiTheme="minorHAnsi" w:hAnsiTheme="minorHAnsi" w:cstheme="minorHAnsi"/>
          <w:sz w:val="24"/>
          <w:szCs w:val="24"/>
          <w:lang w:val="uk-UA"/>
        </w:rPr>
        <w:t>;</w:t>
      </w:r>
      <w:r w:rsidRPr="009707F6">
        <w:rPr>
          <w:sz w:val="24"/>
          <w:szCs w:val="24"/>
          <w:lang w:val="uk-UA"/>
        </w:rPr>
        <w:t xml:space="preserve"> </w:t>
      </w:r>
    </w:p>
    <w:p w:rsidR="00B20C30" w:rsidRPr="009707F6" w:rsidRDefault="00B20C30" w:rsidP="00B20C30">
      <w:pPr>
        <w:pStyle w:val="a3"/>
        <w:numPr>
          <w:ilvl w:val="0"/>
          <w:numId w:val="29"/>
        </w:numPr>
        <w:spacing w:after="0"/>
        <w:rPr>
          <w:sz w:val="24"/>
          <w:szCs w:val="24"/>
          <w:lang w:val="uk-UA"/>
        </w:rPr>
      </w:pPr>
      <w:r w:rsidRPr="009707F6">
        <w:rPr>
          <w:sz w:val="24"/>
          <w:szCs w:val="24"/>
          <w:lang w:val="uk-UA"/>
        </w:rPr>
        <w:t>Знати про небажані реакції під час проведення антимікробної терапії</w:t>
      </w:r>
      <w:r w:rsidRPr="009707F6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B20C30" w:rsidRPr="009707F6" w:rsidRDefault="00B20C30" w:rsidP="00B20C30">
      <w:pPr>
        <w:pStyle w:val="a3"/>
        <w:numPr>
          <w:ilvl w:val="0"/>
          <w:numId w:val="29"/>
        </w:numPr>
        <w:spacing w:after="0"/>
        <w:rPr>
          <w:sz w:val="24"/>
          <w:szCs w:val="24"/>
          <w:lang w:val="uk-UA"/>
        </w:rPr>
      </w:pPr>
      <w:r w:rsidRPr="009707F6">
        <w:rPr>
          <w:sz w:val="24"/>
          <w:szCs w:val="24"/>
          <w:lang w:val="uk-UA"/>
        </w:rPr>
        <w:t>Знати про оцінку ефективності антимікробної терапії</w:t>
      </w:r>
      <w:r>
        <w:rPr>
          <w:sz w:val="24"/>
          <w:szCs w:val="24"/>
          <w:lang w:val="uk-UA"/>
        </w:rPr>
        <w:t>.</w:t>
      </w:r>
    </w:p>
    <w:bookmarkEnd w:id="1"/>
    <w:p w:rsidR="009707F6" w:rsidRPr="00B20C30" w:rsidRDefault="009707F6" w:rsidP="00B20C30">
      <w:pPr>
        <w:jc w:val="both"/>
        <w:rPr>
          <w:rFonts w:asciiTheme="minorHAnsi" w:hAnsiTheme="minorHAnsi" w:cstheme="minorHAnsi"/>
          <w:lang w:val="uk-UA"/>
        </w:rPr>
      </w:pPr>
    </w:p>
    <w:p w:rsidR="00CD3306" w:rsidRPr="009707F6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9707F6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B850B2" w:rsidRPr="009707F6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3A0351" w:rsidRPr="009707F6" w:rsidRDefault="003A0351" w:rsidP="003A0351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707F6">
        <w:rPr>
          <w:rFonts w:asciiTheme="minorHAnsi" w:hAnsiTheme="minorHAnsi" w:cstheme="minorHAnsi"/>
          <w:sz w:val="24"/>
          <w:szCs w:val="24"/>
          <w:lang w:val="uk-UA"/>
        </w:rPr>
        <w:t>Вища освіта в галузі знань "Охорона здоров'я"</w:t>
      </w:r>
      <w:r w:rsidR="00984470" w:rsidRPr="009707F6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3A0351" w:rsidRPr="009707F6" w:rsidRDefault="003A0351" w:rsidP="003A0351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707F6">
        <w:rPr>
          <w:rFonts w:asciiTheme="minorHAnsi" w:hAnsiTheme="minorHAnsi" w:cstheme="minorHAnsi"/>
          <w:sz w:val="24"/>
          <w:szCs w:val="24"/>
          <w:lang w:val="uk-UA"/>
        </w:rPr>
        <w:t>Знання проблематики зростання стійкості мікроорганізмів до протимікробних лікарських засобів</w:t>
      </w:r>
      <w:r w:rsidR="00984470" w:rsidRPr="009707F6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C1627B" w:rsidRPr="009707F6" w:rsidRDefault="00C1627B" w:rsidP="00C1627B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707F6">
        <w:rPr>
          <w:rFonts w:asciiTheme="minorHAnsi" w:hAnsiTheme="minorHAnsi" w:cstheme="minorHAnsi"/>
          <w:sz w:val="24"/>
          <w:szCs w:val="24"/>
          <w:lang w:val="uk-UA"/>
        </w:rPr>
        <w:t>Знання сучасних підходів моніторингу резистентності до антимікробних засобів</w:t>
      </w:r>
      <w:r w:rsidR="00984470" w:rsidRPr="009707F6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EB1AE3" w:rsidRPr="009707F6" w:rsidRDefault="003A0351" w:rsidP="003A0351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707F6">
        <w:rPr>
          <w:rFonts w:asciiTheme="minorHAnsi" w:hAnsiTheme="minorHAnsi" w:cstheme="minorHAnsi"/>
          <w:sz w:val="24"/>
          <w:szCs w:val="24"/>
          <w:lang w:val="uk-UA"/>
        </w:rPr>
        <w:t xml:space="preserve">Досвід підготовки та проведення навчальних заходів, </w:t>
      </w:r>
      <w:r w:rsidR="00EB1AE3" w:rsidRPr="009707F6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підготовки презентацій;  </w:t>
      </w:r>
    </w:p>
    <w:p w:rsidR="00EB1AE3" w:rsidRPr="009707F6" w:rsidRDefault="00EB1AE3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707F6">
        <w:rPr>
          <w:rFonts w:asciiTheme="minorHAnsi" w:hAnsiTheme="minorHAnsi" w:cstheme="minorHAnsi"/>
          <w:sz w:val="24"/>
          <w:szCs w:val="24"/>
          <w:lang w:val="uk-UA"/>
        </w:rPr>
        <w:t xml:space="preserve">Знання українських та міжнародних керівництв, нормативних документів за тематикою </w:t>
      </w:r>
      <w:r w:rsidR="00DA7A4B" w:rsidRPr="009707F6">
        <w:rPr>
          <w:rFonts w:asciiTheme="minorHAnsi" w:hAnsiTheme="minorHAnsi" w:cstheme="minorHAnsi"/>
          <w:sz w:val="24"/>
          <w:szCs w:val="24"/>
          <w:lang w:val="uk-UA"/>
        </w:rPr>
        <w:t>дистанційного курсу</w:t>
      </w:r>
      <w:r w:rsidRPr="009707F6">
        <w:rPr>
          <w:rFonts w:asciiTheme="minorHAnsi" w:hAnsiTheme="minorHAnsi" w:cstheme="minorHAnsi"/>
          <w:sz w:val="24"/>
          <w:szCs w:val="24"/>
          <w:lang w:val="uk-UA"/>
        </w:rPr>
        <w:t xml:space="preserve">; </w:t>
      </w:r>
    </w:p>
    <w:p w:rsidR="00EB1AE3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707F6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9707F6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98447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C1627B" w:rsidRPr="009707F6" w:rsidRDefault="00C1627B" w:rsidP="009707F6">
      <w:pPr>
        <w:ind w:left="360"/>
        <w:jc w:val="both"/>
        <w:rPr>
          <w:rFonts w:asciiTheme="minorHAnsi" w:eastAsia="Calibri" w:hAnsiTheme="minorHAnsi" w:cstheme="minorHAnsi"/>
          <w:lang w:val="uk-UA"/>
        </w:rPr>
      </w:pPr>
    </w:p>
    <w:p w:rsidR="00CD3306" w:rsidRDefault="00CD3306" w:rsidP="00DA5350">
      <w:pPr>
        <w:ind w:left="284"/>
        <w:jc w:val="both"/>
        <w:rPr>
          <w:rFonts w:asciiTheme="minorHAnsi" w:eastAsia="Calibri" w:hAnsiTheme="minorHAnsi" w:cstheme="minorHAnsi"/>
          <w:b/>
          <w:bCs/>
          <w:lang w:val="uk-UA" w:eastAsia="en-US"/>
        </w:rPr>
      </w:pPr>
      <w:r w:rsidRPr="009707F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9707F6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B20C30">
        <w:rPr>
          <w:rFonts w:asciiTheme="minorHAnsi" w:hAnsiTheme="minorHAnsi" w:cstheme="minorHAnsi"/>
          <w:lang w:val="uk-UA"/>
        </w:rPr>
        <w:t>:</w:t>
      </w:r>
      <w:r w:rsidR="00B94120" w:rsidRPr="00B20C30">
        <w:rPr>
          <w:rFonts w:asciiTheme="minorHAnsi" w:hAnsiTheme="minorHAnsi" w:cstheme="minorHAnsi"/>
          <w:lang w:val="uk-UA"/>
        </w:rPr>
        <w:t xml:space="preserve"> </w:t>
      </w:r>
      <w:r w:rsidR="00B94120" w:rsidRPr="00B20C30">
        <w:rPr>
          <w:rFonts w:asciiTheme="minorHAnsi" w:hAnsiTheme="minorHAnsi" w:cstheme="minorHAnsi"/>
          <w:b/>
          <w:lang w:val="uk-UA"/>
        </w:rPr>
        <w:t>«</w:t>
      </w:r>
      <w:r w:rsidR="00046A62">
        <w:rPr>
          <w:rFonts w:asciiTheme="minorHAnsi" w:hAnsiTheme="minorHAnsi" w:cstheme="minorHAnsi"/>
          <w:b/>
          <w:lang w:val="uk-UA"/>
        </w:rPr>
        <w:t xml:space="preserve">241-2020 </w:t>
      </w:r>
      <w:r w:rsidR="00C22AE4" w:rsidRPr="00B20C30">
        <w:rPr>
          <w:rFonts w:asciiTheme="minorHAnsi" w:hAnsiTheme="minorHAnsi" w:cstheme="minorHAnsi"/>
          <w:b/>
          <w:lang w:val="uk-UA"/>
        </w:rPr>
        <w:t xml:space="preserve">Консультант з розробки змісту </w:t>
      </w:r>
      <w:r w:rsidR="00B20C30">
        <w:rPr>
          <w:rFonts w:asciiTheme="minorHAnsi" w:hAnsiTheme="minorHAnsi" w:cstheme="minorHAnsi"/>
          <w:b/>
          <w:lang w:val="uk-UA"/>
        </w:rPr>
        <w:t xml:space="preserve">дистанційного </w:t>
      </w:r>
      <w:r w:rsidR="00C22AE4" w:rsidRPr="00B20C30">
        <w:rPr>
          <w:rFonts w:asciiTheme="minorHAnsi" w:hAnsiTheme="minorHAnsi" w:cstheme="minorHAnsi"/>
          <w:b/>
          <w:lang w:val="uk-UA"/>
        </w:rPr>
        <w:t xml:space="preserve">навчального </w:t>
      </w:r>
      <w:r w:rsidR="00B20C30">
        <w:rPr>
          <w:rFonts w:asciiTheme="minorHAnsi" w:hAnsiTheme="minorHAnsi" w:cstheme="minorHAnsi"/>
          <w:b/>
          <w:lang w:val="uk-UA"/>
        </w:rPr>
        <w:t xml:space="preserve">курсу </w:t>
      </w:r>
      <w:r w:rsidR="00C22AE4" w:rsidRPr="00B20C30">
        <w:rPr>
          <w:rFonts w:asciiTheme="minorHAnsi" w:hAnsiTheme="minorHAnsi" w:cstheme="minorHAnsi"/>
          <w:b/>
          <w:lang w:val="uk-UA"/>
        </w:rPr>
        <w:t xml:space="preserve">тему </w:t>
      </w:r>
      <w:r w:rsidR="003A0351" w:rsidRPr="00B20C30">
        <w:rPr>
          <w:rFonts w:asciiTheme="minorHAnsi" w:hAnsiTheme="minorHAnsi" w:cstheme="minorHAnsi"/>
          <w:b/>
          <w:bCs/>
          <w:color w:val="000000"/>
          <w:shd w:val="clear" w:color="auto" w:fill="FCFDFE"/>
          <w:lang w:val="uk-UA"/>
        </w:rPr>
        <w:t>«Антимікробна резистентність»</w:t>
      </w:r>
      <w:r w:rsidR="003A0351" w:rsidRPr="009707F6">
        <w:rPr>
          <w:rFonts w:ascii="Arial" w:hAnsi="Arial" w:cs="Arial"/>
          <w:b/>
          <w:bCs/>
          <w:color w:val="000000"/>
          <w:sz w:val="20"/>
          <w:szCs w:val="20"/>
          <w:shd w:val="clear" w:color="auto" w:fill="FCFDFE"/>
          <w:lang w:val="uk-UA"/>
        </w:rPr>
        <w:t xml:space="preserve"> </w:t>
      </w:r>
      <w:r w:rsidR="003A0351" w:rsidRPr="009707F6">
        <w:rPr>
          <w:rFonts w:asciiTheme="minorHAnsi" w:eastAsia="Calibri" w:hAnsiTheme="minorHAnsi" w:cstheme="minorHAnsi"/>
          <w:b/>
          <w:bCs/>
          <w:lang w:val="uk-UA" w:eastAsia="en-US"/>
        </w:rPr>
        <w:t xml:space="preserve"> </w:t>
      </w:r>
    </w:p>
    <w:p w:rsidR="00B20C30" w:rsidRPr="009707F6" w:rsidRDefault="00B20C30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:rsidR="00CD3306" w:rsidRPr="009707F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9707F6">
        <w:rPr>
          <w:rFonts w:asciiTheme="minorHAnsi" w:hAnsiTheme="minorHAnsi" w:cstheme="minorHAnsi"/>
          <w:b/>
          <w:lang w:val="uk-UA"/>
        </w:rPr>
        <w:t xml:space="preserve">Термін подання </w:t>
      </w:r>
      <w:r w:rsidRPr="00B20C30">
        <w:rPr>
          <w:rFonts w:asciiTheme="minorHAnsi" w:hAnsiTheme="minorHAnsi" w:cstheme="minorHAnsi"/>
          <w:b/>
          <w:lang w:val="uk-UA"/>
        </w:rPr>
        <w:t xml:space="preserve">документів – </w:t>
      </w:r>
      <w:r w:rsidR="00031C96" w:rsidRPr="00B20C30">
        <w:rPr>
          <w:rFonts w:asciiTheme="minorHAnsi" w:hAnsiTheme="minorHAnsi" w:cstheme="minorHAnsi"/>
          <w:b/>
          <w:lang w:val="uk-UA"/>
        </w:rPr>
        <w:t>до</w:t>
      </w:r>
      <w:r w:rsidR="00B20C30" w:rsidRPr="00B20C30">
        <w:rPr>
          <w:rFonts w:asciiTheme="minorHAnsi" w:hAnsiTheme="minorHAnsi" w:cstheme="minorHAnsi"/>
          <w:b/>
          <w:lang w:val="uk-UA"/>
        </w:rPr>
        <w:t xml:space="preserve"> 20 листопада 2020</w:t>
      </w:r>
      <w:r w:rsidR="00B20C30">
        <w:rPr>
          <w:rFonts w:asciiTheme="minorHAnsi" w:hAnsiTheme="minorHAnsi" w:cstheme="minorHAnsi"/>
          <w:b/>
          <w:lang w:val="uk-UA"/>
        </w:rPr>
        <w:t xml:space="preserve"> року,</w:t>
      </w:r>
      <w:r w:rsidRPr="009707F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9707F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9707F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:rsidR="00CD3306" w:rsidRPr="009707F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0C30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 w:rsidRPr="00B20C30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 w:rsidRPr="00B20C30">
        <w:rPr>
          <w:rFonts w:asciiTheme="minorHAnsi" w:hAnsiTheme="minorHAnsi" w:cstheme="minorHAnsi"/>
          <w:lang w:val="uk-UA"/>
        </w:rPr>
        <w:t xml:space="preserve">е </w:t>
      </w:r>
      <w:r w:rsidR="00260D97" w:rsidRPr="00B20C30">
        <w:rPr>
          <w:rFonts w:asciiTheme="minorHAnsi" w:hAnsiTheme="minorHAnsi" w:cstheme="minorHAnsi"/>
          <w:lang w:val="uk-UA"/>
        </w:rPr>
        <w:t>відібра</w:t>
      </w:r>
      <w:r w:rsidR="009707F6" w:rsidRPr="00B20C30">
        <w:rPr>
          <w:rFonts w:asciiTheme="minorHAnsi" w:hAnsiTheme="minorHAnsi" w:cstheme="minorHAnsi"/>
          <w:lang w:val="uk-UA"/>
        </w:rPr>
        <w:t>но</w:t>
      </w:r>
      <w:r w:rsidR="00916CE8" w:rsidRPr="00B20C30">
        <w:rPr>
          <w:rFonts w:asciiTheme="minorHAnsi" w:hAnsiTheme="minorHAnsi" w:cstheme="minorHAnsi"/>
          <w:lang w:val="uk-UA"/>
        </w:rPr>
        <w:t xml:space="preserve"> </w:t>
      </w:r>
      <w:r w:rsidR="009707F6" w:rsidRPr="00B20C30">
        <w:rPr>
          <w:rFonts w:asciiTheme="minorHAnsi" w:hAnsiTheme="minorHAnsi" w:cstheme="minorHAnsi"/>
          <w:lang w:val="uk-UA"/>
        </w:rPr>
        <w:t>6</w:t>
      </w:r>
      <w:r w:rsidR="00260D97" w:rsidRPr="00B20C30">
        <w:rPr>
          <w:rFonts w:asciiTheme="minorHAnsi" w:hAnsiTheme="minorHAnsi" w:cstheme="minorHAnsi"/>
          <w:lang w:val="uk-UA"/>
        </w:rPr>
        <w:t xml:space="preserve"> консультант</w:t>
      </w:r>
      <w:r w:rsidR="009707F6" w:rsidRPr="00B20C30">
        <w:rPr>
          <w:rFonts w:asciiTheme="minorHAnsi" w:hAnsiTheme="minorHAnsi" w:cstheme="minorHAnsi"/>
          <w:lang w:val="uk-UA"/>
        </w:rPr>
        <w:t>ів</w:t>
      </w:r>
      <w:r w:rsidR="00260D97" w:rsidRPr="00B20C30">
        <w:rPr>
          <w:rFonts w:asciiTheme="minorHAnsi" w:hAnsiTheme="minorHAnsi" w:cstheme="minorHAnsi"/>
          <w:lang w:val="uk-UA"/>
        </w:rPr>
        <w:t xml:space="preserve">. </w:t>
      </w:r>
      <w:r w:rsidRPr="00B20C30">
        <w:rPr>
          <w:rFonts w:asciiTheme="minorHAnsi" w:hAnsiTheme="minorHAnsi" w:cstheme="minorHAnsi"/>
          <w:lang w:val="uk-UA"/>
        </w:rPr>
        <w:t>У</w:t>
      </w:r>
      <w:r w:rsidR="006E320B" w:rsidRPr="00B20C30">
        <w:rPr>
          <w:rFonts w:asciiTheme="minorHAnsi" w:hAnsiTheme="minorHAnsi" w:cstheme="minorHAnsi"/>
          <w:lang w:val="uk-UA"/>
        </w:rPr>
        <w:t xml:space="preserve"> </w:t>
      </w:r>
      <w:r w:rsidRPr="00B20C30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</w:t>
      </w:r>
      <w:r w:rsidRPr="009707F6">
        <w:rPr>
          <w:rFonts w:asciiTheme="minorHAnsi" w:hAnsiTheme="minorHAnsi" w:cstheme="minorHAnsi"/>
          <w:lang w:val="uk-UA"/>
        </w:rPr>
        <w:t>. Умови завдання та контракту можуть бути докладніше обговорені під час співбесіди.</w:t>
      </w:r>
    </w:p>
    <w:p w:rsidR="00EF03AD" w:rsidRPr="009707F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:rsidR="00DF3663" w:rsidRPr="009707F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9707F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9707F6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9707F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DE00F95"/>
    <w:multiLevelType w:val="hybridMultilevel"/>
    <w:tmpl w:val="381287A8"/>
    <w:lvl w:ilvl="0" w:tplc="F4BA3E5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63C38"/>
    <w:multiLevelType w:val="hybridMultilevel"/>
    <w:tmpl w:val="FC92FE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2D2F2A61"/>
    <w:multiLevelType w:val="hybridMultilevel"/>
    <w:tmpl w:val="02A60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4086E"/>
    <w:multiLevelType w:val="hybridMultilevel"/>
    <w:tmpl w:val="0DE20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1B2DDB"/>
    <w:multiLevelType w:val="hybridMultilevel"/>
    <w:tmpl w:val="C03AE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607D8"/>
    <w:multiLevelType w:val="hybridMultilevel"/>
    <w:tmpl w:val="3F8AF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A0F06"/>
    <w:multiLevelType w:val="hybridMultilevel"/>
    <w:tmpl w:val="F654B52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0"/>
  </w:num>
  <w:num w:numId="4">
    <w:abstractNumId w:val="15"/>
  </w:num>
  <w:num w:numId="5">
    <w:abstractNumId w:val="20"/>
  </w:num>
  <w:num w:numId="6">
    <w:abstractNumId w:val="2"/>
  </w:num>
  <w:num w:numId="7">
    <w:abstractNumId w:val="13"/>
  </w:num>
  <w:num w:numId="8">
    <w:abstractNumId w:val="17"/>
  </w:num>
  <w:num w:numId="9">
    <w:abstractNumId w:val="29"/>
  </w:num>
  <w:num w:numId="10">
    <w:abstractNumId w:val="2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4"/>
  </w:num>
  <w:num w:numId="15">
    <w:abstractNumId w:val="10"/>
  </w:num>
  <w:num w:numId="16">
    <w:abstractNumId w:val="18"/>
  </w:num>
  <w:num w:numId="17">
    <w:abstractNumId w:val="28"/>
  </w:num>
  <w:num w:numId="18">
    <w:abstractNumId w:val="7"/>
  </w:num>
  <w:num w:numId="19">
    <w:abstractNumId w:val="1"/>
  </w:num>
  <w:num w:numId="20">
    <w:abstractNumId w:val="11"/>
  </w:num>
  <w:num w:numId="21">
    <w:abstractNumId w:val="4"/>
  </w:num>
  <w:num w:numId="22">
    <w:abstractNumId w:val="26"/>
  </w:num>
  <w:num w:numId="23">
    <w:abstractNumId w:val="9"/>
  </w:num>
  <w:num w:numId="24">
    <w:abstractNumId w:val="24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31C96"/>
    <w:rsid w:val="00032D8B"/>
    <w:rsid w:val="00046A62"/>
    <w:rsid w:val="00051408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A0351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72975"/>
    <w:rsid w:val="004A01B4"/>
    <w:rsid w:val="004C2560"/>
    <w:rsid w:val="004C5EC1"/>
    <w:rsid w:val="004F79D2"/>
    <w:rsid w:val="005057F6"/>
    <w:rsid w:val="005107C5"/>
    <w:rsid w:val="005321A3"/>
    <w:rsid w:val="00546C9B"/>
    <w:rsid w:val="00550A0E"/>
    <w:rsid w:val="00565075"/>
    <w:rsid w:val="00566618"/>
    <w:rsid w:val="005846B5"/>
    <w:rsid w:val="005A0ECF"/>
    <w:rsid w:val="005D0560"/>
    <w:rsid w:val="005E1AEC"/>
    <w:rsid w:val="00604ABA"/>
    <w:rsid w:val="006058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30FE6"/>
    <w:rsid w:val="00834F2D"/>
    <w:rsid w:val="008435DC"/>
    <w:rsid w:val="008445CF"/>
    <w:rsid w:val="0085442B"/>
    <w:rsid w:val="00861BDD"/>
    <w:rsid w:val="00863F80"/>
    <w:rsid w:val="008677B3"/>
    <w:rsid w:val="00896E6B"/>
    <w:rsid w:val="008C03A4"/>
    <w:rsid w:val="008C6DD9"/>
    <w:rsid w:val="008D1BAA"/>
    <w:rsid w:val="008E3EF8"/>
    <w:rsid w:val="008F30B7"/>
    <w:rsid w:val="00916CE8"/>
    <w:rsid w:val="00926EE5"/>
    <w:rsid w:val="0094591F"/>
    <w:rsid w:val="00954D23"/>
    <w:rsid w:val="00957B89"/>
    <w:rsid w:val="009707F6"/>
    <w:rsid w:val="00984470"/>
    <w:rsid w:val="009C32DC"/>
    <w:rsid w:val="009D68F0"/>
    <w:rsid w:val="009E794D"/>
    <w:rsid w:val="00A3544B"/>
    <w:rsid w:val="00A51240"/>
    <w:rsid w:val="00A61280"/>
    <w:rsid w:val="00A6782B"/>
    <w:rsid w:val="00A847AD"/>
    <w:rsid w:val="00AB145F"/>
    <w:rsid w:val="00AB51CC"/>
    <w:rsid w:val="00B02CE0"/>
    <w:rsid w:val="00B0321E"/>
    <w:rsid w:val="00B1378D"/>
    <w:rsid w:val="00B17E1D"/>
    <w:rsid w:val="00B20C30"/>
    <w:rsid w:val="00B43F36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1627B"/>
    <w:rsid w:val="00C22AE4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06EE-D5AD-488C-B7DF-E6287821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3</cp:revision>
  <cp:lastPrinted>2018-03-01T14:33:00Z</cp:lastPrinted>
  <dcterms:created xsi:type="dcterms:W3CDTF">2020-11-17T08:43:00Z</dcterms:created>
  <dcterms:modified xsi:type="dcterms:W3CDTF">2020-11-17T12:33:00Z</dcterms:modified>
</cp:coreProperties>
</file>