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ECF" w:rsidRDefault="00961BD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9B5D49">
        <w:rPr>
          <w:rFonts w:asciiTheme="minorHAnsi" w:hAnsiTheme="minorHAnsi" w:cstheme="minorHAnsi"/>
          <w:b/>
        </w:rPr>
        <w:t xml:space="preserve">    </w:t>
      </w:r>
      <w:r w:rsidR="005A0ECF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="005A0ECF" w:rsidRPr="007D6491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1C" w:rsidRPr="00681639" w:rsidRDefault="00D83F1C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:rsidR="007E7F31" w:rsidRPr="00681639" w:rsidRDefault="00EA1641" w:rsidP="002E649E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681639">
        <w:rPr>
          <w:rFonts w:asciiTheme="minorHAnsi" w:hAnsiTheme="minorHAnsi" w:cstheme="minorHAnsi"/>
          <w:b/>
          <w:lang w:val="uk-UA"/>
        </w:rPr>
        <w:t>Державна </w:t>
      </w:r>
      <w:r w:rsidR="005A0ECF" w:rsidRPr="00681639">
        <w:rPr>
          <w:rFonts w:asciiTheme="minorHAnsi" w:hAnsiTheme="minorHAnsi" w:cstheme="minorHAnsi"/>
          <w:b/>
          <w:lang w:val="uk-UA"/>
        </w:rPr>
        <w:t>установа</w:t>
      </w:r>
    </w:p>
    <w:p w:rsidR="005A0ECF" w:rsidRPr="00CF11D0" w:rsidRDefault="005A0ECF" w:rsidP="002E649E">
      <w:pPr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«Центр громадського</w:t>
      </w:r>
      <w:r w:rsidR="004F57BD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здоров’я Міністерства охорони здоров’я України» оголошує конкурс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відбір </w:t>
      </w:r>
      <w:r w:rsidR="000339FB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к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онсультант</w:t>
      </w:r>
      <w:r w:rsidR="0059704E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а</w:t>
      </w:r>
      <w:r w:rsidR="00B50AA8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1622A6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із</w:t>
      </w:r>
      <w:r w:rsidR="00502B84" w:rsidRPr="00502B84">
        <w:rPr>
          <w:rFonts w:asciiTheme="minorHAnsi" w:hAnsiTheme="minorHAnsi" w:cstheme="minorHAnsi"/>
          <w:b/>
          <w:bCs/>
          <w:color w:val="000000"/>
          <w:shd w:val="clear" w:color="auto" w:fill="FDFDFD"/>
          <w:lang w:val="uk-UA"/>
        </w:rPr>
        <w:t xml:space="preserve"> </w:t>
      </w:r>
      <w:r w:rsidR="003A3060">
        <w:rPr>
          <w:rFonts w:asciiTheme="minorHAnsi" w:hAnsiTheme="minorHAnsi" w:cstheme="minorHAnsi"/>
          <w:b/>
          <w:bCs/>
          <w:color w:val="000000"/>
          <w:shd w:val="clear" w:color="auto" w:fill="FDFDFD"/>
          <w:lang w:val="uk-UA"/>
        </w:rPr>
        <w:t xml:space="preserve">координації роботи щодо </w:t>
      </w:r>
      <w:r w:rsidR="00502B84" w:rsidRPr="00502B84">
        <w:rPr>
          <w:rFonts w:asciiTheme="minorHAnsi" w:hAnsiTheme="minorHAnsi" w:cstheme="minorHAnsi"/>
          <w:b/>
          <w:bCs/>
          <w:color w:val="000000"/>
          <w:shd w:val="clear" w:color="auto" w:fill="FDFDFD"/>
          <w:lang w:val="uk-UA"/>
        </w:rPr>
        <w:t>виконання країною зобов’язань Політичної Декларації з питань туберкульозу</w:t>
      </w:r>
      <w:r w:rsidR="00502B84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в рамках </w:t>
      </w:r>
      <w:r w:rsidR="007E7F31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реалізації 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програми Глобального фонду по боротьбі зі СНІДом, туберкульозом та малярією</w:t>
      </w:r>
      <w:r w:rsidR="005D5269"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5D5269" w:rsidRPr="00CF11D0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5D5269" w:rsidRPr="00CF11D0">
        <w:rPr>
          <w:rFonts w:asciiTheme="minorHAnsi" w:eastAsia="Tahoma" w:hAnsiTheme="minorHAnsi" w:cstheme="minorHAnsi"/>
          <w:b/>
          <w:color w:val="000000" w:themeColor="text1"/>
          <w:lang w:val="uk-UA"/>
        </w:rPr>
        <w:t>Зменшення тягаря туберкульозу та ВІЛ-інфекції через створення загального доступу до своєчасної та якісної діагностики та лікування туберкульозу і його резистентних форм, розширення доказової профілактики, діагностики та лікування ВІЛ-інфекції, та створення стійких та життєздатних систем охорони здоров’я»</w:t>
      </w: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.</w:t>
      </w:r>
    </w:p>
    <w:p w:rsidR="005A0ECF" w:rsidRPr="00CF11D0" w:rsidRDefault="005A0ECF" w:rsidP="00681639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:rsidR="00A847AD" w:rsidRPr="00CF11D0" w:rsidRDefault="005A0ECF" w:rsidP="00681639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Назва позиції: </w:t>
      </w:r>
      <w:r w:rsidR="002E649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онсультант</w:t>
      </w:r>
      <w:r w:rsidR="0059704E"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6E6EB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із </w:t>
      </w:r>
      <w:r w:rsidR="003A306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координації роботи щодо</w:t>
      </w:r>
      <w:r w:rsidR="00502B84" w:rsidRPr="00502B84">
        <w:rPr>
          <w:rFonts w:asciiTheme="minorHAnsi" w:hAnsiTheme="minorHAnsi" w:cstheme="minorHAnsi"/>
          <w:bCs/>
          <w:color w:val="000000"/>
          <w:shd w:val="clear" w:color="auto" w:fill="FDFDFD"/>
          <w:lang w:val="uk-UA"/>
        </w:rPr>
        <w:t xml:space="preserve"> виконання країною зобов’язань Політичної Декларації з питань туберкульозу</w:t>
      </w:r>
    </w:p>
    <w:p w:rsidR="005A0ECF" w:rsidRPr="00CF11D0" w:rsidRDefault="005A0ECF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Рівень зайнятості:</w:t>
      </w:r>
      <w:r w:rsidRPr="00CF11D0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часткова</w:t>
      </w:r>
    </w:p>
    <w:p w:rsidR="00EF03AD" w:rsidRPr="00CF11D0" w:rsidRDefault="00EF03AD" w:rsidP="00681639">
      <w:pPr>
        <w:spacing w:after="16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F11D0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:rsidR="00EF03AD" w:rsidRPr="00CD140C" w:rsidRDefault="00EF03AD" w:rsidP="00E76061">
      <w:pPr>
        <w:spacing w:after="120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соціально </w:t>
      </w:r>
      <w:r w:rsidRPr="00CD140C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967B25" w:rsidRPr="00CD140C" w:rsidRDefault="000352AB" w:rsidP="00E76061">
      <w:pPr>
        <w:spacing w:after="120"/>
        <w:jc w:val="both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CD14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О</w:t>
      </w:r>
      <w:r w:rsidR="00967B25" w:rsidRPr="00CD14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пис особливих</w:t>
      </w:r>
      <w:r w:rsidRPr="00CD14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967B25" w:rsidRPr="00CD140C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умов</w:t>
      </w:r>
    </w:p>
    <w:p w:rsidR="009B5D49" w:rsidRDefault="00857DBC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За підсумками засідання Високого рівня ООН по боротьбі з туберкульозом , що відбулося в Нью-Йорку 26 вересня 2018 року, країнами-учасницями, в т.ч. Україною, було підписано Політичну Декларацію, в якій визначено основні зобов</w:t>
      </w:r>
      <w:r w:rsidRPr="00857DBC">
        <w:rPr>
          <w:rFonts w:asciiTheme="minorHAnsi" w:hAnsiTheme="minorHAnsi" w:cstheme="minorHAnsi"/>
          <w:color w:val="000000" w:themeColor="text1"/>
          <w:lang w:val="uk-UA"/>
        </w:rPr>
        <w:t>’</w:t>
      </w:r>
      <w:r>
        <w:rPr>
          <w:rFonts w:asciiTheme="minorHAnsi" w:hAnsiTheme="minorHAnsi" w:cstheme="minorHAnsi"/>
          <w:color w:val="000000" w:themeColor="text1"/>
          <w:lang w:val="uk-UA"/>
        </w:rPr>
        <w:t>язання в сфері протидії туберкульозу до 2022 року. А саме: забезпечити профілактику, діагностику та лікування туберкульозу</w:t>
      </w:r>
      <w:r w:rsidR="006579CD">
        <w:rPr>
          <w:rFonts w:asciiTheme="minorHAnsi" w:hAnsiTheme="minorHAnsi" w:cstheme="minorHAnsi"/>
          <w:color w:val="000000" w:themeColor="text1"/>
          <w:lang w:val="uk-UA"/>
        </w:rPr>
        <w:t>;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гарантувати достатнє і стійке фінансування для забезпечення загально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 xml:space="preserve">го доступу </w:t>
      </w:r>
      <w:r w:rsidR="006579CD">
        <w:rPr>
          <w:rFonts w:asciiTheme="minorHAnsi" w:hAnsiTheme="minorHAnsi" w:cstheme="minorHAnsi"/>
          <w:color w:val="000000" w:themeColor="text1"/>
          <w:lang w:val="uk-UA"/>
        </w:rPr>
        <w:t xml:space="preserve">пацієнтів </w:t>
      </w:r>
      <w:r>
        <w:rPr>
          <w:rFonts w:asciiTheme="minorHAnsi" w:hAnsiTheme="minorHAnsi" w:cstheme="minorHAnsi"/>
          <w:color w:val="000000" w:themeColor="text1"/>
          <w:lang w:val="uk-UA"/>
        </w:rPr>
        <w:t>до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uk-UA"/>
        </w:rPr>
        <w:t>якісних медичних по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>с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луг та 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>науково-дослідних робіт в сфері протидії туберкульозу</w:t>
      </w:r>
      <w:r w:rsidR="006579CD">
        <w:rPr>
          <w:rFonts w:asciiTheme="minorHAnsi" w:hAnsiTheme="minorHAnsi" w:cstheme="minorHAnsi"/>
          <w:color w:val="000000" w:themeColor="text1"/>
          <w:lang w:val="uk-UA"/>
        </w:rPr>
        <w:t>;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>сприяти припиненню стигми і всіх форм дискримінації шляхом відміни норм закону, політичних упереджень та програм по відношенню до осіб з туберкульозом, захисту прав людини та людської гідності</w:t>
      </w:r>
      <w:r w:rsidR="006579CD">
        <w:rPr>
          <w:rFonts w:asciiTheme="minorHAnsi" w:hAnsiTheme="minorHAnsi" w:cstheme="minorHAnsi"/>
          <w:color w:val="000000" w:themeColor="text1"/>
          <w:lang w:val="uk-UA"/>
        </w:rPr>
        <w:t>;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 xml:space="preserve"> надання нових безпечних доступних та недорогих вакцин</w:t>
      </w:r>
      <w:r w:rsidR="006579CD">
        <w:rPr>
          <w:rFonts w:asciiTheme="minorHAnsi" w:hAnsiTheme="minorHAnsi" w:cstheme="minorHAnsi"/>
          <w:color w:val="000000" w:themeColor="text1"/>
          <w:lang w:val="uk-UA"/>
        </w:rPr>
        <w:t>;</w:t>
      </w:r>
      <w:r w:rsidR="00DE3CEF">
        <w:rPr>
          <w:rFonts w:asciiTheme="minorHAnsi" w:hAnsiTheme="minorHAnsi" w:cstheme="minorHAnsi"/>
          <w:color w:val="000000" w:themeColor="text1"/>
          <w:lang w:val="uk-UA"/>
        </w:rPr>
        <w:t xml:space="preserve"> продовжити розробляти механізм </w:t>
      </w:r>
      <w:proofErr w:type="spellStart"/>
      <w:r w:rsidR="00DE3CEF">
        <w:rPr>
          <w:rFonts w:asciiTheme="minorHAnsi" w:hAnsiTheme="minorHAnsi" w:cstheme="minorHAnsi"/>
          <w:color w:val="000000" w:themeColor="text1"/>
          <w:lang w:val="uk-UA"/>
        </w:rPr>
        <w:t>багатосекторальної</w:t>
      </w:r>
      <w:proofErr w:type="spellEnd"/>
      <w:r w:rsidR="00DE3CEF">
        <w:rPr>
          <w:rFonts w:asciiTheme="minorHAnsi" w:hAnsiTheme="minorHAnsi" w:cstheme="minorHAnsi"/>
          <w:color w:val="000000" w:themeColor="text1"/>
          <w:lang w:val="uk-UA"/>
        </w:rPr>
        <w:t xml:space="preserve"> підзвітності. </w:t>
      </w:r>
    </w:p>
    <w:p w:rsidR="00DE3CEF" w:rsidRDefault="00DE3CEF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В 2020 році країни</w:t>
      </w:r>
      <w:r w:rsidR="00BD0D7A">
        <w:rPr>
          <w:rFonts w:asciiTheme="minorHAnsi" w:hAnsiTheme="minorHAnsi" w:cstheme="minorHAnsi"/>
          <w:color w:val="000000" w:themeColor="text1"/>
          <w:lang w:val="uk-UA"/>
        </w:rPr>
        <w:t>-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учасниці мають надати звіт по виконанню взятих </w:t>
      </w: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зобов</w:t>
      </w:r>
      <w:proofErr w:type="spellEnd"/>
      <w:r w:rsidRPr="00DE3CEF">
        <w:rPr>
          <w:rFonts w:asciiTheme="minorHAnsi" w:hAnsiTheme="minorHAnsi" w:cstheme="minorHAnsi"/>
          <w:color w:val="000000" w:themeColor="text1"/>
        </w:rPr>
        <w:t>’</w:t>
      </w: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язань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 xml:space="preserve">. </w:t>
      </w:r>
      <w:r w:rsidR="00BD0D7A">
        <w:rPr>
          <w:rFonts w:asciiTheme="minorHAnsi" w:hAnsiTheme="minorHAnsi" w:cstheme="minorHAnsi"/>
          <w:color w:val="000000" w:themeColor="text1"/>
          <w:lang w:val="uk-UA"/>
        </w:rPr>
        <w:t xml:space="preserve">В свою чергу </w:t>
      </w:r>
      <w:r>
        <w:rPr>
          <w:rFonts w:asciiTheme="minorHAnsi" w:hAnsiTheme="minorHAnsi" w:cstheme="minorHAnsi"/>
          <w:color w:val="000000" w:themeColor="text1"/>
          <w:lang w:val="uk-UA"/>
        </w:rPr>
        <w:t>Генеральний секретар ООН за сприяння ВООЗ готує глобальний звіт щодо прогресу, досягнутому в різноманітних секторах на глобальному та національному рівнях в активізації зусиль по реалізації узгоджених цілей боротьби з туберкульозом. На під</w:t>
      </w:r>
      <w:r w:rsidR="00BD0D7A">
        <w:rPr>
          <w:rFonts w:asciiTheme="minorHAnsi" w:hAnsiTheme="minorHAnsi" w:cstheme="minorHAnsi"/>
          <w:color w:val="000000" w:themeColor="text1"/>
          <w:lang w:val="uk-UA"/>
        </w:rPr>
        <w:t>с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таві зазначеного звіту буде вестися підготовка до проведення </w:t>
      </w:r>
      <w:r w:rsidR="00BD0D7A">
        <w:rPr>
          <w:rFonts w:asciiTheme="minorHAnsi" w:hAnsiTheme="minorHAnsi" w:cstheme="minorHAnsi"/>
          <w:color w:val="000000" w:themeColor="text1"/>
          <w:lang w:val="uk-UA"/>
        </w:rPr>
        <w:t xml:space="preserve">головами держав та урядів всеосяжного огляду на нараді високого рівня в 2023 році. </w:t>
      </w:r>
    </w:p>
    <w:p w:rsidR="00D35583" w:rsidRDefault="00D35583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 xml:space="preserve">У серпні минулого року питання </w:t>
      </w:r>
      <w:proofErr w:type="spellStart"/>
      <w:r>
        <w:rPr>
          <w:rFonts w:asciiTheme="minorHAnsi" w:hAnsiTheme="minorHAnsi" w:cstheme="minorHAnsi"/>
          <w:color w:val="000000" w:themeColor="text1"/>
          <w:lang w:val="uk-UA"/>
        </w:rPr>
        <w:t>міжсекторальної</w:t>
      </w:r>
      <w:proofErr w:type="spellEnd"/>
      <w:r>
        <w:rPr>
          <w:rFonts w:asciiTheme="minorHAnsi" w:hAnsiTheme="minorHAnsi" w:cstheme="minorHAnsi"/>
          <w:color w:val="000000" w:themeColor="text1"/>
          <w:lang w:val="uk-UA"/>
        </w:rPr>
        <w:t xml:space="preserve"> звітності розглядалося на засіданні Національної ради з  питань ТБ та ВІЛ та Парламентської платформи з питань ТБ.</w:t>
      </w:r>
    </w:p>
    <w:p w:rsidR="00D35583" w:rsidRDefault="00D35583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lastRenderedPageBreak/>
        <w:t>Відповідальною установою за координацію питання виконання цілей Політичної декларації визначено Центр громадського здоров</w:t>
      </w:r>
      <w:r w:rsidRPr="00D35583">
        <w:rPr>
          <w:rFonts w:asciiTheme="minorHAnsi" w:hAnsiTheme="minorHAnsi" w:cstheme="minorHAnsi"/>
          <w:color w:val="000000" w:themeColor="text1"/>
          <w:lang w:val="uk-UA"/>
        </w:rPr>
        <w:t>’</w:t>
      </w:r>
      <w:r>
        <w:rPr>
          <w:rFonts w:asciiTheme="minorHAnsi" w:hAnsiTheme="minorHAnsi" w:cstheme="minorHAnsi"/>
          <w:color w:val="000000" w:themeColor="text1"/>
          <w:lang w:val="uk-UA"/>
        </w:rPr>
        <w:t>я на засіданні Національної ради з питань протидії ВІЛ-інфекції та туберкульозу від 22 серпня 2019 року.</w:t>
      </w:r>
    </w:p>
    <w:p w:rsidR="00D35583" w:rsidRPr="00D35583" w:rsidRDefault="00D35583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Центр громадського здоров</w:t>
      </w:r>
      <w:r w:rsidRPr="00D35583">
        <w:rPr>
          <w:rFonts w:asciiTheme="minorHAnsi" w:hAnsiTheme="minorHAnsi" w:cstheme="minorHAnsi"/>
          <w:color w:val="000000" w:themeColor="text1"/>
          <w:lang w:val="uk-UA"/>
        </w:rPr>
        <w:t>’</w:t>
      </w:r>
      <w:r>
        <w:rPr>
          <w:rFonts w:asciiTheme="minorHAnsi" w:hAnsiTheme="minorHAnsi" w:cstheme="minorHAnsi"/>
          <w:color w:val="000000" w:themeColor="text1"/>
          <w:lang w:val="uk-UA"/>
        </w:rPr>
        <w:t>я для забезпечення консолідованої партнерської позиції та узгодженого плану наступних кроків та визначення кола зацікавлених сторін щодо реалізації заходів з виконання зобов</w:t>
      </w:r>
      <w:r w:rsidRPr="00D35583">
        <w:rPr>
          <w:rFonts w:asciiTheme="minorHAnsi" w:hAnsiTheme="minorHAnsi" w:cstheme="minorHAnsi"/>
          <w:color w:val="000000" w:themeColor="text1"/>
          <w:lang w:val="uk-UA"/>
        </w:rPr>
        <w:t>’я</w:t>
      </w:r>
      <w:r>
        <w:rPr>
          <w:rFonts w:asciiTheme="minorHAnsi" w:hAnsiTheme="minorHAnsi" w:cstheme="minorHAnsi"/>
          <w:color w:val="000000" w:themeColor="text1"/>
          <w:lang w:val="uk-UA"/>
        </w:rPr>
        <w:t>зань, взятих на себе Україною відповідно до Політичної декларації, забезпечує координацію та проведення широких партнерських консультацій з цього питання.</w:t>
      </w:r>
      <w:r w:rsidRPr="00D3558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</w:p>
    <w:p w:rsidR="00BD0D7A" w:rsidRDefault="00BD0D7A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Робота по підготовці звіту від України щодо прогресу виконання взятих зобов</w:t>
      </w:r>
      <w:r w:rsidRPr="00BD0D7A">
        <w:rPr>
          <w:rFonts w:asciiTheme="minorHAnsi" w:hAnsiTheme="minorHAnsi" w:cstheme="minorHAnsi"/>
          <w:color w:val="000000" w:themeColor="text1"/>
          <w:lang w:val="uk-UA"/>
        </w:rPr>
        <w:t>’</w:t>
      </w:r>
      <w:r>
        <w:rPr>
          <w:rFonts w:asciiTheme="minorHAnsi" w:hAnsiTheme="minorHAnsi" w:cstheme="minorHAnsi"/>
          <w:color w:val="000000" w:themeColor="text1"/>
          <w:lang w:val="uk-UA"/>
        </w:rPr>
        <w:t xml:space="preserve">язань Політичної Декларації стосовно туберкульозу вимагає належної і якісної координації </w:t>
      </w:r>
      <w:r w:rsidR="00700784">
        <w:rPr>
          <w:rFonts w:asciiTheme="minorHAnsi" w:hAnsiTheme="minorHAnsi" w:cstheme="minorHAnsi"/>
          <w:color w:val="000000" w:themeColor="text1"/>
          <w:lang w:val="uk-UA"/>
        </w:rPr>
        <w:t>роботи партнерів</w:t>
      </w:r>
      <w:r w:rsidR="001622A6">
        <w:rPr>
          <w:rFonts w:asciiTheme="minorHAnsi" w:hAnsiTheme="minorHAnsi" w:cstheme="minorHAnsi"/>
          <w:color w:val="000000" w:themeColor="text1"/>
          <w:lang w:val="uk-UA"/>
        </w:rPr>
        <w:t xml:space="preserve"> та залучених сторін</w:t>
      </w:r>
      <w:r w:rsidR="00700784">
        <w:rPr>
          <w:rFonts w:asciiTheme="minorHAnsi" w:hAnsiTheme="minorHAnsi" w:cstheme="minorHAnsi"/>
          <w:color w:val="000000" w:themeColor="text1"/>
          <w:lang w:val="uk-UA"/>
        </w:rPr>
        <w:t>, формування узгодженої позиції</w:t>
      </w:r>
      <w:r w:rsidR="001622A6">
        <w:rPr>
          <w:rFonts w:asciiTheme="minorHAnsi" w:hAnsiTheme="minorHAnsi" w:cstheme="minorHAnsi"/>
          <w:color w:val="000000" w:themeColor="text1"/>
          <w:lang w:val="uk-UA"/>
        </w:rPr>
        <w:t xml:space="preserve"> положень звіту на рівні країни</w:t>
      </w:r>
      <w:r w:rsidR="00700784">
        <w:rPr>
          <w:rFonts w:asciiTheme="minorHAnsi" w:hAnsiTheme="minorHAnsi" w:cstheme="minorHAnsi"/>
          <w:color w:val="000000" w:themeColor="text1"/>
          <w:lang w:val="uk-UA"/>
        </w:rPr>
        <w:t>, що відповідає національним інтересам та враховує поточну економічну та соціально-політичну ситуацію</w:t>
      </w:r>
      <w:r w:rsidR="001622A6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00784">
        <w:rPr>
          <w:rFonts w:asciiTheme="minorHAnsi" w:hAnsiTheme="minorHAnsi" w:cstheme="minorHAnsi"/>
          <w:color w:val="000000" w:themeColor="text1"/>
          <w:lang w:val="uk-UA"/>
        </w:rPr>
        <w:t xml:space="preserve">. Кінцевим результатом має бути  гідне представленні здобутків країни в напрямку боротьби з туберкульозом та реальна оцінка існуючих  проблем з баченням </w:t>
      </w:r>
      <w:r w:rsidR="001622A6">
        <w:rPr>
          <w:rFonts w:asciiTheme="minorHAnsi" w:hAnsiTheme="minorHAnsi" w:cstheme="minorHAnsi"/>
          <w:color w:val="000000" w:themeColor="text1"/>
          <w:lang w:val="uk-UA"/>
        </w:rPr>
        <w:t xml:space="preserve">та планами </w:t>
      </w:r>
      <w:r w:rsidR="00700784">
        <w:rPr>
          <w:rFonts w:asciiTheme="minorHAnsi" w:hAnsiTheme="minorHAnsi" w:cstheme="minorHAnsi"/>
          <w:color w:val="000000" w:themeColor="text1"/>
          <w:lang w:val="uk-UA"/>
        </w:rPr>
        <w:t>подальших шляхів їх вирішення.</w:t>
      </w:r>
    </w:p>
    <w:p w:rsidR="00D35583" w:rsidRPr="00BD0D7A" w:rsidRDefault="00D35583" w:rsidP="003F2972">
      <w:pPr>
        <w:shd w:val="clear" w:color="auto" w:fill="FFFFFF"/>
        <w:spacing w:after="150"/>
        <w:ind w:firstLine="450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Кінцевим результатом має бути гідне представлення здобутків країни в напрямку боротьби з туберкульозом та реальна оцінка проблем з бачення та планування подальших шляхів їх  вирішення.</w:t>
      </w:r>
    </w:p>
    <w:p w:rsidR="004404C8" w:rsidRPr="00CF11D0" w:rsidRDefault="004404C8" w:rsidP="00681639">
      <w:pPr>
        <w:shd w:val="clear" w:color="auto" w:fill="FFFFFF"/>
        <w:jc w:val="both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:rsidR="00E45D44" w:rsidRPr="00CF11D0" w:rsidRDefault="002E649E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            </w:t>
      </w:r>
      <w:r w:rsidR="00E45D44"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</w:t>
      </w:r>
      <w:r w:rsidR="008E3EF8"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 xml:space="preserve"> </w:t>
      </w:r>
      <w:r w:rsidR="00E45D44" w:rsidRPr="00CF11D0">
        <w:rPr>
          <w:rFonts w:asciiTheme="minorHAnsi" w:hAnsiTheme="minorHAnsi" w:cstheme="minorHAnsi"/>
          <w:b/>
          <w:bCs/>
          <w:color w:val="000000" w:themeColor="text1"/>
          <w:lang w:val="uk-UA"/>
        </w:rPr>
        <w:t>обов'язки</w:t>
      </w:r>
      <w:r w:rsidR="00E45D44" w:rsidRPr="00CF11D0">
        <w:rPr>
          <w:rFonts w:asciiTheme="minorHAnsi" w:hAnsiTheme="minorHAnsi" w:cstheme="minorHAnsi"/>
          <w:color w:val="000000" w:themeColor="text1"/>
          <w:lang w:val="uk-UA"/>
        </w:rPr>
        <w:t>:</w:t>
      </w:r>
    </w:p>
    <w:p w:rsidR="00CD3306" w:rsidRPr="00CF11D0" w:rsidRDefault="00CD3306" w:rsidP="00681639">
      <w:pPr>
        <w:shd w:val="clear" w:color="auto" w:fill="FFFFFF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27093" w:rsidRDefault="009A703C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к</w:t>
      </w:r>
      <w:r w:rsidR="0070078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оординація роботи партнерів та залучених сторін з підготовці звіту країни з прогресу виконання взятих зобов</w:t>
      </w:r>
      <w:r w:rsidR="00700784" w:rsidRPr="0070078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’</w:t>
      </w:r>
      <w:r w:rsidR="0070078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язань по Політичній Декларації в боротьбі з туберкульозом</w:t>
      </w:r>
      <w:r w:rsidR="00727093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:rsidR="00223CDE" w:rsidRPr="00A869DD" w:rsidRDefault="009A703C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</w:t>
      </w:r>
      <w:r w:rsidR="0070078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ідготовка </w:t>
      </w:r>
      <w:r w:rsidR="00621A38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проєкту </w:t>
      </w:r>
      <w:r w:rsidR="00700784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звіту України по Політичній Декларації в боротьбі з туберкульозом </w:t>
      </w:r>
      <w:r w:rsidR="002E48A9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:rsidR="00A869DD" w:rsidRPr="00CF11D0" w:rsidRDefault="009A703C" w:rsidP="00681639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="Arial" w:hAnsi="Arial" w:cs="Arial"/>
          <w:color w:val="000000"/>
          <w:shd w:val="clear" w:color="auto" w:fill="FDFDFD"/>
          <w:lang w:val="uk-UA"/>
        </w:rPr>
        <w:t xml:space="preserve">представлення </w:t>
      </w:r>
      <w:r w:rsidR="00621A38">
        <w:rPr>
          <w:rFonts w:ascii="Arial" w:hAnsi="Arial" w:cs="Arial"/>
          <w:color w:val="000000"/>
          <w:shd w:val="clear" w:color="auto" w:fill="FDFDFD"/>
          <w:lang w:val="uk-UA"/>
        </w:rPr>
        <w:t xml:space="preserve">проєкту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звіту України по Політичній Декларації в боротьбі з туберкульозом на робочих групах;</w:t>
      </w:r>
    </w:p>
    <w:p w:rsidR="009A062E" w:rsidRPr="00CF11D0" w:rsidRDefault="009A703C" w:rsidP="009A062E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організація та участь в засіданнях національного рівня з представлення звіту України по Політичній Декларації в боротьбі з туберкульозом</w:t>
      </w:r>
      <w:r w:rsidR="00882CDB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.</w:t>
      </w:r>
    </w:p>
    <w:p w:rsidR="00DB1ED2" w:rsidRPr="00CF11D0" w:rsidRDefault="00DB1ED2" w:rsidP="00681639">
      <w:pPr>
        <w:pStyle w:val="a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</w:p>
    <w:p w:rsidR="00B00F3C" w:rsidRPr="00B00F3C" w:rsidRDefault="00E77A4F" w:rsidP="00B00F3C">
      <w:pPr>
        <w:pStyle w:val="a3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val="uk-UA"/>
        </w:rPr>
        <w:t>Вимоги до професійної компетентності:</w:t>
      </w:r>
    </w:p>
    <w:p w:rsidR="000B5DDD" w:rsidRPr="00B00F3C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</w:t>
      </w:r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 </w:t>
      </w:r>
      <w:r w:rsidR="009A70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підготовці звіту країни </w:t>
      </w:r>
      <w:r w:rsidR="00AD78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для міжнародного рівня </w:t>
      </w:r>
      <w:r w:rsidR="009A70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в сфері </w:t>
      </w:r>
      <w:r w:rsidR="001622A6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комплексу </w:t>
      </w:r>
      <w:r w:rsidR="009A70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заходів протидії туберкульозу</w:t>
      </w:r>
      <w:r w:rsidR="00B00F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172C21" w:rsidRPr="009A703C" w:rsidRDefault="0043397C" w:rsidP="001F4C6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досвід </w:t>
      </w:r>
      <w:r w:rsidR="009A70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 організації та участі в засіданнях робочих груп</w:t>
      </w:r>
      <w:r w:rsidR="00AD785D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національного рівня</w:t>
      </w:r>
      <w:r w:rsidR="000F3735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9A703C" w:rsidRPr="001F4C69" w:rsidRDefault="009A703C" w:rsidP="001F4C6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досвід у організації та участі з представлення та обговорення звіту на національному рівні;</w:t>
      </w:r>
    </w:p>
    <w:p w:rsidR="000B5DDD" w:rsidRPr="00CF11D0" w:rsidRDefault="00DF73D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освіта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вища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(з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в’язк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и</w:t>
      </w:r>
      <w:r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з громадськістю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9A703C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політологія,</w:t>
      </w:r>
      <w:r w:rsidR="001622A6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міжнародне право</w:t>
      </w:r>
      <w:r w:rsidR="000D2567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)</w:t>
      </w:r>
      <w:r w:rsidR="000B2AD8" w:rsidRPr="00CF11D0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;</w:t>
      </w:r>
    </w:p>
    <w:p w:rsidR="000B5DDD" w:rsidRPr="00CF11D0" w:rsidRDefault="00E04004" w:rsidP="00681639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</w:pPr>
      <w:r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з</w:t>
      </w:r>
      <w:r w:rsidR="000B5DD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нання національн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их</w:t>
      </w:r>
      <w:r w:rsidR="00E87466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r w:rsidR="009A703C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та міжнародних правових а</w:t>
      </w:r>
      <w:r w:rsidR="00F2357D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ктів </w:t>
      </w:r>
      <w:r w:rsidR="00172C21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та підходів, що стосуються </w:t>
      </w:r>
      <w:r w:rsidR="001622A6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комплексної </w:t>
      </w:r>
      <w:proofErr w:type="spellStart"/>
      <w:r w:rsidR="001622A6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багатосекторальної</w:t>
      </w:r>
      <w:proofErr w:type="spellEnd"/>
      <w:r w:rsidR="001622A6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системи</w:t>
      </w:r>
      <w:r w:rsidR="009A703C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</w:t>
      </w:r>
      <w:r w:rsidR="001622A6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підзвітності та організації </w:t>
      </w:r>
      <w:r w:rsidR="009A703C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протидії туберкульозу</w:t>
      </w:r>
      <w:r w:rsidR="001622A6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 xml:space="preserve"> на національному рівні</w:t>
      </w:r>
      <w:r w:rsidR="000A5E8F" w:rsidRPr="00CF11D0">
        <w:rPr>
          <w:rFonts w:asciiTheme="minorHAnsi" w:hAnsiTheme="minorHAnsi" w:cstheme="minorHAnsi"/>
          <w:bCs/>
          <w:color w:val="000000" w:themeColor="text1"/>
          <w:sz w:val="24"/>
          <w:szCs w:val="24"/>
          <w:lang w:val="uk-UA"/>
        </w:rPr>
        <w:t>;</w:t>
      </w:r>
    </w:p>
    <w:p w:rsidR="009E794D" w:rsidRPr="00CF11D0" w:rsidRDefault="009E794D" w:rsidP="00681639">
      <w:pPr>
        <w:ind w:left="360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7925FB" w:rsidRPr="00CF11D0" w:rsidRDefault="00CD3306" w:rsidP="00681639">
      <w:pPr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6E6EBC" w:rsidRPr="00F250FC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.</w:t>
      </w:r>
    </w:p>
    <w:p w:rsidR="003B27F4" w:rsidRPr="00CF11D0" w:rsidRDefault="00CD3306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DE07D8">
        <w:rPr>
          <w:rFonts w:asciiTheme="minorHAnsi" w:hAnsiTheme="minorHAnsi" w:cstheme="minorHAnsi"/>
          <w:color w:val="000000" w:themeColor="text1"/>
          <w:lang w:val="uk-UA"/>
        </w:rPr>
        <w:t>У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темі листа, будь ласка, зазначте: 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2E649E">
        <w:rPr>
          <w:rFonts w:asciiTheme="minorHAnsi" w:hAnsiTheme="minorHAnsi" w:cstheme="minorHAnsi"/>
          <w:b/>
          <w:color w:val="000000" w:themeColor="text1"/>
          <w:lang w:val="uk-UA"/>
        </w:rPr>
        <w:t>254</w:t>
      </w:r>
      <w:r w:rsidR="00974BA0" w:rsidRPr="00CF11D0">
        <w:rPr>
          <w:rFonts w:asciiTheme="minorHAnsi" w:hAnsiTheme="minorHAnsi" w:cstheme="minorHAnsi"/>
          <w:b/>
          <w:color w:val="000000" w:themeColor="text1"/>
          <w:lang w:val="uk-UA"/>
        </w:rPr>
        <w:t>-20</w:t>
      </w:r>
      <w:r w:rsidR="000766A6" w:rsidRPr="00CF11D0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="006E6EBC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3A3060" w:rsidRPr="003A3060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консультант із координації роботи щодо</w:t>
      </w:r>
      <w:r w:rsidR="003A3060" w:rsidRPr="003A3060">
        <w:rPr>
          <w:rFonts w:asciiTheme="minorHAnsi" w:hAnsiTheme="minorHAnsi" w:cstheme="minorHAnsi"/>
          <w:b/>
          <w:bCs/>
          <w:color w:val="000000"/>
          <w:shd w:val="clear" w:color="auto" w:fill="FDFDFD"/>
          <w:lang w:val="uk-UA"/>
        </w:rPr>
        <w:t xml:space="preserve"> виконання країною зобов’язань Політичної Декларації з питань туберкульозу</w:t>
      </w:r>
      <w:r w:rsidR="00E04004" w:rsidRPr="006E6EBC">
        <w:rPr>
          <w:rFonts w:asciiTheme="minorHAnsi" w:eastAsiaTheme="minorHAnsi" w:hAnsiTheme="minorHAnsi" w:cstheme="minorHAnsi"/>
          <w:b/>
          <w:bCs/>
          <w:color w:val="000000" w:themeColor="text1"/>
          <w:lang w:val="uk-UA" w:eastAsia="en-US"/>
        </w:rPr>
        <w:t>»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>.</w:t>
      </w:r>
      <w:r w:rsidR="00604ABA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</w:p>
    <w:p w:rsidR="00091C7E" w:rsidRPr="00CF11D0" w:rsidRDefault="00091C7E" w:rsidP="00681639">
      <w:pPr>
        <w:spacing w:after="120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до </w:t>
      </w:r>
      <w:r w:rsidR="00621A38">
        <w:rPr>
          <w:rFonts w:asciiTheme="minorHAnsi" w:hAnsiTheme="minorHAnsi" w:cstheme="minorHAnsi"/>
          <w:b/>
          <w:color w:val="000000" w:themeColor="text1"/>
          <w:lang w:val="uk-UA"/>
        </w:rPr>
        <w:t>3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621A38">
        <w:rPr>
          <w:rFonts w:asciiTheme="minorHAnsi" w:hAnsiTheme="minorHAnsi" w:cstheme="minorHAnsi"/>
          <w:b/>
          <w:color w:val="000000" w:themeColor="text1"/>
          <w:lang w:val="uk-UA"/>
        </w:rPr>
        <w:t>грудня</w:t>
      </w:r>
      <w:r w:rsidR="00E836E1">
        <w:rPr>
          <w:rFonts w:asciiTheme="minorHAnsi" w:hAnsiTheme="minorHAnsi" w:cstheme="minorHAnsi"/>
          <w:b/>
          <w:color w:val="000000" w:themeColor="text1"/>
          <w:lang w:val="uk-UA"/>
        </w:rPr>
        <w:t xml:space="preserve"> </w:t>
      </w:r>
      <w:r w:rsidR="00031C96"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20</w:t>
      </w:r>
      <w:r w:rsidR="000766A6" w:rsidRPr="00CF11D0">
        <w:rPr>
          <w:rFonts w:asciiTheme="minorHAnsi" w:hAnsiTheme="minorHAnsi" w:cstheme="minorHAnsi"/>
          <w:b/>
          <w:color w:val="000000" w:themeColor="text1"/>
          <w:lang w:val="uk-UA"/>
        </w:rPr>
        <w:t>20</w:t>
      </w:r>
      <w:r w:rsidRPr="00CF11D0">
        <w:rPr>
          <w:rFonts w:asciiTheme="minorHAnsi" w:hAnsiTheme="minorHAnsi" w:cstheme="minorHAnsi"/>
          <w:b/>
          <w:color w:val="000000" w:themeColor="text1"/>
          <w:lang w:val="uk-UA"/>
        </w:rPr>
        <w:t xml:space="preserve"> року,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t xml:space="preserve"> реєстрація документів </w:t>
      </w:r>
      <w:r w:rsidRPr="00CF11D0">
        <w:rPr>
          <w:rFonts w:asciiTheme="minorHAnsi" w:hAnsiTheme="minorHAnsi" w:cstheme="minorHAnsi"/>
          <w:color w:val="000000" w:themeColor="text1"/>
          <w:lang w:val="uk-UA"/>
        </w:rPr>
        <w:br/>
        <w:t>завершується о 18:00.</w:t>
      </w:r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CD3306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CF11D0" w:rsidRDefault="00EF03AD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:rsidR="00DF3663" w:rsidRPr="00CF11D0" w:rsidRDefault="00CD3306" w:rsidP="00681639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CF11D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CF11D0">
        <w:rPr>
          <w:rFonts w:asciiTheme="minorHAnsi" w:hAnsiTheme="minorHAnsi" w:cstheme="minorHAnsi"/>
          <w:color w:val="000000" w:themeColor="text1"/>
          <w:lang w:val="uk-UA"/>
        </w:rPr>
        <w:t>.</w:t>
      </w:r>
    </w:p>
    <w:p w:rsidR="002B7DEC" w:rsidRPr="00681639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681639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F214E9"/>
    <w:multiLevelType w:val="multilevel"/>
    <w:tmpl w:val="C9509C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39D0"/>
    <w:multiLevelType w:val="hybridMultilevel"/>
    <w:tmpl w:val="1CEE237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D44"/>
    <w:rsid w:val="00005FE3"/>
    <w:rsid w:val="000071C2"/>
    <w:rsid w:val="000076D3"/>
    <w:rsid w:val="00031C96"/>
    <w:rsid w:val="00032D8B"/>
    <w:rsid w:val="000339FB"/>
    <w:rsid w:val="000352AB"/>
    <w:rsid w:val="0004661A"/>
    <w:rsid w:val="00063699"/>
    <w:rsid w:val="00070A9A"/>
    <w:rsid w:val="0007351A"/>
    <w:rsid w:val="00075649"/>
    <w:rsid w:val="00075A9F"/>
    <w:rsid w:val="000766A6"/>
    <w:rsid w:val="00091C7E"/>
    <w:rsid w:val="000A5E8F"/>
    <w:rsid w:val="000B2AD8"/>
    <w:rsid w:val="000B5DDD"/>
    <w:rsid w:val="000C3685"/>
    <w:rsid w:val="000D2567"/>
    <w:rsid w:val="000D7FB4"/>
    <w:rsid w:val="000F2CF3"/>
    <w:rsid w:val="000F3735"/>
    <w:rsid w:val="00110254"/>
    <w:rsid w:val="0014234D"/>
    <w:rsid w:val="00142475"/>
    <w:rsid w:val="00144F9E"/>
    <w:rsid w:val="00146B16"/>
    <w:rsid w:val="001471A0"/>
    <w:rsid w:val="00151D28"/>
    <w:rsid w:val="00154204"/>
    <w:rsid w:val="001545C8"/>
    <w:rsid w:val="001622A6"/>
    <w:rsid w:val="00163EA1"/>
    <w:rsid w:val="00165940"/>
    <w:rsid w:val="00172C21"/>
    <w:rsid w:val="001B744D"/>
    <w:rsid w:val="001F4C69"/>
    <w:rsid w:val="00201820"/>
    <w:rsid w:val="00201EED"/>
    <w:rsid w:val="00223CDE"/>
    <w:rsid w:val="002273F3"/>
    <w:rsid w:val="0023234E"/>
    <w:rsid w:val="00260F9E"/>
    <w:rsid w:val="002618C5"/>
    <w:rsid w:val="002626B3"/>
    <w:rsid w:val="0028543C"/>
    <w:rsid w:val="00290AFC"/>
    <w:rsid w:val="002916AB"/>
    <w:rsid w:val="002A201E"/>
    <w:rsid w:val="002B0A04"/>
    <w:rsid w:val="002B5E07"/>
    <w:rsid w:val="002B7DEC"/>
    <w:rsid w:val="002C6003"/>
    <w:rsid w:val="002E26D4"/>
    <w:rsid w:val="002E48A9"/>
    <w:rsid w:val="002E649E"/>
    <w:rsid w:val="002E702A"/>
    <w:rsid w:val="00301681"/>
    <w:rsid w:val="00323E3B"/>
    <w:rsid w:val="0033608E"/>
    <w:rsid w:val="00364EB1"/>
    <w:rsid w:val="0037760D"/>
    <w:rsid w:val="003837F3"/>
    <w:rsid w:val="00385ADF"/>
    <w:rsid w:val="00391DB5"/>
    <w:rsid w:val="003A3060"/>
    <w:rsid w:val="003A6348"/>
    <w:rsid w:val="003B27F4"/>
    <w:rsid w:val="003E033B"/>
    <w:rsid w:val="003E0E1F"/>
    <w:rsid w:val="003F0C80"/>
    <w:rsid w:val="003F2972"/>
    <w:rsid w:val="00401AB7"/>
    <w:rsid w:val="00401BDF"/>
    <w:rsid w:val="00405A5F"/>
    <w:rsid w:val="0043397C"/>
    <w:rsid w:val="004404C8"/>
    <w:rsid w:val="0045499D"/>
    <w:rsid w:val="00466C0E"/>
    <w:rsid w:val="0048009B"/>
    <w:rsid w:val="004A01B4"/>
    <w:rsid w:val="004C5EC1"/>
    <w:rsid w:val="004E3E18"/>
    <w:rsid w:val="004F4738"/>
    <w:rsid w:val="004F57BD"/>
    <w:rsid w:val="004F79D2"/>
    <w:rsid w:val="00502B84"/>
    <w:rsid w:val="005057F6"/>
    <w:rsid w:val="005107C5"/>
    <w:rsid w:val="00546C9B"/>
    <w:rsid w:val="00550A0E"/>
    <w:rsid w:val="00564F4A"/>
    <w:rsid w:val="00565075"/>
    <w:rsid w:val="005846B5"/>
    <w:rsid w:val="0059704E"/>
    <w:rsid w:val="005A0ECF"/>
    <w:rsid w:val="005C17A3"/>
    <w:rsid w:val="005D0560"/>
    <w:rsid w:val="005D5269"/>
    <w:rsid w:val="005E1AEC"/>
    <w:rsid w:val="00604ABA"/>
    <w:rsid w:val="00621A38"/>
    <w:rsid w:val="006456BB"/>
    <w:rsid w:val="006540B5"/>
    <w:rsid w:val="006579CD"/>
    <w:rsid w:val="00681639"/>
    <w:rsid w:val="00683AB4"/>
    <w:rsid w:val="006A1712"/>
    <w:rsid w:val="006B3279"/>
    <w:rsid w:val="006B4502"/>
    <w:rsid w:val="006B6728"/>
    <w:rsid w:val="006C6678"/>
    <w:rsid w:val="006E257D"/>
    <w:rsid w:val="006E6EBC"/>
    <w:rsid w:val="00700784"/>
    <w:rsid w:val="00713E68"/>
    <w:rsid w:val="00714A87"/>
    <w:rsid w:val="007251E6"/>
    <w:rsid w:val="00727093"/>
    <w:rsid w:val="007316EA"/>
    <w:rsid w:val="007417E5"/>
    <w:rsid w:val="007478AB"/>
    <w:rsid w:val="00750AF2"/>
    <w:rsid w:val="00771E64"/>
    <w:rsid w:val="00772569"/>
    <w:rsid w:val="00776231"/>
    <w:rsid w:val="007925FB"/>
    <w:rsid w:val="007E39CC"/>
    <w:rsid w:val="007E57A3"/>
    <w:rsid w:val="007E7F31"/>
    <w:rsid w:val="007F7E9E"/>
    <w:rsid w:val="00804A1E"/>
    <w:rsid w:val="00820810"/>
    <w:rsid w:val="0082197F"/>
    <w:rsid w:val="00830FE6"/>
    <w:rsid w:val="00832229"/>
    <w:rsid w:val="008435DC"/>
    <w:rsid w:val="0084373A"/>
    <w:rsid w:val="0085442B"/>
    <w:rsid w:val="00857DBC"/>
    <w:rsid w:val="00861BDD"/>
    <w:rsid w:val="00863007"/>
    <w:rsid w:val="00863F80"/>
    <w:rsid w:val="008677B3"/>
    <w:rsid w:val="00882CDB"/>
    <w:rsid w:val="00896E6B"/>
    <w:rsid w:val="008B728B"/>
    <w:rsid w:val="008C03A4"/>
    <w:rsid w:val="008C6DD9"/>
    <w:rsid w:val="008D6865"/>
    <w:rsid w:val="008E3EF8"/>
    <w:rsid w:val="008E552C"/>
    <w:rsid w:val="00926FDF"/>
    <w:rsid w:val="0094591F"/>
    <w:rsid w:val="00957B89"/>
    <w:rsid w:val="00961BDC"/>
    <w:rsid w:val="00967B25"/>
    <w:rsid w:val="00974BA0"/>
    <w:rsid w:val="0097799C"/>
    <w:rsid w:val="00980A73"/>
    <w:rsid w:val="009904FE"/>
    <w:rsid w:val="00994FD5"/>
    <w:rsid w:val="009A062E"/>
    <w:rsid w:val="009A703C"/>
    <w:rsid w:val="009B5D49"/>
    <w:rsid w:val="009C32DC"/>
    <w:rsid w:val="009D68F0"/>
    <w:rsid w:val="009E2061"/>
    <w:rsid w:val="009E794D"/>
    <w:rsid w:val="009F10C8"/>
    <w:rsid w:val="009F7DCC"/>
    <w:rsid w:val="00A227C2"/>
    <w:rsid w:val="00A3544B"/>
    <w:rsid w:val="00A476E5"/>
    <w:rsid w:val="00A51240"/>
    <w:rsid w:val="00A6057B"/>
    <w:rsid w:val="00A61280"/>
    <w:rsid w:val="00A65333"/>
    <w:rsid w:val="00A6782B"/>
    <w:rsid w:val="00A748B4"/>
    <w:rsid w:val="00A847AD"/>
    <w:rsid w:val="00A869DD"/>
    <w:rsid w:val="00A8722D"/>
    <w:rsid w:val="00AB72BA"/>
    <w:rsid w:val="00AD785D"/>
    <w:rsid w:val="00AF46B2"/>
    <w:rsid w:val="00B00F3C"/>
    <w:rsid w:val="00B02CE0"/>
    <w:rsid w:val="00B0321E"/>
    <w:rsid w:val="00B1378D"/>
    <w:rsid w:val="00B17E1D"/>
    <w:rsid w:val="00B21CD7"/>
    <w:rsid w:val="00B31EFE"/>
    <w:rsid w:val="00B444F8"/>
    <w:rsid w:val="00B50AA8"/>
    <w:rsid w:val="00B53CC6"/>
    <w:rsid w:val="00B71326"/>
    <w:rsid w:val="00B93A57"/>
    <w:rsid w:val="00BA0D51"/>
    <w:rsid w:val="00BA531E"/>
    <w:rsid w:val="00BB45DF"/>
    <w:rsid w:val="00BD0D7A"/>
    <w:rsid w:val="00BD6AD5"/>
    <w:rsid w:val="00BE2EB5"/>
    <w:rsid w:val="00BF19E3"/>
    <w:rsid w:val="00BF3DD0"/>
    <w:rsid w:val="00BF642E"/>
    <w:rsid w:val="00C04CC3"/>
    <w:rsid w:val="00C239BF"/>
    <w:rsid w:val="00C23A4F"/>
    <w:rsid w:val="00C4771B"/>
    <w:rsid w:val="00C50F16"/>
    <w:rsid w:val="00C52B49"/>
    <w:rsid w:val="00C64D1C"/>
    <w:rsid w:val="00C65FA7"/>
    <w:rsid w:val="00C956F8"/>
    <w:rsid w:val="00CA0EAD"/>
    <w:rsid w:val="00CC0BBB"/>
    <w:rsid w:val="00CC3C12"/>
    <w:rsid w:val="00CC4562"/>
    <w:rsid w:val="00CC5D78"/>
    <w:rsid w:val="00CD140C"/>
    <w:rsid w:val="00CD3306"/>
    <w:rsid w:val="00CD537E"/>
    <w:rsid w:val="00CE6094"/>
    <w:rsid w:val="00CF11D0"/>
    <w:rsid w:val="00CF203E"/>
    <w:rsid w:val="00CF33B3"/>
    <w:rsid w:val="00D03B57"/>
    <w:rsid w:val="00D06754"/>
    <w:rsid w:val="00D2585E"/>
    <w:rsid w:val="00D25FB7"/>
    <w:rsid w:val="00D3384B"/>
    <w:rsid w:val="00D35583"/>
    <w:rsid w:val="00D41514"/>
    <w:rsid w:val="00D42C92"/>
    <w:rsid w:val="00D529E9"/>
    <w:rsid w:val="00D67402"/>
    <w:rsid w:val="00D74386"/>
    <w:rsid w:val="00D83F1C"/>
    <w:rsid w:val="00D9532A"/>
    <w:rsid w:val="00DA13F3"/>
    <w:rsid w:val="00DB1ED2"/>
    <w:rsid w:val="00DB1F9C"/>
    <w:rsid w:val="00DE07D8"/>
    <w:rsid w:val="00DE3931"/>
    <w:rsid w:val="00DE3CEF"/>
    <w:rsid w:val="00DE6605"/>
    <w:rsid w:val="00DF3663"/>
    <w:rsid w:val="00DF73D4"/>
    <w:rsid w:val="00DF78B7"/>
    <w:rsid w:val="00E013CF"/>
    <w:rsid w:val="00E03289"/>
    <w:rsid w:val="00E04004"/>
    <w:rsid w:val="00E23A7B"/>
    <w:rsid w:val="00E27146"/>
    <w:rsid w:val="00E324ED"/>
    <w:rsid w:val="00E32EDC"/>
    <w:rsid w:val="00E354A3"/>
    <w:rsid w:val="00E434CE"/>
    <w:rsid w:val="00E45D44"/>
    <w:rsid w:val="00E47FC3"/>
    <w:rsid w:val="00E57B87"/>
    <w:rsid w:val="00E603D7"/>
    <w:rsid w:val="00E711C6"/>
    <w:rsid w:val="00E76061"/>
    <w:rsid w:val="00E77A4F"/>
    <w:rsid w:val="00E836E1"/>
    <w:rsid w:val="00E87466"/>
    <w:rsid w:val="00EA1641"/>
    <w:rsid w:val="00EA5932"/>
    <w:rsid w:val="00EA78EF"/>
    <w:rsid w:val="00EB455A"/>
    <w:rsid w:val="00EB60E5"/>
    <w:rsid w:val="00EF03AD"/>
    <w:rsid w:val="00EF328F"/>
    <w:rsid w:val="00F2357D"/>
    <w:rsid w:val="00F23BCA"/>
    <w:rsid w:val="00F256B4"/>
    <w:rsid w:val="00F31CCF"/>
    <w:rsid w:val="00F669D1"/>
    <w:rsid w:val="00F93D25"/>
    <w:rsid w:val="00FA54E0"/>
    <w:rsid w:val="00FA76E5"/>
    <w:rsid w:val="00FB5F1B"/>
    <w:rsid w:val="00FB751F"/>
    <w:rsid w:val="00FF5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1E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B31EFE"/>
    <w:pPr>
      <w:spacing w:before="100" w:beforeAutospacing="1" w:after="100" w:afterAutospacing="1"/>
      <w:outlineLvl w:val="1"/>
    </w:pPr>
    <w:rPr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B31E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B31EFE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af1">
    <w:name w:val="Назва документа"/>
    <w:basedOn w:val="a"/>
    <w:next w:val="a"/>
    <w:rsid w:val="00681639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2357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196EA-F612-41A0-B6D2-E84D3315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Irina</cp:lastModifiedBy>
  <cp:revision>10</cp:revision>
  <cp:lastPrinted>2018-03-01T14:33:00Z</cp:lastPrinted>
  <dcterms:created xsi:type="dcterms:W3CDTF">2020-09-02T12:22:00Z</dcterms:created>
  <dcterms:modified xsi:type="dcterms:W3CDTF">2020-11-26T15:20:00Z</dcterms:modified>
</cp:coreProperties>
</file>