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54" w:rsidRDefault="00AC03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375920</wp:posOffset>
            </wp:positionH>
            <wp:positionV relativeFrom="paragraph">
              <wp:posOffset>13334</wp:posOffset>
            </wp:positionV>
            <wp:extent cx="1562100" cy="1550670"/>
            <wp:effectExtent l="0" t="0" r="0" b="0"/>
            <wp:wrapTopAndBottom distT="0" distB="0"/>
            <wp:docPr id="4" name="image2.png" descr="C:\Users\Analitik\Documents\Bez-nazvanyya-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nalitik\Documents\Bez-nazvanyya-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5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2823845</wp:posOffset>
            </wp:positionH>
            <wp:positionV relativeFrom="paragraph">
              <wp:posOffset>350520</wp:posOffset>
            </wp:positionV>
            <wp:extent cx="2981325" cy="1019175"/>
            <wp:effectExtent l="0" t="0" r="0" b="0"/>
            <wp:wrapTopAndBottom distT="0" distB="0"/>
            <wp:docPr id="5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1454" w:rsidRDefault="00FA14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454" w:rsidRDefault="00AC03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Державна установа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«Центр громадського здоров’я Міністерства охорони здоров’я України» оголошує конкурс на залучення консультанта в рамках проекту «Посилення спроможності лікування ВІЛ/СНІД в Україні згідно з Надзвичайним планом Президента США по боротьбі зі СНІДом (PEPFAR)»</w:t>
      </w:r>
    </w:p>
    <w:p w:rsidR="00FA1454" w:rsidRDefault="00FA14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454" w:rsidRDefault="00AC0364" w:rsidP="00AC036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позиції: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Консультант з розробки стандартної операційної процедури  щодо розширення впровадження профілактичного лікування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ізоніазидом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(ПЛІ) серед людей, які живуть із ВІЛ (ЛЖВ)</w:t>
      </w:r>
    </w:p>
    <w:p w:rsidR="00FA1454" w:rsidRDefault="00FA145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454" w:rsidRDefault="00AC03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Кількість позицій: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A1454" w:rsidRDefault="00AC0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Рівень зайнятості: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часткова.  </w:t>
      </w:r>
    </w:p>
    <w:p w:rsidR="00FA1454" w:rsidRDefault="00FA14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454" w:rsidRDefault="00AC03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установи:</w:t>
      </w:r>
    </w:p>
    <w:p w:rsidR="00FA1454" w:rsidRDefault="00AC0364" w:rsidP="00AC036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Державна установа «Центр громадського здоров’я Міністерства охорони здоров’я України» (далі – Центр) здійснює організаційне та технічне керівництво для медичних працівників і менеджерів охорони здоров'я для забезпечення адекватності лікування ВІЛ-позитивних осіб та пацієнтів з туберкульозом. Центр надає допомогу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ВІЛ/СНІДу та туберкульозу. У програмах моніторингу, Центр приділяє особливу увагу зміцненню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із закладами первинної ланки охорони здоров'я та соціальних служб, як основу суспільної охорони здоров'я. Центр також працює з організаціями – представниками громадянського суспільства (наприклад, НУО що займаються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адвокацією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зниженням шкоди в галузі ВІЛ-інфекції/СНІДу, місцевими громадськими організаціями, що працюють в сфері профілактики та лікування ВІЛ тощо) по всій Україні для задоволення потреб пацієнтів і для забезпечення скоординованої та орієнтованої на пацієнта відповіді на інфекційні захворювання. </w:t>
      </w:r>
    </w:p>
    <w:p w:rsidR="00FA1454" w:rsidRDefault="00AC03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A1454" w:rsidRDefault="00AC0364" w:rsidP="00AC03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Обов’язки консультанта:</w:t>
      </w:r>
    </w:p>
    <w:p w:rsidR="00FA1454" w:rsidRDefault="009B52EE" w:rsidP="00AC0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а</w:t>
      </w:r>
      <w:r w:rsidR="00AC0364">
        <w:rPr>
          <w:rFonts w:ascii="Times New Roman" w:eastAsia="Times New Roman" w:hAnsi="Times New Roman" w:cs="Times New Roman"/>
          <w:sz w:val="24"/>
          <w:szCs w:val="24"/>
        </w:rPr>
        <w:t xml:space="preserve">наліз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порівняння міжнародних рекомендацій (ВООЗ) та національних </w:t>
      </w:r>
      <w:r w:rsidR="00AC0364">
        <w:rPr>
          <w:rFonts w:ascii="Times New Roman" w:eastAsia="Times New Roman" w:hAnsi="Times New Roman" w:cs="Times New Roman"/>
          <w:sz w:val="24"/>
          <w:szCs w:val="24"/>
        </w:rPr>
        <w:t xml:space="preserve">чинних нормативно-правових актів щодо профілактичного лікування </w:t>
      </w:r>
      <w:proofErr w:type="spellStart"/>
      <w:r w:rsidR="00AC0364">
        <w:rPr>
          <w:rFonts w:ascii="Times New Roman" w:eastAsia="Times New Roman" w:hAnsi="Times New Roman" w:cs="Times New Roman"/>
          <w:sz w:val="24"/>
          <w:szCs w:val="24"/>
        </w:rPr>
        <w:t>ізоніазидом</w:t>
      </w:r>
      <w:proofErr w:type="spellEnd"/>
      <w:r w:rsidR="00AC0364">
        <w:rPr>
          <w:rFonts w:ascii="Times New Roman" w:eastAsia="Times New Roman" w:hAnsi="Times New Roman" w:cs="Times New Roman"/>
          <w:sz w:val="24"/>
          <w:szCs w:val="24"/>
        </w:rPr>
        <w:t xml:space="preserve"> серед ЛЖВ.</w:t>
      </w:r>
    </w:p>
    <w:p w:rsidR="00FA1454" w:rsidRDefault="00AC0364" w:rsidP="00AC0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Надати пропозиції щодо удосконалення </w:t>
      </w:r>
      <w:r w:rsidR="009B52EE">
        <w:rPr>
          <w:rFonts w:ascii="Times New Roman" w:eastAsia="Times New Roman" w:hAnsi="Times New Roman" w:cs="Times New Roman"/>
          <w:sz w:val="24"/>
          <w:szCs w:val="24"/>
        </w:rPr>
        <w:t>націона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9B52EE">
        <w:rPr>
          <w:rFonts w:ascii="Times New Roman" w:eastAsia="Times New Roman" w:hAnsi="Times New Roman" w:cs="Times New Roman"/>
          <w:sz w:val="24"/>
          <w:szCs w:val="24"/>
        </w:rPr>
        <w:t xml:space="preserve">ьних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нормативно-правових актів щодо профілактичного лікування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ізоніазидом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серед ЛЖВ.</w:t>
      </w:r>
    </w:p>
    <w:p w:rsidR="00FA1454" w:rsidRDefault="00AC0364" w:rsidP="00AC0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Розробити стандартну операційну процедуру з призначення та моніторингу профілактичного лікування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ізоніазідом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ЛЖВ для використання в закладах охорони здоров'я, які надають медичну допомогу ЛЖВ.</w:t>
      </w:r>
    </w:p>
    <w:p w:rsidR="00FA1454" w:rsidRDefault="00FA1454" w:rsidP="00AC03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454" w:rsidRDefault="00AC0364" w:rsidP="00AC03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рофесійні та кваліфікаційні вимоги:</w:t>
      </w:r>
    </w:p>
    <w:p w:rsidR="009B52EE" w:rsidRDefault="00AC0364" w:rsidP="00AC036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14" w:hanging="357"/>
        <w:jc w:val="both"/>
        <w:rPr>
          <w:color w:val="000000"/>
        </w:rPr>
      </w:pPr>
      <w:r w:rsidRPr="009B52EE">
        <w:rPr>
          <w:color w:val="000000"/>
        </w:rPr>
        <w:t>Вища медична освіта.</w:t>
      </w:r>
    </w:p>
    <w:p w:rsidR="009B52EE" w:rsidRDefault="009B52EE" w:rsidP="00AC036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Знання чинної нормативної бази України щодо ВІЛ-інфекції та </w:t>
      </w:r>
      <w:proofErr w:type="spellStart"/>
      <w:r>
        <w:rPr>
          <w:color w:val="000000"/>
        </w:rPr>
        <w:t>коінфекції</w:t>
      </w:r>
      <w:proofErr w:type="spellEnd"/>
      <w:r>
        <w:rPr>
          <w:color w:val="000000"/>
        </w:rPr>
        <w:t xml:space="preserve"> ВІЛ/ТБ.</w:t>
      </w:r>
    </w:p>
    <w:p w:rsidR="00FA1454" w:rsidRPr="009B52EE" w:rsidRDefault="00AC0364" w:rsidP="00AC036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14" w:hanging="357"/>
        <w:jc w:val="both"/>
        <w:rPr>
          <w:color w:val="000000"/>
        </w:rPr>
      </w:pPr>
      <w:r w:rsidRPr="009B52EE">
        <w:rPr>
          <w:color w:val="000000"/>
        </w:rPr>
        <w:t>Досвід роботи у сфері ВІЛ/СНІДу не менше 3-х років.</w:t>
      </w:r>
    </w:p>
    <w:p w:rsidR="00FA1454" w:rsidRDefault="00AC0364" w:rsidP="00AC036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14" w:hanging="357"/>
        <w:jc w:val="both"/>
        <w:rPr>
          <w:color w:val="000000"/>
        </w:rPr>
      </w:pPr>
      <w:r>
        <w:rPr>
          <w:color w:val="000000"/>
        </w:rPr>
        <w:t>Знання міжнарод</w:t>
      </w:r>
      <w:r w:rsidR="009B52EE">
        <w:rPr>
          <w:color w:val="000000"/>
        </w:rPr>
        <w:t>них</w:t>
      </w:r>
      <w:r>
        <w:rPr>
          <w:color w:val="000000"/>
        </w:rPr>
        <w:t xml:space="preserve"> </w:t>
      </w:r>
      <w:r w:rsidR="009B52EE">
        <w:rPr>
          <w:color w:val="000000"/>
        </w:rPr>
        <w:t xml:space="preserve">(ВООЗ) рекомендацій щодо ведення пацієнтів з </w:t>
      </w:r>
      <w:r>
        <w:rPr>
          <w:color w:val="000000"/>
        </w:rPr>
        <w:t>ВІЛ-інфекці</w:t>
      </w:r>
      <w:r w:rsidR="009B52EE">
        <w:rPr>
          <w:color w:val="000000"/>
        </w:rPr>
        <w:t>єю та призначення ПЛІ</w:t>
      </w:r>
      <w:r w:rsidRPr="009B52EE">
        <w:rPr>
          <w:color w:val="000000"/>
        </w:rPr>
        <w:t>.</w:t>
      </w:r>
    </w:p>
    <w:p w:rsidR="00FA1454" w:rsidRDefault="009B52EE" w:rsidP="00AC036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14" w:hanging="357"/>
        <w:jc w:val="both"/>
        <w:rPr>
          <w:color w:val="000000"/>
        </w:rPr>
      </w:pPr>
      <w:r>
        <w:rPr>
          <w:color w:val="000000"/>
        </w:rPr>
        <w:t>З</w:t>
      </w:r>
      <w:r w:rsidR="00AC0364">
        <w:rPr>
          <w:color w:val="000000"/>
        </w:rPr>
        <w:t>нання письмової ділової української мови</w:t>
      </w:r>
      <w:r w:rsidR="00AC0364" w:rsidRPr="009B52EE">
        <w:rPr>
          <w:color w:val="000000"/>
        </w:rPr>
        <w:t>.</w:t>
      </w:r>
    </w:p>
    <w:p w:rsidR="00FA1454" w:rsidRDefault="00FA1454" w:rsidP="00AC0364">
      <w:pPr>
        <w:spacing w:after="0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454" w:rsidRDefault="00AC0364" w:rsidP="00AC03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Інші специфікації та припущення:</w:t>
      </w:r>
    </w:p>
    <w:p w:rsidR="00FA1454" w:rsidRDefault="00AC0364" w:rsidP="00AC036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Постачальник </w:t>
      </w:r>
      <w:r>
        <w:rPr>
          <w:rFonts w:ascii="Times New Roman" w:eastAsia="Times New Roman" w:hAnsi="Times New Roman" w:cs="Times New Roman"/>
          <w:sz w:val="24"/>
          <w:szCs w:val="24"/>
        </w:rPr>
        <w:t>отримує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оплату за фактично надані послуги. Центр забезпечує нагляд через команду координаторів протягом всього терміну дії цього договору. </w:t>
      </w:r>
    </w:p>
    <w:p w:rsidR="00AC0364" w:rsidRDefault="00AC0364" w:rsidP="00AC036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454" w:rsidRDefault="00AC0364" w:rsidP="002B2D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Резюме мають бути надіслані на електронну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vacancies@phc.org.ua.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DC3">
        <w:rPr>
          <w:rFonts w:ascii="Times New Roman" w:eastAsia="Times New Roman" w:hAnsi="Times New Roman" w:cs="Times New Roman"/>
          <w:sz w:val="24"/>
          <w:szCs w:val="24"/>
        </w:rPr>
        <w:t>В темі листа, будь ласка, зазначте: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2B2DC3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E409B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2DC3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Консультант з розробки стандартної операційної процедури  щодо розширення впровадження профілактичного лікування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ізоніазидом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серед ЛЖВ».</w:t>
      </w:r>
    </w:p>
    <w:p w:rsidR="002B2DC3" w:rsidRDefault="002B2DC3" w:rsidP="002B2D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FA1454" w:rsidRPr="002B2DC3" w:rsidRDefault="00AC0364" w:rsidP="002B2D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подання документів – </w:t>
      </w:r>
      <w:r w:rsidRPr="002B2DC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B2DC3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2B2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2DC3">
        <w:rPr>
          <w:rFonts w:ascii="Times New Roman" w:eastAsia="Times New Roman" w:hAnsi="Times New Roman" w:cs="Times New Roman"/>
          <w:b/>
          <w:sz w:val="24"/>
          <w:szCs w:val="24"/>
        </w:rPr>
        <w:t>листопада</w:t>
      </w:r>
      <w:r w:rsidRPr="002B2DC3">
        <w:rPr>
          <w:rFonts w:ascii="Times New Roman" w:eastAsia="Times New Roman" w:hAnsi="Times New Roman" w:cs="Times New Roman"/>
          <w:b/>
          <w:sz w:val="24"/>
          <w:szCs w:val="24"/>
        </w:rPr>
        <w:t xml:space="preserve"> 2019 року, реєстрація документів </w:t>
      </w:r>
      <w:r w:rsidRPr="002B2DC3">
        <w:rPr>
          <w:rFonts w:ascii="Times New Roman" w:eastAsia="Times New Roman" w:hAnsi="Times New Roman" w:cs="Times New Roman"/>
          <w:b/>
          <w:sz w:val="24"/>
          <w:szCs w:val="24"/>
        </w:rPr>
        <w:br/>
        <w:t>завершується о 18:00.</w:t>
      </w:r>
    </w:p>
    <w:p w:rsidR="00AC0364" w:rsidRDefault="00AC0364" w:rsidP="00AC03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454" w:rsidRDefault="00AC0364" w:rsidP="00AC036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FA1454" w:rsidRDefault="00AC0364" w:rsidP="00AC036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A1454" w:rsidRDefault="00FA14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454" w:rsidRDefault="00FA14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145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0611F"/>
    <w:multiLevelType w:val="multilevel"/>
    <w:tmpl w:val="45309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3427"/>
    <w:multiLevelType w:val="multilevel"/>
    <w:tmpl w:val="B93CD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54"/>
    <w:rsid w:val="002B2DC3"/>
    <w:rsid w:val="00445227"/>
    <w:rsid w:val="009B52EE"/>
    <w:rsid w:val="00AC0364"/>
    <w:rsid w:val="00E409BD"/>
    <w:rsid w:val="00FA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EF9E"/>
  <w15:docId w15:val="{98B4C927-92DC-4224-A105-1091EF90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93ADB"/>
  </w:style>
  <w:style w:type="paragraph" w:styleId="a4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6B73E1"/>
  </w:style>
  <w:style w:type="paragraph" w:styleId="a5">
    <w:name w:val="List Paragraph"/>
    <w:basedOn w:val="a"/>
    <w:uiPriority w:val="34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090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090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090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903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T/XZHIzmL1ED+mhTaD6Gv0UZzQ==">AMUW2mUIdPgWeZoWGoK06LelxO77au+0MBGTu+sfY4mr1RqbUhxo2qRP5bT92OuV/wOOjO/vg7bF0UkF60ACcp6ZZwcmjNObUkhk9VyXkoA7GydSXlUUNFMwO7U5oL3BdSj+XhARPb6W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4</cp:revision>
  <dcterms:created xsi:type="dcterms:W3CDTF">2019-10-18T13:08:00Z</dcterms:created>
  <dcterms:modified xsi:type="dcterms:W3CDTF">2019-10-23T08:41:00Z</dcterms:modified>
</cp:coreProperties>
</file>