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5567BC" w:rsidRPr="009D37A1" w14:paraId="02E3543B" w14:textId="77777777" w:rsidTr="005567BC">
        <w:tc>
          <w:tcPr>
            <w:tcW w:w="4342" w:type="dxa"/>
            <w:vAlign w:val="center"/>
            <w:hideMark/>
          </w:tcPr>
          <w:p w14:paraId="576753C1" w14:textId="585BF4A1" w:rsidR="005567BC" w:rsidRPr="009D37A1" w:rsidRDefault="005567BC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D37A1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222AD84" wp14:editId="5A853CDA">
                  <wp:extent cx="932788" cy="927100"/>
                  <wp:effectExtent l="0" t="0" r="1270" b="6350"/>
                  <wp:docPr id="1" name="Рисунок 1" descr="Bez-nazvanyya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ez-nazvanyya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09" cy="9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vAlign w:val="center"/>
            <w:hideMark/>
          </w:tcPr>
          <w:p w14:paraId="3204F2CC" w14:textId="5A54D7A9" w:rsidR="005567BC" w:rsidRPr="009D37A1" w:rsidRDefault="005567BC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D37A1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 wp14:anchorId="5A2D2CF6" wp14:editId="7CAF23EE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-610235</wp:posOffset>
                  </wp:positionV>
                  <wp:extent cx="1844040" cy="629920"/>
                  <wp:effectExtent l="0" t="0" r="3810" b="0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B419B6" w14:textId="77777777" w:rsidR="00B66ACB" w:rsidRPr="009D37A1" w:rsidRDefault="00B66ACB" w:rsidP="0013401F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62CAFE04" w14:textId="3E1E34D6" w:rsidR="00762DEF" w:rsidRPr="009D37A1" w:rsidRDefault="00762DEF" w:rsidP="0013401F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9D37A1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9D37A1">
        <w:rPr>
          <w:rFonts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</w:t>
      </w:r>
      <w:r w:rsidR="00DA10B7" w:rsidRPr="009D37A1">
        <w:rPr>
          <w:rFonts w:cstheme="minorHAnsi"/>
          <w:b/>
          <w:sz w:val="24"/>
          <w:szCs w:val="24"/>
          <w:lang w:val="uk-UA"/>
        </w:rPr>
        <w:t>а</w:t>
      </w:r>
      <w:r w:rsidR="00F942AE" w:rsidRPr="009D37A1">
        <w:rPr>
          <w:rFonts w:cstheme="minorHAnsi"/>
          <w:b/>
          <w:sz w:val="24"/>
          <w:szCs w:val="24"/>
          <w:lang w:val="uk-UA"/>
        </w:rPr>
        <w:t xml:space="preserve"> з розробки СОП для консультантів моделі РВІ</w:t>
      </w:r>
      <w:r w:rsidRPr="009D37A1">
        <w:rPr>
          <w:rFonts w:cstheme="minorHAnsi"/>
          <w:b/>
          <w:sz w:val="24"/>
          <w:szCs w:val="24"/>
          <w:lang w:val="uk-UA"/>
        </w:rPr>
        <w:t xml:space="preserve">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14:paraId="207FBB3E" w14:textId="77777777" w:rsidR="00762DEF" w:rsidRPr="009D37A1" w:rsidRDefault="00762DEF" w:rsidP="0013401F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5F3F008E" w14:textId="753821B5" w:rsidR="009F5502" w:rsidRPr="009D37A1" w:rsidRDefault="009F5502" w:rsidP="0013401F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9D37A1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9D37A1">
        <w:rPr>
          <w:rFonts w:cstheme="minorHAnsi"/>
          <w:sz w:val="24"/>
          <w:szCs w:val="24"/>
          <w:lang w:val="uk-UA"/>
        </w:rPr>
        <w:t>К</w:t>
      </w:r>
      <w:r w:rsidR="00E9776D" w:rsidRPr="009D37A1">
        <w:rPr>
          <w:rFonts w:cstheme="minorHAnsi"/>
          <w:sz w:val="24"/>
          <w:szCs w:val="24"/>
          <w:lang w:val="uk-UA"/>
        </w:rPr>
        <w:t>онсультант</w:t>
      </w:r>
      <w:r w:rsidR="00E850E0" w:rsidRPr="009D37A1">
        <w:rPr>
          <w:rFonts w:cstheme="minorHAnsi"/>
          <w:sz w:val="24"/>
          <w:szCs w:val="24"/>
          <w:lang w:val="uk-UA"/>
        </w:rPr>
        <w:t xml:space="preserve"> </w:t>
      </w:r>
      <w:r w:rsidR="00F942AE" w:rsidRPr="009D37A1">
        <w:rPr>
          <w:rFonts w:cstheme="minorHAnsi"/>
          <w:sz w:val="24"/>
          <w:szCs w:val="24"/>
          <w:lang w:val="uk-UA"/>
        </w:rPr>
        <w:t>з розробки СОП для консультантів моделі РВІ</w:t>
      </w:r>
    </w:p>
    <w:p w14:paraId="1C37EB57" w14:textId="2001F049" w:rsidR="003F7836" w:rsidRPr="009D37A1" w:rsidRDefault="003F7836" w:rsidP="00AF2B8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bookmarkStart w:id="0" w:name="_GoBack"/>
      <w:bookmarkEnd w:id="0"/>
      <w:r w:rsidRPr="009D37A1">
        <w:rPr>
          <w:rFonts w:cstheme="minorHAnsi"/>
          <w:b/>
          <w:sz w:val="24"/>
          <w:szCs w:val="24"/>
          <w:lang w:val="uk-UA"/>
        </w:rPr>
        <w:t>Рівень зайнятості:</w:t>
      </w:r>
      <w:r w:rsidR="00550A8B" w:rsidRPr="009D37A1">
        <w:rPr>
          <w:rFonts w:cstheme="minorHAnsi"/>
          <w:sz w:val="24"/>
          <w:szCs w:val="24"/>
          <w:lang w:val="uk-UA"/>
        </w:rPr>
        <w:t xml:space="preserve"> </w:t>
      </w:r>
      <w:r w:rsidR="00E9776D" w:rsidRPr="009D37A1">
        <w:rPr>
          <w:rFonts w:cstheme="minorHAnsi"/>
          <w:sz w:val="24"/>
          <w:szCs w:val="24"/>
          <w:lang w:val="uk-UA"/>
        </w:rPr>
        <w:t>10</w:t>
      </w:r>
      <w:r w:rsidR="00550A8B" w:rsidRPr="009D37A1">
        <w:rPr>
          <w:rFonts w:cstheme="minorHAnsi"/>
          <w:sz w:val="24"/>
          <w:szCs w:val="24"/>
          <w:lang w:val="uk-UA"/>
        </w:rPr>
        <w:t xml:space="preserve"> дні</w:t>
      </w:r>
      <w:r w:rsidR="00793623" w:rsidRPr="009D37A1">
        <w:rPr>
          <w:rFonts w:cstheme="minorHAnsi"/>
          <w:sz w:val="24"/>
          <w:szCs w:val="24"/>
          <w:lang w:val="uk-UA"/>
        </w:rPr>
        <w:t>в</w:t>
      </w:r>
      <w:r w:rsidR="00550A8B" w:rsidRPr="009D37A1">
        <w:rPr>
          <w:rFonts w:cstheme="minorHAnsi"/>
          <w:sz w:val="24"/>
          <w:szCs w:val="24"/>
          <w:lang w:val="uk-UA"/>
        </w:rPr>
        <w:t xml:space="preserve"> на місяць.</w:t>
      </w:r>
    </w:p>
    <w:p w14:paraId="0AA785C3" w14:textId="77777777" w:rsidR="003F7836" w:rsidRPr="009D37A1" w:rsidRDefault="003F7836" w:rsidP="0013401F">
      <w:pPr>
        <w:spacing w:line="240" w:lineRule="auto"/>
        <w:rPr>
          <w:rFonts w:cstheme="minorHAnsi"/>
          <w:b/>
          <w:sz w:val="24"/>
          <w:szCs w:val="24"/>
          <w:lang w:val="uk-UA"/>
        </w:rPr>
      </w:pPr>
    </w:p>
    <w:p w14:paraId="57C33E70" w14:textId="77777777" w:rsidR="00762DEF" w:rsidRPr="009D37A1" w:rsidRDefault="00762DEF" w:rsidP="0013401F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9D37A1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14E7A3BD" w14:textId="77777777" w:rsidR="00E9776D" w:rsidRPr="009D37A1" w:rsidRDefault="00E9776D" w:rsidP="00E9776D">
      <w:pPr>
        <w:spacing w:after="120"/>
        <w:jc w:val="both"/>
        <w:rPr>
          <w:rFonts w:cstheme="minorHAnsi"/>
          <w:sz w:val="24"/>
          <w:szCs w:val="24"/>
          <w:lang w:val="uk-UA"/>
        </w:rPr>
      </w:pPr>
      <w:r w:rsidRPr="009D37A1">
        <w:rPr>
          <w:rFonts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EEA08DC" w14:textId="77777777" w:rsidR="00E9776D" w:rsidRPr="009D37A1" w:rsidRDefault="00E9776D" w:rsidP="00E9776D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9D37A1">
        <w:rPr>
          <w:rFonts w:cstheme="minorHAnsi"/>
          <w:b/>
          <w:sz w:val="24"/>
          <w:szCs w:val="24"/>
          <w:lang w:val="uk-UA"/>
        </w:rPr>
        <w:t>Основні</w:t>
      </w:r>
      <w:r w:rsidRPr="009D37A1">
        <w:rPr>
          <w:rFonts w:cstheme="minorHAnsi"/>
          <w:b/>
          <w:bCs/>
          <w:sz w:val="24"/>
          <w:szCs w:val="24"/>
          <w:lang w:val="uk-UA"/>
        </w:rPr>
        <w:t xml:space="preserve"> </w:t>
      </w:r>
      <w:r w:rsidRPr="009D37A1">
        <w:rPr>
          <w:rFonts w:cstheme="minorHAnsi"/>
          <w:b/>
          <w:sz w:val="24"/>
          <w:szCs w:val="24"/>
          <w:lang w:val="uk-UA"/>
        </w:rPr>
        <w:t>обов'язки</w:t>
      </w:r>
      <w:r w:rsidRPr="009D37A1">
        <w:rPr>
          <w:rFonts w:cstheme="minorHAnsi"/>
          <w:sz w:val="24"/>
          <w:szCs w:val="24"/>
          <w:lang w:val="uk-UA"/>
        </w:rPr>
        <w:t>:</w:t>
      </w:r>
    </w:p>
    <w:p w14:paraId="36EA51B6" w14:textId="3DFBC07F" w:rsidR="008D2F87" w:rsidRPr="009D37A1" w:rsidRDefault="00E9776D" w:rsidP="00E9776D">
      <w:pPr>
        <w:pStyle w:val="a3"/>
        <w:keepNext/>
        <w:numPr>
          <w:ilvl w:val="0"/>
          <w:numId w:val="11"/>
        </w:numPr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Вивчення </w:t>
      </w:r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досвіду впровадження моделі </w:t>
      </w:r>
      <w:proofErr w:type="spellStart"/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Performace</w:t>
      </w:r>
      <w:proofErr w:type="spellEnd"/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Based</w:t>
      </w:r>
      <w:proofErr w:type="spellEnd"/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Insentive</w:t>
      </w:r>
      <w:proofErr w:type="spellEnd"/>
      <w:r w:rsidR="00AA2C06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 (PBI) в рамках проекту</w:t>
      </w:r>
      <w:r w:rsidR="009A6DAB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: стан впровадження, сильні та слабкі сторони</w:t>
      </w: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.</w:t>
      </w:r>
    </w:p>
    <w:p w14:paraId="564D732E" w14:textId="49DEFE75" w:rsidR="008D2F87" w:rsidRPr="009D37A1" w:rsidRDefault="006E34E4" w:rsidP="00E9776D">
      <w:pPr>
        <w:pStyle w:val="a3"/>
        <w:numPr>
          <w:ilvl w:val="0"/>
          <w:numId w:val="11"/>
        </w:numPr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Описати </w:t>
      </w:r>
      <w:r w:rsidR="00A15E4F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оновлену модель </w:t>
      </w:r>
      <w:r w:rsidR="00E9776D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PBI</w:t>
      </w: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 (концепція, індикатори, тощо)</w:t>
      </w:r>
      <w:r w:rsidR="00E9776D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.</w:t>
      </w:r>
    </w:p>
    <w:p w14:paraId="55047705" w14:textId="3706479C" w:rsidR="0027764B" w:rsidRPr="009D37A1" w:rsidRDefault="00A15E4F" w:rsidP="00E9776D">
      <w:pPr>
        <w:pStyle w:val="a3"/>
        <w:numPr>
          <w:ilvl w:val="0"/>
          <w:numId w:val="11"/>
        </w:numPr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Розробка підходів щодо </w:t>
      </w:r>
      <w:r w:rsidR="006E34E4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підрахунку індикаторів моделі PBI для регіонів.</w:t>
      </w:r>
    </w:p>
    <w:p w14:paraId="012FABC5" w14:textId="77777777" w:rsidR="00A15E4F" w:rsidRPr="009D37A1" w:rsidRDefault="00A15E4F" w:rsidP="00E9776D">
      <w:pPr>
        <w:pStyle w:val="a3"/>
        <w:numPr>
          <w:ilvl w:val="0"/>
          <w:numId w:val="11"/>
        </w:numPr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Розробка стандартних операційних процедур для медичних працівників, які впроваджують модель та регіональних координаторів.</w:t>
      </w:r>
    </w:p>
    <w:p w14:paraId="52A477A6" w14:textId="77777777" w:rsidR="009D37A1" w:rsidRPr="009D37A1" w:rsidRDefault="00A15E4F" w:rsidP="009D37A1">
      <w:pPr>
        <w:pStyle w:val="a3"/>
        <w:numPr>
          <w:ilvl w:val="0"/>
          <w:numId w:val="11"/>
        </w:numPr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Розробка інформаційних матеріалів для впровадження моделі</w:t>
      </w:r>
      <w:r w:rsidR="006E34E4"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 PBI. </w:t>
      </w:r>
    </w:p>
    <w:p w14:paraId="6E07938D" w14:textId="3008CA1F" w:rsidR="00E9776D" w:rsidRPr="009D37A1" w:rsidRDefault="00E9776D" w:rsidP="009D37A1">
      <w:pPr>
        <w:pStyle w:val="a3"/>
        <w:ind w:left="3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D37A1">
        <w:rPr>
          <w:rFonts w:asciiTheme="minorHAnsi" w:hAnsiTheme="minorHAnsi" w:cstheme="minorHAnsi"/>
          <w:b/>
          <w:lang w:val="uk-UA"/>
        </w:rPr>
        <w:t>Вимоги до професійної компетентності:</w:t>
      </w:r>
    </w:p>
    <w:p w14:paraId="2E3CC295" w14:textId="771F2824" w:rsidR="00E9776D" w:rsidRPr="009D37A1" w:rsidRDefault="00E9776D" w:rsidP="004552DA">
      <w:pPr>
        <w:pStyle w:val="a4"/>
        <w:numPr>
          <w:ilvl w:val="0"/>
          <w:numId w:val="12"/>
        </w:numPr>
        <w:spacing w:line="276" w:lineRule="auto"/>
        <w:contextualSpacing w:val="0"/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вища освіта, за фахом «Медицина», «Психологія», «Соціальна робота», «Соціальні науки»;</w:t>
      </w:r>
    </w:p>
    <w:p w14:paraId="6C01A1D2" w14:textId="61E3190E" w:rsidR="00E9776D" w:rsidRPr="009D37A1" w:rsidRDefault="00E9776D" w:rsidP="004552DA">
      <w:pPr>
        <w:pStyle w:val="a4"/>
        <w:numPr>
          <w:ilvl w:val="0"/>
          <w:numId w:val="12"/>
        </w:numPr>
        <w:spacing w:line="276" w:lineRule="auto"/>
        <w:contextualSpacing w:val="0"/>
        <w:jc w:val="both"/>
        <w:rPr>
          <w:rStyle w:val="hps"/>
          <w:rFonts w:asciiTheme="minorHAnsi" w:eastAsiaTheme="minorHAnsi" w:hAnsiTheme="minorHAnsi" w:cstheme="minorHAnsi"/>
          <w:lang w:val="uk-UA" w:eastAsia="en-US"/>
        </w:rPr>
      </w:pP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досвід роботи за фахом не менше 3-х років в сфері надання послуг з протидії туберкульозу і/або інфекційних хвороб, зокрема ВІЛ-інфекції;</w:t>
      </w:r>
    </w:p>
    <w:p w14:paraId="15A9F160" w14:textId="1FE72276" w:rsidR="00E9776D" w:rsidRPr="009D37A1" w:rsidRDefault="00E9776D" w:rsidP="004552DA">
      <w:pPr>
        <w:pStyle w:val="a4"/>
        <w:numPr>
          <w:ilvl w:val="0"/>
          <w:numId w:val="12"/>
        </w:numPr>
        <w:spacing w:line="276" w:lineRule="auto"/>
        <w:contextualSpacing w:val="0"/>
        <w:jc w:val="both"/>
        <w:rPr>
          <w:rStyle w:val="hps"/>
          <w:rFonts w:asciiTheme="minorHAnsi" w:eastAsiaTheme="minorHAnsi" w:hAnsiTheme="minorHAnsi" w:cstheme="minorHAnsi"/>
          <w:lang w:eastAsia="en-US"/>
        </w:rPr>
      </w:pP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знання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національних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 xml:space="preserve"> та </w:t>
      </w: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міжнародних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стандартів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/</w:t>
      </w: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протоколів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 xml:space="preserve"> з </w:t>
      </w: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питань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виявлення</w:t>
      </w:r>
      <w:proofErr w:type="spellEnd"/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 xml:space="preserve"> та лікування </w:t>
      </w:r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ВІЛ</w:t>
      </w:r>
      <w:r w:rsidRPr="009D37A1">
        <w:rPr>
          <w:rStyle w:val="hps"/>
          <w:rFonts w:asciiTheme="minorHAnsi" w:eastAsiaTheme="minorHAnsi" w:hAnsiTheme="minorHAnsi" w:cstheme="minorHAnsi"/>
          <w:lang w:val="uk-UA" w:eastAsia="en-US"/>
        </w:rPr>
        <w:t>-інфекції</w:t>
      </w:r>
      <w:r w:rsidRPr="009D37A1">
        <w:rPr>
          <w:rStyle w:val="hps"/>
          <w:rFonts w:asciiTheme="minorHAnsi" w:eastAsiaTheme="minorHAnsi" w:hAnsiTheme="minorHAnsi" w:cstheme="minorHAnsi"/>
          <w:lang w:eastAsia="en-US"/>
        </w:rPr>
        <w:t>.</w:t>
      </w:r>
    </w:p>
    <w:p w14:paraId="58D9D3FA" w14:textId="7509E684" w:rsidR="00E9776D" w:rsidRPr="009D37A1" w:rsidRDefault="00E9776D" w:rsidP="00E9776D">
      <w:pPr>
        <w:spacing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9D37A1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електронною поштою на електронну адресу</w:t>
      </w:r>
      <w:r w:rsidRPr="009D37A1">
        <w:rPr>
          <w:rFonts w:eastAsia="Times New Roman" w:cstheme="minorHAnsi"/>
          <w:sz w:val="24"/>
          <w:szCs w:val="24"/>
          <w:lang w:val="uk-UA" w:eastAsia="ru-RU"/>
        </w:rPr>
        <w:t xml:space="preserve">: </w:t>
      </w:r>
      <w:hyperlink r:id="rId7" w:history="1">
        <w:r w:rsidR="004552DA" w:rsidRPr="009D37A1">
          <w:rPr>
            <w:rStyle w:val="af"/>
            <w:rFonts w:eastAsia="Times New Roman" w:cstheme="minorHAnsi"/>
            <w:sz w:val="24"/>
            <w:szCs w:val="24"/>
            <w:lang w:val="uk-UA" w:eastAsia="ru-RU"/>
          </w:rPr>
          <w:t>vacancies@phc.org.ua</w:t>
        </w:r>
      </w:hyperlink>
      <w:r w:rsidR="004552DA" w:rsidRPr="009D37A1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9D37A1">
        <w:rPr>
          <w:rFonts w:eastAsia="Times New Roman" w:cstheme="minorHAnsi"/>
          <w:sz w:val="24"/>
          <w:szCs w:val="24"/>
          <w:lang w:val="uk-UA" w:eastAsia="ru-RU"/>
        </w:rPr>
        <w:t>.</w:t>
      </w:r>
      <w:r w:rsidR="009D37A1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9D37A1">
        <w:rPr>
          <w:rFonts w:eastAsia="Times New Roman" w:cstheme="minorHAnsi"/>
          <w:sz w:val="24"/>
          <w:szCs w:val="24"/>
          <w:lang w:val="uk-UA" w:eastAsia="ru-RU"/>
        </w:rPr>
        <w:t xml:space="preserve">В темі листа, будь ласка, зазначте: </w:t>
      </w:r>
      <w:r w:rsidRPr="009D37A1">
        <w:rPr>
          <w:rFonts w:eastAsia="Times New Roman" w:cstheme="minorHAnsi"/>
          <w:b/>
          <w:sz w:val="24"/>
          <w:szCs w:val="24"/>
          <w:lang w:val="uk-UA" w:eastAsia="ru-RU"/>
        </w:rPr>
        <w:t>«</w:t>
      </w:r>
      <w:r w:rsidR="009D37A1" w:rsidRPr="009D37A1">
        <w:rPr>
          <w:rFonts w:eastAsia="Times New Roman" w:cstheme="minorHAnsi"/>
          <w:b/>
          <w:sz w:val="24"/>
          <w:szCs w:val="24"/>
          <w:lang w:val="uk-UA" w:eastAsia="ru-RU"/>
        </w:rPr>
        <w:t>288-</w:t>
      </w:r>
      <w:r w:rsidR="00F942AE" w:rsidRPr="009D37A1">
        <w:rPr>
          <w:rFonts w:cstheme="minorHAnsi"/>
          <w:b/>
          <w:sz w:val="24"/>
          <w:szCs w:val="24"/>
          <w:lang w:val="uk-UA"/>
        </w:rPr>
        <w:t>Консультант з розробки СОП для консультантів моделі РВІ</w:t>
      </w:r>
      <w:r w:rsidRPr="009D37A1">
        <w:rPr>
          <w:rFonts w:eastAsia="Times New Roman" w:cstheme="minorHAnsi"/>
          <w:b/>
          <w:sz w:val="24"/>
          <w:szCs w:val="24"/>
          <w:lang w:val="uk-UA" w:eastAsia="ru-RU"/>
        </w:rPr>
        <w:t>».</w:t>
      </w:r>
      <w:r w:rsidRPr="009D37A1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</w:p>
    <w:p w14:paraId="7620744B" w14:textId="59680BB0" w:rsidR="00E9776D" w:rsidRPr="009D37A1" w:rsidRDefault="00E9776D" w:rsidP="00E9776D">
      <w:pPr>
        <w:spacing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9D37A1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9D37A1" w:rsidRPr="009D37A1">
        <w:rPr>
          <w:rFonts w:eastAsia="Times New Roman" w:cstheme="minorHAnsi"/>
          <w:b/>
          <w:sz w:val="24"/>
          <w:szCs w:val="24"/>
          <w:lang w:val="uk-UA" w:eastAsia="ru-RU"/>
        </w:rPr>
        <w:t>21 листопада</w:t>
      </w:r>
      <w:r w:rsidRPr="009D37A1">
        <w:rPr>
          <w:rFonts w:eastAsia="Times New Roman" w:cstheme="minorHAnsi"/>
          <w:b/>
          <w:sz w:val="24"/>
          <w:szCs w:val="24"/>
          <w:lang w:val="uk-UA" w:eastAsia="ru-RU"/>
        </w:rPr>
        <w:t xml:space="preserve"> 2019 року</w:t>
      </w:r>
      <w:r w:rsidRPr="009D37A1">
        <w:rPr>
          <w:rFonts w:eastAsia="Times New Roman" w:cstheme="minorHAnsi"/>
          <w:sz w:val="24"/>
          <w:szCs w:val="24"/>
          <w:lang w:val="uk-UA" w:eastAsia="ru-RU"/>
        </w:rPr>
        <w:t xml:space="preserve">, реєстрація документів </w:t>
      </w:r>
      <w:r w:rsidR="004552DA" w:rsidRPr="009D37A1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9D37A1">
        <w:rPr>
          <w:rFonts w:eastAsia="Times New Roman" w:cstheme="minorHAnsi"/>
          <w:sz w:val="24"/>
          <w:szCs w:val="24"/>
          <w:lang w:val="uk-UA" w:eastAsia="ru-RU"/>
        </w:rPr>
        <w:t>завершується о 18:00.</w:t>
      </w:r>
    </w:p>
    <w:p w14:paraId="4E529C5A" w14:textId="77777777" w:rsidR="00E9776D" w:rsidRPr="009D37A1" w:rsidRDefault="00E9776D" w:rsidP="00E9776D">
      <w:pPr>
        <w:spacing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9D37A1">
        <w:rPr>
          <w:rFonts w:eastAsia="Times New Roman" w:cstheme="minorHAnsi"/>
          <w:sz w:val="24"/>
          <w:szCs w:val="24"/>
          <w:lang w:val="uk-UA"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E1A20F3" w14:textId="77777777" w:rsidR="00E9776D" w:rsidRPr="009D37A1" w:rsidRDefault="00E9776D" w:rsidP="00E9776D">
      <w:pPr>
        <w:spacing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9D37A1">
        <w:rPr>
          <w:rFonts w:eastAsia="Times New Roman" w:cstheme="minorHAnsi"/>
          <w:sz w:val="24"/>
          <w:szCs w:val="24"/>
          <w:lang w:val="uk-UA" w:eastAsia="ru-RU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9776D" w:rsidRPr="009D37A1" w:rsidSect="001241A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9D0"/>
    <w:multiLevelType w:val="hybridMultilevel"/>
    <w:tmpl w:val="926E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811B60"/>
    <w:multiLevelType w:val="hybridMultilevel"/>
    <w:tmpl w:val="CCE87F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1"/>
    <w:rsid w:val="00003C47"/>
    <w:rsid w:val="00032F95"/>
    <w:rsid w:val="00054386"/>
    <w:rsid w:val="000C60D1"/>
    <w:rsid w:val="000D3A59"/>
    <w:rsid w:val="001241A8"/>
    <w:rsid w:val="001300E4"/>
    <w:rsid w:val="0013401F"/>
    <w:rsid w:val="002179AC"/>
    <w:rsid w:val="0027764B"/>
    <w:rsid w:val="002C650D"/>
    <w:rsid w:val="00345FF7"/>
    <w:rsid w:val="00371E80"/>
    <w:rsid w:val="00393ADB"/>
    <w:rsid w:val="003A7E78"/>
    <w:rsid w:val="003C4DFC"/>
    <w:rsid w:val="003C76BB"/>
    <w:rsid w:val="003F29F0"/>
    <w:rsid w:val="003F7836"/>
    <w:rsid w:val="004552DA"/>
    <w:rsid w:val="00550A8B"/>
    <w:rsid w:val="0055422D"/>
    <w:rsid w:val="005567BC"/>
    <w:rsid w:val="005971C8"/>
    <w:rsid w:val="005E6198"/>
    <w:rsid w:val="00685586"/>
    <w:rsid w:val="00686445"/>
    <w:rsid w:val="006B73E1"/>
    <w:rsid w:val="006E34E4"/>
    <w:rsid w:val="00704BD9"/>
    <w:rsid w:val="00716329"/>
    <w:rsid w:val="00736543"/>
    <w:rsid w:val="00762DEF"/>
    <w:rsid w:val="0078010B"/>
    <w:rsid w:val="00791058"/>
    <w:rsid w:val="00793623"/>
    <w:rsid w:val="0088529A"/>
    <w:rsid w:val="008D2CB1"/>
    <w:rsid w:val="008D2F87"/>
    <w:rsid w:val="00916679"/>
    <w:rsid w:val="009A6DAB"/>
    <w:rsid w:val="009C67FC"/>
    <w:rsid w:val="009D1361"/>
    <w:rsid w:val="009D37A1"/>
    <w:rsid w:val="009F5502"/>
    <w:rsid w:val="00A15E4F"/>
    <w:rsid w:val="00AA2C06"/>
    <w:rsid w:val="00AB646C"/>
    <w:rsid w:val="00AF2B89"/>
    <w:rsid w:val="00B5351F"/>
    <w:rsid w:val="00B55A4F"/>
    <w:rsid w:val="00B66ACB"/>
    <w:rsid w:val="00BA4CFC"/>
    <w:rsid w:val="00BB2BA6"/>
    <w:rsid w:val="00C16B5B"/>
    <w:rsid w:val="00C84DF8"/>
    <w:rsid w:val="00CA01FE"/>
    <w:rsid w:val="00CC59B8"/>
    <w:rsid w:val="00CD22B9"/>
    <w:rsid w:val="00CD6B40"/>
    <w:rsid w:val="00CF1FCA"/>
    <w:rsid w:val="00D27107"/>
    <w:rsid w:val="00D5272B"/>
    <w:rsid w:val="00D560A0"/>
    <w:rsid w:val="00DA10B7"/>
    <w:rsid w:val="00DB51B4"/>
    <w:rsid w:val="00E70903"/>
    <w:rsid w:val="00E850E0"/>
    <w:rsid w:val="00E9776D"/>
    <w:rsid w:val="00EC20AB"/>
    <w:rsid w:val="00F132F9"/>
    <w:rsid w:val="00F13B89"/>
    <w:rsid w:val="00F14EA6"/>
    <w:rsid w:val="00F942AE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AA0"/>
  <w15:docId w15:val="{96E50ADD-7714-461A-A9E1-835CC21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5567B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55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PHC</cp:lastModifiedBy>
  <cp:revision>2</cp:revision>
  <cp:lastPrinted>2017-08-01T09:41:00Z</cp:lastPrinted>
  <dcterms:created xsi:type="dcterms:W3CDTF">2019-11-07T14:01:00Z</dcterms:created>
  <dcterms:modified xsi:type="dcterms:W3CDTF">2019-11-07T14:01:00Z</dcterms:modified>
</cp:coreProperties>
</file>