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023CCA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023CCA">
        <w:rPr>
          <w:rFonts w:asciiTheme="minorHAnsi" w:hAnsiTheme="minorHAnsi" w:cs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B9" w:rsidRPr="009A60B9" w:rsidRDefault="000E076F" w:rsidP="00243EB9">
      <w:pPr>
        <w:jc w:val="center"/>
        <w:rPr>
          <w:rFonts w:asciiTheme="minorHAnsi" w:hAnsiTheme="minorHAnsi" w:cs="Arial"/>
          <w:b/>
          <w:bCs/>
          <w:color w:val="000000"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023CC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897BF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9A60B9">
        <w:rPr>
          <w:rFonts w:asciiTheme="minorHAnsi" w:eastAsiaTheme="minorHAnsi" w:hAnsiTheme="minorHAnsi" w:cstheme="minorHAnsi"/>
          <w:b/>
          <w:lang w:val="uk-UA" w:eastAsia="en-US"/>
        </w:rPr>
        <w:t>консультанта А</w:t>
      </w:r>
      <w:r w:rsidR="004045D1">
        <w:rPr>
          <w:rFonts w:asciiTheme="minorHAnsi" w:eastAsiaTheme="minorHAnsi" w:hAnsiTheme="minorHAnsi" w:cstheme="minorHAnsi"/>
          <w:b/>
          <w:lang w:val="uk-UA" w:eastAsia="en-US"/>
        </w:rPr>
        <w:t xml:space="preserve">систента Директора </w:t>
      </w: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243EB9" w:rsidRPr="009A60B9">
        <w:rPr>
          <w:rFonts w:asciiTheme="minorHAnsi" w:hAnsiTheme="minorHAnsi" w:cs="Arial"/>
          <w:b/>
          <w:bCs/>
          <w:color w:val="000000"/>
          <w:lang w:val="uk-UA"/>
        </w:rPr>
        <w:t>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243EB9" w:rsidRPr="00E369DA">
        <w:rPr>
          <w:rFonts w:asciiTheme="minorHAnsi" w:hAnsiTheme="minorHAnsi" w:cs="Arial"/>
          <w:b/>
          <w:bCs/>
          <w:color w:val="000000"/>
        </w:rPr>
        <w:t>PEPFAR</w:t>
      </w:r>
      <w:r w:rsidR="00243EB9" w:rsidRPr="009A60B9">
        <w:rPr>
          <w:rFonts w:asciiTheme="minorHAnsi" w:hAnsiTheme="minorHAnsi" w:cs="Arial"/>
          <w:b/>
          <w:bCs/>
          <w:color w:val="000000"/>
          <w:lang w:val="uk-UA"/>
        </w:rPr>
        <w:t>)»</w:t>
      </w:r>
    </w:p>
    <w:p w:rsidR="000E076F" w:rsidRPr="009A60B9" w:rsidRDefault="000E076F" w:rsidP="00897BF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023CC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2F2889" w:rsidRDefault="005A0ECF" w:rsidP="003568A1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4F4879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4F4879" w:rsidRPr="004F487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045D1" w:rsidRPr="004F4879">
        <w:rPr>
          <w:rFonts w:asciiTheme="minorHAnsi" w:eastAsiaTheme="minorHAnsi" w:hAnsiTheme="minorHAnsi" w:cstheme="minorHAnsi"/>
          <w:bCs/>
          <w:lang w:val="uk-UA" w:eastAsia="en-US"/>
        </w:rPr>
        <w:t>Асистент Директора</w:t>
      </w:r>
      <w:r w:rsidR="004045D1" w:rsidRPr="004045D1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:rsidR="00CD3306" w:rsidRPr="00023CCA" w:rsidRDefault="005A0ECF" w:rsidP="00023CCA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  <w:r w:rsidR="00E354A3" w:rsidRPr="00023CCA">
        <w:rPr>
          <w:rFonts w:asciiTheme="minorHAnsi" w:hAnsiTheme="minorHAnsi" w:cstheme="minorHAnsi"/>
          <w:lang w:val="uk-UA" w:eastAsia="uk-UA"/>
        </w:rPr>
        <w:t xml:space="preserve">                                               </w:t>
      </w:r>
    </w:p>
    <w:p w:rsidR="00EF03AD" w:rsidRPr="00023CC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23CC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023CC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023CC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</w:t>
      </w:r>
      <w:proofErr w:type="spellStart"/>
      <w:r w:rsidRPr="00023CCA">
        <w:rPr>
          <w:rFonts w:asciiTheme="minorHAnsi" w:eastAsiaTheme="minorHAnsi" w:hAnsiTheme="minorHAnsi" w:cstheme="minorHAnsi"/>
          <w:lang w:val="uk-UA" w:eastAsia="en-US"/>
        </w:rPr>
        <w:t>наркозалежність</w:t>
      </w:r>
      <w:proofErr w:type="spellEnd"/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, вірусні гепатити тощо, попередження захворювань в контексті розбудови системи громадського здоров’я. Центр </w:t>
      </w:r>
      <w:r w:rsidR="002F2889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023CCA">
        <w:rPr>
          <w:rFonts w:asciiTheme="minorHAnsi" w:eastAsiaTheme="minorHAnsi" w:hAnsiTheme="minorHAnsi" w:cstheme="minorHAnsi"/>
          <w:lang w:val="uk-UA" w:eastAsia="en-US"/>
        </w:rPr>
        <w:t xml:space="preserve">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23CC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023CCA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23CC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23CCA">
        <w:rPr>
          <w:rFonts w:asciiTheme="minorHAnsi" w:hAnsiTheme="minorHAnsi" w:cstheme="minorHAnsi"/>
          <w:b/>
          <w:bCs/>
          <w:lang w:val="uk-UA"/>
        </w:rPr>
        <w:t>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 Підтримування міжнародних зв'язки центру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1.1. Надання усного перекладу для проведення зустрічей з міжнародними організаціями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1.1.1. Надання синхронного перекладу під час зустр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чей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1.1.2. Надання </w:t>
      </w:r>
      <w:proofErr w:type="spellStart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шушутажу</w:t>
      </w:r>
      <w:proofErr w:type="spellEnd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під час зустрічей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1.1.3. Надання послідовного перекладу під час зустрічей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1.2. Надання письмового перекладу для підтримки ліній комунікації з іноземними колегами та організаціями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1.3. Надання вичитки та редагування попередньо підготовлених документів відділами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1.4. Підготовка матеріалів та дорадчих документів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1.5. Надання нотаток за результатами зустрічі та вироблення і розподіл цілей та завдань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 Адміністративні завдання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2.1. Формування та розподіл завдань між Замами Генерального директора та вертикаллю прямого підпорядкування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2.2. Відстеження виконання завдань та надання дорадчих роз'яснень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2.3. Формування графіка генерального директора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2.4. Планування діяльності та </w:t>
      </w:r>
      <w:proofErr w:type="spellStart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пр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ор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и</w:t>
      </w: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тизація</w:t>
      </w:r>
      <w:proofErr w:type="spellEnd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задач роботи Центра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2.5. Листування з працівниками Центра та представниками партнерських організацій для налагодження співпраці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2.6. Знаходження нових потенційних можливостей для Центру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2.7. Створення та підтри</w:t>
      </w:r>
      <w:r w:rsidR="009A60B9">
        <w:rPr>
          <w:rFonts w:asciiTheme="minorHAnsi" w:hAnsiTheme="minorHAnsi" w:cstheme="minorHAnsi"/>
          <w:bCs/>
          <w:sz w:val="24"/>
          <w:szCs w:val="24"/>
          <w:lang w:val="uk-UA"/>
        </w:rPr>
        <w:t>мка інструменту по відстеженню</w:t>
      </w: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виконання завдань на платформі </w:t>
      </w:r>
      <w:proofErr w:type="spellStart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Трелло</w:t>
      </w:r>
      <w:proofErr w:type="spellEnd"/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2.8. Створення та підтримка шаблону для річних планів відділів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2.9. Налагодження процесів створення, передачі та виконання завдань та доручень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2.10. Підтримка комунікації з МОЗ України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3. Технічні завдання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3.1. Створення рамки для загальної концепції з профілактики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3.2. Консультування та коригування процесу підготовки до IAR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3.3. Вичитка </w:t>
      </w:r>
      <w:proofErr w:type="spellStart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проєктів</w:t>
      </w:r>
      <w:proofErr w:type="spellEnd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пропозицій до нормативних документів та листів від Центра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3.4. Дорадчі функції за основними напрямками діяльності Центра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3.5. Ведення контролю за листами на контролі</w:t>
      </w:r>
    </w:p>
    <w:p w:rsidR="004045D1" w:rsidRPr="004045D1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3.6. Розроблення та підготовка презентації за основними баченнями розвитку напрямку діяльності Центра</w:t>
      </w:r>
    </w:p>
    <w:p w:rsidR="00DB1ED2" w:rsidRDefault="004045D1" w:rsidP="004045D1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3.7. Дорадчі функції щодо розробки </w:t>
      </w:r>
      <w:proofErr w:type="spellStart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>проєктів</w:t>
      </w:r>
      <w:proofErr w:type="spellEnd"/>
      <w:r w:rsidRPr="004045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заявок Центру на гранти та міжнародну допомогу</w:t>
      </w:r>
    </w:p>
    <w:p w:rsidR="004045D1" w:rsidRPr="00023CCA" w:rsidRDefault="004045D1" w:rsidP="004045D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CD3306" w:rsidRDefault="00E603D7" w:rsidP="00023CCA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4F4879" w:rsidRPr="00023CCA" w:rsidRDefault="004F4879" w:rsidP="004F487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освіта за напрямком «Громадське здоров’я»;</w:t>
      </w:r>
    </w:p>
    <w:p w:rsidR="004F4879" w:rsidRDefault="004F4879" w:rsidP="004F487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асистентом не менше 1 року;</w:t>
      </w:r>
    </w:p>
    <w:p w:rsidR="004F4879" w:rsidRPr="002A2B12" w:rsidRDefault="004F4879" w:rsidP="004F487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із міжнародними організаціями;</w:t>
      </w:r>
    </w:p>
    <w:p w:rsidR="004F4879" w:rsidRPr="003549F8" w:rsidRDefault="004F4879" w:rsidP="004F487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англійської мови на розмовному рівні (не нижче В2)</w:t>
      </w:r>
      <w:r>
        <w:rPr>
          <w:rFonts w:eastAsia="ヒラギノ角ゴ Pro W3"/>
          <w:bCs/>
          <w:color w:val="000000"/>
          <w:sz w:val="24"/>
          <w:szCs w:val="24"/>
          <w:lang w:val="uk-UA"/>
        </w:rPr>
        <w:t>;</w:t>
      </w:r>
    </w:p>
    <w:p w:rsidR="004F4879" w:rsidRPr="003549F8" w:rsidRDefault="004F4879" w:rsidP="004F487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ヒラギノ角ゴ Pro W3"/>
          <w:bCs/>
          <w:color w:val="000000"/>
          <w:sz w:val="24"/>
          <w:szCs w:val="24"/>
          <w:lang w:val="uk-UA"/>
        </w:rPr>
        <w:t>Досвід роботи у програмі «</w:t>
      </w:r>
      <w:proofErr w:type="spellStart"/>
      <w:r>
        <w:rPr>
          <w:rFonts w:eastAsia="ヒラギノ角ゴ Pro W3"/>
          <w:bCs/>
          <w:color w:val="000000"/>
          <w:sz w:val="24"/>
          <w:szCs w:val="24"/>
          <w:lang w:val="uk-UA"/>
        </w:rPr>
        <w:t>Трелло</w:t>
      </w:r>
      <w:proofErr w:type="spellEnd"/>
      <w:r>
        <w:rPr>
          <w:rFonts w:eastAsia="ヒラギノ角ゴ Pro W3"/>
          <w:bCs/>
          <w:color w:val="000000"/>
          <w:sz w:val="24"/>
          <w:szCs w:val="24"/>
          <w:lang w:val="uk-UA"/>
        </w:rPr>
        <w:t>».</w:t>
      </w:r>
      <w:bookmarkStart w:id="0" w:name="_GoBack"/>
      <w:bookmarkEnd w:id="0"/>
    </w:p>
    <w:p w:rsidR="002F2889" w:rsidRPr="002F2889" w:rsidRDefault="00CD3306" w:rsidP="002F2889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2A2B12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2A2B12">
        <w:rPr>
          <w:rFonts w:asciiTheme="minorHAnsi" w:hAnsiTheme="minorHAnsi" w:cstheme="minorHAnsi"/>
          <w:b/>
          <w:lang w:val="uk-UA"/>
        </w:rPr>
        <w:t>vacancies</w:t>
      </w:r>
      <w:proofErr w:type="spellEnd"/>
      <w:r w:rsidRPr="002A2B12">
        <w:rPr>
          <w:rFonts w:asciiTheme="minorHAnsi" w:hAnsiTheme="minorHAnsi" w:cstheme="minorHAnsi"/>
          <w:b/>
          <w:lang w:val="uk-UA"/>
        </w:rPr>
        <w:t>@</w:t>
      </w:r>
      <w:proofErr w:type="spellStart"/>
      <w:r w:rsidRPr="002A2B12">
        <w:rPr>
          <w:rFonts w:asciiTheme="minorHAnsi" w:hAnsiTheme="minorHAnsi" w:cstheme="minorHAnsi"/>
          <w:b/>
          <w:lang w:val="uk-UA"/>
        </w:rPr>
        <w:t>phc.org.ua</w:t>
      </w:r>
      <w:proofErr w:type="spellEnd"/>
      <w:r w:rsidRPr="002A2B12">
        <w:rPr>
          <w:rFonts w:asciiTheme="minorHAnsi" w:hAnsiTheme="minorHAnsi" w:cstheme="minorHAnsi"/>
          <w:b/>
          <w:lang w:val="uk-UA"/>
        </w:rPr>
        <w:t>.</w:t>
      </w:r>
      <w:r w:rsidRPr="002A2B1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2A2B12">
        <w:rPr>
          <w:rFonts w:asciiTheme="minorHAnsi" w:hAnsiTheme="minorHAnsi" w:cstheme="minorHAnsi"/>
          <w:b/>
          <w:lang w:val="uk-UA"/>
        </w:rPr>
        <w:t>«</w:t>
      </w:r>
      <w:r w:rsidR="004F4879" w:rsidRPr="004F4879">
        <w:rPr>
          <w:rFonts w:asciiTheme="minorHAnsi" w:hAnsiTheme="minorHAnsi" w:cstheme="minorHAnsi"/>
          <w:b/>
        </w:rPr>
        <w:t>29</w:t>
      </w:r>
      <w:r w:rsidR="00D024B2" w:rsidRPr="002F2889">
        <w:rPr>
          <w:rFonts w:asciiTheme="minorHAnsi" w:hAnsiTheme="minorHAnsi" w:cstheme="minorHAnsi"/>
          <w:b/>
          <w:lang w:val="uk-UA"/>
        </w:rPr>
        <w:t>-</w:t>
      </w:r>
      <w:r w:rsidR="00086C8D" w:rsidRPr="002F2889">
        <w:rPr>
          <w:rFonts w:asciiTheme="minorHAnsi" w:hAnsiTheme="minorHAnsi" w:cstheme="minorHAnsi"/>
          <w:b/>
          <w:lang w:val="uk-UA"/>
        </w:rPr>
        <w:t>20</w:t>
      </w:r>
      <w:r w:rsidR="002F2889" w:rsidRPr="002F2889">
        <w:rPr>
          <w:rFonts w:asciiTheme="minorHAnsi" w:hAnsiTheme="minorHAnsi" w:cstheme="minorHAnsi"/>
          <w:b/>
          <w:lang w:val="uk-UA"/>
        </w:rPr>
        <w:t>21</w:t>
      </w:r>
      <w:r w:rsidR="004F4879" w:rsidRPr="004F4879">
        <w:rPr>
          <w:rFonts w:asciiTheme="minorHAnsi" w:hAnsiTheme="minorHAnsi" w:cstheme="minorHAnsi"/>
          <w:b/>
        </w:rPr>
        <w:t xml:space="preserve"> </w:t>
      </w:r>
      <w:r w:rsidR="004F4879">
        <w:rPr>
          <w:rFonts w:asciiTheme="minorHAnsi" w:hAnsiTheme="minorHAnsi" w:cstheme="minorHAnsi"/>
          <w:b/>
          <w:lang w:val="uk-UA"/>
        </w:rPr>
        <w:t>Консультант</w:t>
      </w:r>
      <w:r w:rsidR="00D024B2" w:rsidRPr="002F2889">
        <w:rPr>
          <w:rFonts w:asciiTheme="minorHAnsi" w:hAnsiTheme="minorHAnsi" w:cstheme="minorHAnsi"/>
          <w:b/>
          <w:lang w:val="uk-UA"/>
        </w:rPr>
        <w:t xml:space="preserve"> </w:t>
      </w:r>
      <w:r w:rsidR="004045D1">
        <w:rPr>
          <w:rFonts w:asciiTheme="minorHAnsi" w:eastAsiaTheme="minorHAnsi" w:hAnsiTheme="minorHAnsi" w:cstheme="minorHAnsi"/>
          <w:b/>
          <w:lang w:val="uk-UA" w:eastAsia="en-US"/>
        </w:rPr>
        <w:t>Асистент Директора</w:t>
      </w:r>
      <w:r w:rsidR="002F2889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:rsidR="00023CCA" w:rsidRDefault="00023CCA" w:rsidP="00EA1641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23CCA">
        <w:rPr>
          <w:rFonts w:asciiTheme="minorHAnsi" w:hAnsiTheme="minorHAnsi" w:cstheme="minorHAnsi"/>
          <w:b/>
          <w:lang w:val="uk-UA"/>
        </w:rPr>
        <w:t xml:space="preserve">до </w:t>
      </w:r>
      <w:r w:rsidR="002F2889">
        <w:rPr>
          <w:rFonts w:asciiTheme="minorHAnsi" w:hAnsiTheme="minorHAnsi" w:cstheme="minorHAnsi"/>
          <w:b/>
          <w:lang w:val="uk-UA"/>
        </w:rPr>
        <w:t>2</w:t>
      </w:r>
      <w:r w:rsidR="004045D1">
        <w:rPr>
          <w:rFonts w:asciiTheme="minorHAnsi" w:hAnsiTheme="minorHAnsi" w:cstheme="minorHAnsi"/>
          <w:b/>
          <w:lang w:val="uk-UA"/>
        </w:rPr>
        <w:t>0</w:t>
      </w:r>
      <w:r w:rsidR="002F2889">
        <w:rPr>
          <w:rFonts w:asciiTheme="minorHAnsi" w:hAnsiTheme="minorHAnsi" w:cstheme="minorHAnsi"/>
          <w:b/>
          <w:lang w:val="uk-UA"/>
        </w:rPr>
        <w:t xml:space="preserve"> січня</w:t>
      </w:r>
      <w:r w:rsidR="00031C96" w:rsidRPr="00023CCA">
        <w:rPr>
          <w:rFonts w:asciiTheme="minorHAnsi" w:hAnsiTheme="minorHAnsi" w:cstheme="minorHAnsi"/>
          <w:b/>
          <w:lang w:val="uk-UA"/>
        </w:rPr>
        <w:t xml:space="preserve"> 20</w:t>
      </w:r>
      <w:r w:rsidR="002F2889">
        <w:rPr>
          <w:rFonts w:asciiTheme="minorHAnsi" w:hAnsiTheme="minorHAnsi" w:cstheme="minorHAnsi"/>
          <w:b/>
          <w:lang w:val="uk-UA"/>
        </w:rPr>
        <w:t>21</w:t>
      </w:r>
      <w:r w:rsidRPr="00023CCA">
        <w:rPr>
          <w:rFonts w:asciiTheme="minorHAnsi" w:hAnsiTheme="minorHAnsi" w:cstheme="minorHAnsi"/>
          <w:b/>
          <w:lang w:val="uk-UA"/>
        </w:rPr>
        <w:t xml:space="preserve"> року,</w:t>
      </w:r>
      <w:r w:rsidRPr="00023CC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23CCA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23CC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23CC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23CCA">
        <w:rPr>
          <w:rFonts w:asciiTheme="minorHAnsi" w:hAnsiTheme="minorHAnsi" w:cstheme="minorHAnsi"/>
          <w:lang w:val="uk-UA"/>
        </w:rPr>
        <w:t>.</w:t>
      </w:r>
    </w:p>
    <w:sectPr w:rsidR="00DF3663" w:rsidRPr="00023CC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3CCA"/>
    <w:rsid w:val="00031C96"/>
    <w:rsid w:val="00032D8B"/>
    <w:rsid w:val="00070A9A"/>
    <w:rsid w:val="00086C8D"/>
    <w:rsid w:val="000B5DDD"/>
    <w:rsid w:val="000C3685"/>
    <w:rsid w:val="000D7FB4"/>
    <w:rsid w:val="000E076F"/>
    <w:rsid w:val="000F2CF3"/>
    <w:rsid w:val="0014234D"/>
    <w:rsid w:val="00146016"/>
    <w:rsid w:val="00146B16"/>
    <w:rsid w:val="001471A0"/>
    <w:rsid w:val="00151D28"/>
    <w:rsid w:val="001545C8"/>
    <w:rsid w:val="00163EA1"/>
    <w:rsid w:val="00165940"/>
    <w:rsid w:val="00176991"/>
    <w:rsid w:val="001B744D"/>
    <w:rsid w:val="001E2940"/>
    <w:rsid w:val="00201820"/>
    <w:rsid w:val="00201EED"/>
    <w:rsid w:val="00243EB9"/>
    <w:rsid w:val="00255BA1"/>
    <w:rsid w:val="00260F9E"/>
    <w:rsid w:val="002618C5"/>
    <w:rsid w:val="002626B3"/>
    <w:rsid w:val="0028543C"/>
    <w:rsid w:val="002916AB"/>
    <w:rsid w:val="002A2B12"/>
    <w:rsid w:val="002B0A04"/>
    <w:rsid w:val="002E26D4"/>
    <w:rsid w:val="002E4DB6"/>
    <w:rsid w:val="002E702A"/>
    <w:rsid w:val="002F2889"/>
    <w:rsid w:val="00311916"/>
    <w:rsid w:val="0033608E"/>
    <w:rsid w:val="003549F8"/>
    <w:rsid w:val="003568A1"/>
    <w:rsid w:val="0037760D"/>
    <w:rsid w:val="00385ADF"/>
    <w:rsid w:val="003E033B"/>
    <w:rsid w:val="003E0E1F"/>
    <w:rsid w:val="003F0C80"/>
    <w:rsid w:val="00401AB7"/>
    <w:rsid w:val="00401BDF"/>
    <w:rsid w:val="00401E8A"/>
    <w:rsid w:val="004045D1"/>
    <w:rsid w:val="00451727"/>
    <w:rsid w:val="0045499D"/>
    <w:rsid w:val="00466C0E"/>
    <w:rsid w:val="004A01B4"/>
    <w:rsid w:val="004C2560"/>
    <w:rsid w:val="004C5EC1"/>
    <w:rsid w:val="004D65BF"/>
    <w:rsid w:val="004F2F67"/>
    <w:rsid w:val="004F4879"/>
    <w:rsid w:val="004F79D2"/>
    <w:rsid w:val="005057F6"/>
    <w:rsid w:val="005107C5"/>
    <w:rsid w:val="00546C9B"/>
    <w:rsid w:val="00550A0E"/>
    <w:rsid w:val="00565075"/>
    <w:rsid w:val="00577E6E"/>
    <w:rsid w:val="005846B5"/>
    <w:rsid w:val="005A0ECF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15B61"/>
    <w:rsid w:val="007316EA"/>
    <w:rsid w:val="00733561"/>
    <w:rsid w:val="00750AF2"/>
    <w:rsid w:val="00772569"/>
    <w:rsid w:val="00776231"/>
    <w:rsid w:val="007F7E9E"/>
    <w:rsid w:val="00830FE6"/>
    <w:rsid w:val="008435DC"/>
    <w:rsid w:val="008532A4"/>
    <w:rsid w:val="0085442B"/>
    <w:rsid w:val="00861BDD"/>
    <w:rsid w:val="00863F80"/>
    <w:rsid w:val="008677B3"/>
    <w:rsid w:val="00896E6B"/>
    <w:rsid w:val="00897BF9"/>
    <w:rsid w:val="008C03A4"/>
    <w:rsid w:val="008C6DD9"/>
    <w:rsid w:val="008E3EF8"/>
    <w:rsid w:val="008F30B7"/>
    <w:rsid w:val="0094591F"/>
    <w:rsid w:val="00957B89"/>
    <w:rsid w:val="009A60B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7E7C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024B2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F03AD"/>
    <w:rsid w:val="00EF328F"/>
    <w:rsid w:val="00F109D9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4375-A0D0-4B74-9CE9-E64822D3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6</cp:revision>
  <cp:lastPrinted>2018-03-01T14:33:00Z</cp:lastPrinted>
  <dcterms:created xsi:type="dcterms:W3CDTF">2021-01-13T12:07:00Z</dcterms:created>
  <dcterms:modified xsi:type="dcterms:W3CDTF">2021-01-19T09:42:00Z</dcterms:modified>
</cp:coreProperties>
</file>