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64E9" w14:textId="77777777" w:rsidR="00A869BC" w:rsidRPr="00A869BC" w:rsidRDefault="00A869BC" w:rsidP="00A86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69BC">
        <w:rPr>
          <w:rFonts w:ascii="Calibri" w:eastAsia="Times New Roman" w:hAnsi="Calibri" w:cs="Calibri"/>
          <w:color w:val="000000"/>
          <w:sz w:val="24"/>
          <w:szCs w:val="24"/>
        </w:rPr>
        <w:t>      </w:t>
      </w:r>
      <w:r w:rsidRPr="00A869BC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2512899C" wp14:editId="5335E8BB">
            <wp:extent cx="20288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157E" w14:textId="77777777" w:rsidR="00A869BC" w:rsidRPr="00336EEA" w:rsidRDefault="00A869BC" w:rsidP="00A869BC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1F501D42" w14:textId="74C9E741" w:rsidR="001F34B9" w:rsidRPr="001F34B9" w:rsidRDefault="00A869BC" w:rsidP="001F34B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Державна установа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 xml:space="preserve">«Центр громадського здоров’я Міністерства охорони здоров’я України» оголошує конкурс </w:t>
      </w:r>
      <w:r w:rsidR="0076522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на </w:t>
      </w:r>
      <w:r w:rsidR="0076522A" w:rsidRPr="0076522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посаду фахівця з комунікацій </w:t>
      </w:r>
      <w:r w:rsidR="00A76D04" w:rsidRPr="00A76D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 рамках програми Глобального фонду Стійка відповідь на епідемії ВІЛ і ТБ в умовах війни та відновлення України».</w:t>
      </w:r>
    </w:p>
    <w:p w14:paraId="3FC40A58" w14:textId="5F7F258C" w:rsidR="00A869BC" w:rsidRPr="00573315" w:rsidRDefault="00A869BC" w:rsidP="005733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150561B3" w14:textId="11A1CADF" w:rsidR="00A869BC" w:rsidRDefault="00A869BC" w:rsidP="00E22FA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Назва позиції: 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фахівець з комунікацій</w:t>
      </w:r>
      <w:r w:rsidR="00C546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50BDF87A" w14:textId="77777777" w:rsidR="00E22FA7" w:rsidRPr="00E22FA7" w:rsidRDefault="00E22FA7" w:rsidP="00E22FA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A81CC59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Інформація щодо установи:</w:t>
      </w:r>
    </w:p>
    <w:p w14:paraId="30892E47" w14:textId="1689F50C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Головним завданнями Державної установи «Центр громадського здоров’я Міністерства охорони здоров’я України» (далі </w:t>
      </w:r>
      <w:r w:rsidR="00185120" w:rsidRPr="00336EEA"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FF2CD0C" w14:textId="42CD7BA2" w:rsidR="00A869BC" w:rsidRPr="00336EEA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0B1178E" w14:textId="4DC2FE55" w:rsidR="00A869BC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Основні обов'язки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4CA3E94E" w14:textId="473A3ACA" w:rsidR="00EB2CD9" w:rsidRDefault="00EB2CD9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36DD17C" w14:textId="71031856" w:rsidR="00573315" w:rsidRPr="00573315" w:rsidRDefault="00573315" w:rsidP="005733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</w:t>
      </w:r>
      <w:r w:rsidRPr="00573315">
        <w:rPr>
          <w:rFonts w:ascii="Calibri" w:hAnsi="Calibri" w:cs="Calibri"/>
          <w:sz w:val="24"/>
          <w:szCs w:val="24"/>
        </w:rPr>
        <w:t xml:space="preserve">ослуги з інформування щодо опису та основних цілей </w:t>
      </w:r>
      <w:proofErr w:type="spellStart"/>
      <w:r w:rsidRPr="00573315">
        <w:rPr>
          <w:rFonts w:ascii="Calibri" w:hAnsi="Calibri" w:cs="Calibri"/>
          <w:sz w:val="24"/>
          <w:szCs w:val="24"/>
        </w:rPr>
        <w:t>Проєкту</w:t>
      </w:r>
      <w:proofErr w:type="spellEnd"/>
      <w:r w:rsidRPr="00573315">
        <w:rPr>
          <w:rFonts w:ascii="Calibri" w:hAnsi="Calibri" w:cs="Calibri"/>
          <w:sz w:val="24"/>
          <w:szCs w:val="24"/>
        </w:rPr>
        <w:t>, що мають досягатися через комунікаційну стратегію Центру.</w:t>
      </w:r>
    </w:p>
    <w:p w14:paraId="170A40EA" w14:textId="3349C508" w:rsidR="00573315" w:rsidRPr="00573315" w:rsidRDefault="00573315" w:rsidP="005733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</w:t>
      </w:r>
      <w:r w:rsidRPr="00573315">
        <w:rPr>
          <w:rFonts w:ascii="Calibri" w:hAnsi="Calibri" w:cs="Calibri"/>
          <w:sz w:val="24"/>
          <w:szCs w:val="24"/>
        </w:rPr>
        <w:t xml:space="preserve">онсультації щодо розробки та формулювання основних повідомлень/дописів для передачі аудиторії, а також визначення ключових точок взаємодії та обрання оптимальних майданчиків для їх розповсюдження в рамках </w:t>
      </w:r>
      <w:proofErr w:type="spellStart"/>
      <w:r w:rsidRPr="00573315">
        <w:rPr>
          <w:rFonts w:ascii="Calibri" w:hAnsi="Calibri" w:cs="Calibri"/>
          <w:sz w:val="24"/>
          <w:szCs w:val="24"/>
        </w:rPr>
        <w:t>Проєкту</w:t>
      </w:r>
      <w:proofErr w:type="spellEnd"/>
      <w:r w:rsidRPr="00573315">
        <w:rPr>
          <w:rFonts w:ascii="Calibri" w:hAnsi="Calibri" w:cs="Calibri"/>
          <w:sz w:val="24"/>
          <w:szCs w:val="24"/>
        </w:rPr>
        <w:t>.</w:t>
      </w:r>
    </w:p>
    <w:p w14:paraId="7F6913B1" w14:textId="5CA3B681" w:rsidR="00573315" w:rsidRPr="00573315" w:rsidRDefault="00573315" w:rsidP="005733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</w:t>
      </w:r>
      <w:r w:rsidRPr="00573315">
        <w:rPr>
          <w:rFonts w:ascii="Calibri" w:hAnsi="Calibri" w:cs="Calibri"/>
          <w:sz w:val="24"/>
          <w:szCs w:val="24"/>
        </w:rPr>
        <w:t>онсультації щодо розробки комунікаційного плану в рамках Проекту.</w:t>
      </w:r>
    </w:p>
    <w:p w14:paraId="7D256076" w14:textId="2337E8AC" w:rsidR="00573315" w:rsidRPr="00573315" w:rsidRDefault="00573315" w:rsidP="005733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</w:t>
      </w:r>
      <w:r w:rsidRPr="00573315">
        <w:rPr>
          <w:rFonts w:ascii="Calibri" w:hAnsi="Calibri" w:cs="Calibri"/>
          <w:sz w:val="24"/>
          <w:szCs w:val="24"/>
        </w:rPr>
        <w:t xml:space="preserve">ослуги з визначення типу контенту для комунікації (статті, відео, інфографіка, тощо), включаючи розробку концепції дизайну в межах реалізації </w:t>
      </w:r>
      <w:proofErr w:type="spellStart"/>
      <w:r w:rsidRPr="00573315">
        <w:rPr>
          <w:rFonts w:ascii="Calibri" w:hAnsi="Calibri" w:cs="Calibri"/>
          <w:sz w:val="24"/>
          <w:szCs w:val="24"/>
        </w:rPr>
        <w:t>Проєкту</w:t>
      </w:r>
      <w:proofErr w:type="spellEnd"/>
      <w:r w:rsidRPr="00573315">
        <w:rPr>
          <w:rFonts w:ascii="Calibri" w:hAnsi="Calibri" w:cs="Calibri"/>
          <w:sz w:val="24"/>
          <w:szCs w:val="24"/>
        </w:rPr>
        <w:t xml:space="preserve"> відповідно до комунікаційної стратегії Центру.</w:t>
      </w:r>
    </w:p>
    <w:p w14:paraId="1DF2961D" w14:textId="2865AE7F" w:rsidR="00573315" w:rsidRDefault="00573315" w:rsidP="005733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</w:t>
      </w:r>
      <w:r w:rsidRPr="00573315">
        <w:rPr>
          <w:rFonts w:ascii="Calibri" w:hAnsi="Calibri" w:cs="Calibri"/>
          <w:sz w:val="24"/>
          <w:szCs w:val="24"/>
        </w:rPr>
        <w:t>дійсн</w:t>
      </w:r>
      <w:r>
        <w:rPr>
          <w:rFonts w:ascii="Calibri" w:hAnsi="Calibri" w:cs="Calibri"/>
          <w:sz w:val="24"/>
          <w:szCs w:val="24"/>
        </w:rPr>
        <w:t>ення</w:t>
      </w:r>
      <w:r w:rsidRPr="00573315">
        <w:rPr>
          <w:rFonts w:ascii="Calibri" w:hAnsi="Calibri" w:cs="Calibri"/>
          <w:sz w:val="24"/>
          <w:szCs w:val="24"/>
        </w:rPr>
        <w:t xml:space="preserve"> інш</w:t>
      </w:r>
      <w:r>
        <w:rPr>
          <w:rFonts w:ascii="Calibri" w:hAnsi="Calibri" w:cs="Calibri"/>
          <w:sz w:val="24"/>
          <w:szCs w:val="24"/>
        </w:rPr>
        <w:t>ої</w:t>
      </w:r>
      <w:r w:rsidRPr="00573315">
        <w:rPr>
          <w:rFonts w:ascii="Calibri" w:hAnsi="Calibri" w:cs="Calibri"/>
          <w:sz w:val="24"/>
          <w:szCs w:val="24"/>
        </w:rPr>
        <w:t xml:space="preserve"> консультативн</w:t>
      </w:r>
      <w:r>
        <w:rPr>
          <w:rFonts w:ascii="Calibri" w:hAnsi="Calibri" w:cs="Calibri"/>
          <w:sz w:val="24"/>
          <w:szCs w:val="24"/>
        </w:rPr>
        <w:t>ої</w:t>
      </w:r>
      <w:r w:rsidRPr="00573315">
        <w:rPr>
          <w:rFonts w:ascii="Calibri" w:hAnsi="Calibri" w:cs="Calibri"/>
          <w:sz w:val="24"/>
          <w:szCs w:val="24"/>
        </w:rPr>
        <w:t xml:space="preserve"> й методичн</w:t>
      </w:r>
      <w:r>
        <w:rPr>
          <w:rFonts w:ascii="Calibri" w:hAnsi="Calibri" w:cs="Calibri"/>
          <w:sz w:val="24"/>
          <w:szCs w:val="24"/>
        </w:rPr>
        <w:t>ої</w:t>
      </w:r>
      <w:r w:rsidRPr="00573315">
        <w:rPr>
          <w:rFonts w:ascii="Calibri" w:hAnsi="Calibri" w:cs="Calibri"/>
          <w:sz w:val="24"/>
          <w:szCs w:val="24"/>
        </w:rPr>
        <w:t xml:space="preserve"> допомогу з питань комунікації в межах Проекту, зокрема й під час здійснення візитів.</w:t>
      </w:r>
    </w:p>
    <w:p w14:paraId="47627E14" w14:textId="77777777" w:rsidR="001F34B9" w:rsidRPr="0076522A" w:rsidRDefault="001F34B9" w:rsidP="001F34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6522A">
        <w:rPr>
          <w:rFonts w:ascii="Calibri" w:hAnsi="Calibri" w:cs="Calibri"/>
          <w:sz w:val="24"/>
          <w:szCs w:val="24"/>
        </w:rPr>
        <w:t>Послуги з інформаційного супроводу, тренінгів, конгресів, робочих зустрічей та інших заходів у соціальних медіа </w:t>
      </w:r>
    </w:p>
    <w:p w14:paraId="288B91B2" w14:textId="77777777" w:rsidR="001F34B9" w:rsidRPr="0076522A" w:rsidRDefault="001F34B9" w:rsidP="001F34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6522A">
        <w:rPr>
          <w:rFonts w:ascii="Calibri" w:hAnsi="Calibri" w:cs="Calibri"/>
          <w:sz w:val="24"/>
          <w:szCs w:val="24"/>
        </w:rPr>
        <w:t>Послуги з комунікації з медіа та засобами масової інформації з питань висвітлення інформації</w:t>
      </w:r>
    </w:p>
    <w:p w14:paraId="0D6117A2" w14:textId="77777777" w:rsidR="001F34B9" w:rsidRPr="0076522A" w:rsidRDefault="001F34B9" w:rsidP="001F34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6522A">
        <w:rPr>
          <w:rFonts w:ascii="Calibri" w:hAnsi="Calibri" w:cs="Calibri"/>
          <w:sz w:val="24"/>
          <w:szCs w:val="24"/>
        </w:rPr>
        <w:t>Послуги з проведення інтерв’ю та збору експертних коментарів для підготовки інформаційних матеріалів  </w:t>
      </w:r>
    </w:p>
    <w:p w14:paraId="5FE3F608" w14:textId="77777777" w:rsidR="001F34B9" w:rsidRPr="00573315" w:rsidRDefault="001F34B9" w:rsidP="0032522E">
      <w:pPr>
        <w:shd w:val="clear" w:color="auto" w:fill="FFFFFF"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6079DC1E" w14:textId="77777777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5A9D693" w14:textId="77777777" w:rsidR="00011CB6" w:rsidRDefault="00011CB6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05CE347" w14:textId="77777777" w:rsidR="00011CB6" w:rsidRDefault="00011CB6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DFE6016" w14:textId="2F998A56" w:rsidR="00A869BC" w:rsidRPr="00704293" w:rsidRDefault="00A869BC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Вимоги до професійної компетентності:</w:t>
      </w:r>
    </w:p>
    <w:p w14:paraId="5201F1EC" w14:textId="2FAAC03B" w:rsidR="00704293" w:rsidRPr="00704293" w:rsidRDefault="00704293" w:rsidP="00336EE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33CB4D9" w14:textId="314776CA" w:rsid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р</w:t>
      </w:r>
      <w:r w:rsidRPr="00704293">
        <w:rPr>
          <w:rFonts w:ascii="Calibri" w:hAnsi="Calibri" w:cs="Calibri"/>
          <w:sz w:val="24"/>
          <w:szCs w:val="24"/>
        </w:rPr>
        <w:t>еалізаці</w:t>
      </w:r>
      <w:r>
        <w:rPr>
          <w:rFonts w:ascii="Calibri" w:hAnsi="Calibri" w:cs="Calibri"/>
          <w:sz w:val="24"/>
          <w:szCs w:val="24"/>
        </w:rPr>
        <w:t>ї</w:t>
      </w:r>
      <w:r w:rsidRPr="00704293">
        <w:rPr>
          <w:rFonts w:ascii="Calibri" w:hAnsi="Calibri" w:cs="Calibri"/>
          <w:sz w:val="24"/>
          <w:szCs w:val="24"/>
        </w:rPr>
        <w:t xml:space="preserve"> комунікаційних стратегій </w:t>
      </w:r>
      <w:r>
        <w:rPr>
          <w:rFonts w:ascii="Calibri" w:hAnsi="Calibri" w:cs="Calibri"/>
          <w:sz w:val="24"/>
          <w:szCs w:val="24"/>
        </w:rPr>
        <w:t xml:space="preserve">відповідно до </w:t>
      </w:r>
      <w:r w:rsidRPr="00704293">
        <w:rPr>
          <w:rFonts w:ascii="Calibri" w:hAnsi="Calibri" w:cs="Calibri"/>
          <w:sz w:val="24"/>
          <w:szCs w:val="24"/>
        </w:rPr>
        <w:t>календарного плану;</w:t>
      </w:r>
    </w:p>
    <w:p w14:paraId="1DA4F176" w14:textId="103FF2A9" w:rsid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розробки та проведення інформаційних кампаній;</w:t>
      </w:r>
    </w:p>
    <w:p w14:paraId="004D09AD" w14:textId="582DC215" w:rsidR="00704293" w:rsidRP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висвітлення інформаційних приводів;</w:t>
      </w:r>
    </w:p>
    <w:p w14:paraId="0AF2C1DA" w14:textId="52B6C5D3" w:rsidR="00704293" w:rsidRP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Успішний досвід п</w:t>
      </w:r>
      <w:r w:rsidRPr="00704293">
        <w:rPr>
          <w:rFonts w:ascii="Calibri" w:hAnsi="Calibri" w:cs="Calibri"/>
          <w:sz w:val="24"/>
          <w:szCs w:val="24"/>
        </w:rPr>
        <w:t>ідготовк</w:t>
      </w:r>
      <w:r>
        <w:rPr>
          <w:rFonts w:ascii="Calibri" w:hAnsi="Calibri" w:cs="Calibri"/>
          <w:sz w:val="24"/>
          <w:szCs w:val="24"/>
        </w:rPr>
        <w:t>и</w:t>
      </w:r>
      <w:r w:rsidRPr="00704293">
        <w:rPr>
          <w:rFonts w:ascii="Calibri" w:hAnsi="Calibri" w:cs="Calibri"/>
          <w:sz w:val="24"/>
          <w:szCs w:val="24"/>
        </w:rPr>
        <w:t xml:space="preserve"> та проведення заходів (інформаційних сесій, конференцій, </w:t>
      </w:r>
      <w:proofErr w:type="spellStart"/>
      <w:r w:rsidRPr="00704293">
        <w:rPr>
          <w:rFonts w:ascii="Calibri" w:hAnsi="Calibri" w:cs="Calibri"/>
          <w:sz w:val="24"/>
          <w:szCs w:val="24"/>
        </w:rPr>
        <w:t>вебінарів</w:t>
      </w:r>
      <w:proofErr w:type="spellEnd"/>
      <w:r w:rsidRPr="00704293">
        <w:rPr>
          <w:rFonts w:ascii="Calibri" w:hAnsi="Calibri" w:cs="Calibri"/>
          <w:sz w:val="24"/>
          <w:szCs w:val="24"/>
        </w:rPr>
        <w:t xml:space="preserve"> та онлайн-презентацій);</w:t>
      </w:r>
    </w:p>
    <w:p w14:paraId="1E037395" w14:textId="001D9B96" w:rsid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Досвід підготовки</w:t>
      </w:r>
      <w:r w:rsidRPr="00704293">
        <w:rPr>
          <w:rFonts w:ascii="Calibri" w:hAnsi="Calibri" w:cs="Calibri"/>
          <w:sz w:val="24"/>
          <w:szCs w:val="24"/>
        </w:rPr>
        <w:t xml:space="preserve"> інформаційних матеріалів (постів у соцмережах, анонсів, релізів до заяв, повідомлень, матеріалів для ЗМІ</w:t>
      </w:r>
      <w:r>
        <w:rPr>
          <w:rFonts w:ascii="Calibri" w:hAnsi="Calibri" w:cs="Calibri"/>
          <w:sz w:val="24"/>
          <w:szCs w:val="24"/>
        </w:rPr>
        <w:t xml:space="preserve"> тощо</w:t>
      </w:r>
      <w:r w:rsidRPr="00704293">
        <w:rPr>
          <w:rFonts w:ascii="Calibri" w:hAnsi="Calibri" w:cs="Calibri"/>
          <w:sz w:val="24"/>
          <w:szCs w:val="24"/>
        </w:rPr>
        <w:t>);</w:t>
      </w:r>
    </w:p>
    <w:p w14:paraId="0AE678A0" w14:textId="2BACEA72" w:rsidR="000B4F16" w:rsidRPr="000B4F16" w:rsidRDefault="000B4F16" w:rsidP="00EF26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B4F16">
        <w:rPr>
          <w:rFonts w:ascii="Calibri" w:hAnsi="Calibri" w:cs="Calibri"/>
          <w:sz w:val="24"/>
          <w:szCs w:val="24"/>
        </w:rPr>
        <w:t>Досвід участі у виробленні креативних інформаційних продуктів (візуальних концепцій, тизерів, брошур та презентацій);</w:t>
      </w:r>
    </w:p>
    <w:p w14:paraId="1276DC31" w14:textId="6FF05C8B" w:rsidR="00704293" w:rsidRPr="00704293" w:rsidRDefault="00704293" w:rsidP="007042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Досвід </w:t>
      </w:r>
      <w:r w:rsidR="000B4F16">
        <w:rPr>
          <w:rFonts w:ascii="Calibri" w:hAnsi="Calibri" w:cs="Calibri"/>
          <w:sz w:val="24"/>
          <w:szCs w:val="24"/>
        </w:rPr>
        <w:t>здійснення</w:t>
      </w:r>
      <w:r>
        <w:rPr>
          <w:rFonts w:ascii="Calibri" w:hAnsi="Calibri" w:cs="Calibri"/>
          <w:sz w:val="24"/>
          <w:szCs w:val="24"/>
        </w:rPr>
        <w:t xml:space="preserve"> моніторингу </w:t>
      </w:r>
      <w:r w:rsidR="000B4F16" w:rsidRPr="000B4F16">
        <w:rPr>
          <w:rFonts w:ascii="Calibri" w:hAnsi="Calibri" w:cs="Calibri"/>
          <w:sz w:val="24"/>
          <w:szCs w:val="24"/>
        </w:rPr>
        <w:t>та аналізу надходження інформації з соціальних мереж та веб-даних, зокрема виходів ефірів, коментарів, інтерв’ю та публікацій за участю представників Замовника</w:t>
      </w:r>
      <w:r w:rsidR="000B4F16">
        <w:rPr>
          <w:rFonts w:ascii="Calibri" w:hAnsi="Calibri" w:cs="Calibri"/>
          <w:sz w:val="24"/>
          <w:szCs w:val="24"/>
        </w:rPr>
        <w:t>.</w:t>
      </w:r>
    </w:p>
    <w:p w14:paraId="464896EF" w14:textId="69D33373" w:rsidR="00704293" w:rsidRPr="00704293" w:rsidRDefault="00704293" w:rsidP="007042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3280120" w14:textId="65F06A11" w:rsidR="00A869BC" w:rsidRPr="00336EEA" w:rsidRDefault="00A869BC" w:rsidP="000B4F1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0BFD2BD" w14:textId="05B3E36D" w:rsidR="00A869BC" w:rsidRPr="00D74BCE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Резюме мають бути надіслані електронною поштою на електронну адресу: vacancies@phc.org.ua.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 В темі листа, будь ласка, зазначте: 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«</w:t>
      </w:r>
      <w:r w:rsidR="00D10722" w:rsidRP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29 </w:t>
      </w:r>
      <w:r w:rsidRP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– 202</w:t>
      </w:r>
      <w:r w:rsidR="00B52D87" w:rsidRP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Фахівець з комунікацій</w:t>
      </w:r>
      <w:r w:rsidR="00BC0E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</w:t>
      </w:r>
      <w:r w:rsidR="000B4F1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у</w:t>
      </w:r>
      <w:r w:rsidR="00BC0E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сфері охорони здоров’я</w:t>
      </w:r>
      <w:r w:rsidR="00A129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  <w:r w:rsidR="00D74B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»</w:t>
      </w:r>
      <w:r w:rsidR="009D0C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5A045348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2FBDAF4" w14:textId="0434D603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Термін подання документів – до </w:t>
      </w:r>
      <w:r w:rsid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04</w:t>
      </w:r>
      <w:r w:rsidRP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D33B25" w:rsidRP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січ</w:t>
      </w:r>
      <w:r w:rsidR="00A129DC" w:rsidRP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ня</w:t>
      </w:r>
      <w:r w:rsidR="0028581F" w:rsidRPr="00D107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202</w:t>
      </w:r>
      <w:r w:rsidR="00D33B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</w:t>
      </w:r>
      <w:r w:rsidRPr="00336E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року, 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t xml:space="preserve">реєстрація документів </w:t>
      </w:r>
      <w:r w:rsidRPr="00336EEA">
        <w:rPr>
          <w:rFonts w:ascii="Calibri" w:eastAsia="Times New Roman" w:hAnsi="Calibri" w:cs="Calibri"/>
          <w:color w:val="000000"/>
          <w:sz w:val="24"/>
          <w:szCs w:val="24"/>
        </w:rPr>
        <w:br/>
        <w:t>завершується о 18:00.</w:t>
      </w:r>
    </w:p>
    <w:p w14:paraId="430BBA3A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3F41904" w14:textId="77777777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color w:val="000000"/>
          <w:sz w:val="24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6706F0B" w14:textId="77777777" w:rsidR="00A869BC" w:rsidRPr="00336EEA" w:rsidRDefault="00A869BC" w:rsidP="00336E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260C281" w14:textId="77777777" w:rsidR="00A869BC" w:rsidRPr="00336EEA" w:rsidRDefault="00A869BC" w:rsidP="00336EE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36EEA">
        <w:rPr>
          <w:rFonts w:ascii="Calibri" w:eastAsia="Times New Roman" w:hAnsi="Calibri" w:cs="Calibri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68747AD4" w14:textId="77777777" w:rsidR="00BD0232" w:rsidRPr="00336EEA" w:rsidRDefault="00A76D04" w:rsidP="00336EE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D0232" w:rsidRPr="0033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27FE7"/>
    <w:multiLevelType w:val="multilevel"/>
    <w:tmpl w:val="4D62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664C3"/>
    <w:multiLevelType w:val="multilevel"/>
    <w:tmpl w:val="936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018DF"/>
    <w:multiLevelType w:val="multilevel"/>
    <w:tmpl w:val="BB46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C5CF7"/>
    <w:multiLevelType w:val="hybridMultilevel"/>
    <w:tmpl w:val="14E4E91A"/>
    <w:lvl w:ilvl="0" w:tplc="996C49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BC"/>
    <w:rsid w:val="00011CB6"/>
    <w:rsid w:val="000B4F16"/>
    <w:rsid w:val="001167EA"/>
    <w:rsid w:val="001765DC"/>
    <w:rsid w:val="00185120"/>
    <w:rsid w:val="001F34B9"/>
    <w:rsid w:val="001F60A8"/>
    <w:rsid w:val="0028581F"/>
    <w:rsid w:val="002A1610"/>
    <w:rsid w:val="0032522E"/>
    <w:rsid w:val="00336EEA"/>
    <w:rsid w:val="003373A9"/>
    <w:rsid w:val="004019AC"/>
    <w:rsid w:val="00573315"/>
    <w:rsid w:val="00592DE7"/>
    <w:rsid w:val="005F0641"/>
    <w:rsid w:val="00704293"/>
    <w:rsid w:val="00762EA5"/>
    <w:rsid w:val="0076522A"/>
    <w:rsid w:val="00796577"/>
    <w:rsid w:val="00885F8E"/>
    <w:rsid w:val="00935A96"/>
    <w:rsid w:val="009D0C47"/>
    <w:rsid w:val="00A002FC"/>
    <w:rsid w:val="00A129DC"/>
    <w:rsid w:val="00A76D04"/>
    <w:rsid w:val="00A822AC"/>
    <w:rsid w:val="00A869BC"/>
    <w:rsid w:val="00A874CE"/>
    <w:rsid w:val="00B52D87"/>
    <w:rsid w:val="00B724E7"/>
    <w:rsid w:val="00B72B10"/>
    <w:rsid w:val="00BC0ED7"/>
    <w:rsid w:val="00C546EF"/>
    <w:rsid w:val="00C55B6A"/>
    <w:rsid w:val="00D10722"/>
    <w:rsid w:val="00D14AC6"/>
    <w:rsid w:val="00D33B25"/>
    <w:rsid w:val="00D74BCE"/>
    <w:rsid w:val="00E22FA7"/>
    <w:rsid w:val="00EB2CD9"/>
    <w:rsid w:val="00ED3FA5"/>
    <w:rsid w:val="00EF5C1A"/>
    <w:rsid w:val="00F536CC"/>
    <w:rsid w:val="00F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E73"/>
  <w15:chartTrackingRefBased/>
  <w15:docId w15:val="{978E2700-6B8B-4951-AC84-B7F5D734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EA"/>
    <w:pPr>
      <w:ind w:left="720"/>
      <w:contextualSpacing/>
    </w:pPr>
  </w:style>
  <w:style w:type="character" w:customStyle="1" w:styleId="xcontentpasted8">
    <w:name w:val="x_contentpasted8"/>
    <w:basedOn w:val="a0"/>
    <w:rsid w:val="0076522A"/>
  </w:style>
  <w:style w:type="paragraph" w:styleId="a4">
    <w:name w:val="Normal (Web)"/>
    <w:basedOn w:val="a"/>
    <w:uiPriority w:val="99"/>
    <w:semiHidden/>
    <w:unhideWhenUsed/>
    <w:rsid w:val="0057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PHC_Conf</dc:creator>
  <cp:keywords/>
  <dc:description/>
  <cp:lastModifiedBy>Користувач Windows</cp:lastModifiedBy>
  <cp:revision>10</cp:revision>
  <dcterms:created xsi:type="dcterms:W3CDTF">2024-01-05T10:41:00Z</dcterms:created>
  <dcterms:modified xsi:type="dcterms:W3CDTF">2024-01-15T09:47:00Z</dcterms:modified>
</cp:coreProperties>
</file>