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631217">
      <w:pPr>
        <w:tabs>
          <w:tab w:val="left" w:pos="8789"/>
        </w:tabs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61D45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DF3663" w:rsidRPr="002043D5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>«</w:t>
      </w:r>
      <w:r w:rsidR="00EF03AD" w:rsidRPr="002043D5">
        <w:rPr>
          <w:rFonts w:ascii="Calibri" w:hAnsi="Calibri" w:cs="Calibri"/>
          <w:b/>
          <w:color w:val="000000"/>
          <w:lang w:val="uk-UA"/>
        </w:rPr>
        <w:t xml:space="preserve">Центр громадського здоров’я Міністерства охорони здоров’я України» оголошує конкурс </w:t>
      </w:r>
      <w:r w:rsidR="00DF3663" w:rsidRPr="002043D5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2043D5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2043D5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2043D5">
        <w:rPr>
          <w:rFonts w:ascii="Calibri" w:hAnsi="Calibri" w:cs="Calibri"/>
          <w:b/>
          <w:color w:val="000000"/>
          <w:lang w:val="uk-UA"/>
        </w:rPr>
        <w:t xml:space="preserve"> з</w:t>
      </w:r>
      <w:r w:rsidR="003451F2" w:rsidRPr="002043D5">
        <w:rPr>
          <w:rFonts w:ascii="Calibri" w:hAnsi="Calibri" w:cs="Calibri"/>
          <w:b/>
          <w:color w:val="000000"/>
          <w:lang w:val="uk-UA"/>
        </w:rPr>
        <w:t xml:space="preserve"> </w:t>
      </w:r>
      <w:r w:rsidR="002A4895" w:rsidRPr="002043D5">
        <w:rPr>
          <w:rFonts w:ascii="Calibri" w:hAnsi="Calibri" w:cs="Calibri"/>
          <w:b/>
          <w:color w:val="000000"/>
          <w:lang w:val="uk-UA"/>
        </w:rPr>
        <w:t>покращення даних епіднагляду за ГПЗ та ТГРІ на регіональному рівні</w:t>
      </w:r>
    </w:p>
    <w:p w:rsidR="00C2706C" w:rsidRPr="002043D5" w:rsidRDefault="00C2706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2043D5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Pr="002043D5">
        <w:rPr>
          <w:b/>
          <w:bCs/>
          <w:color w:val="000000"/>
          <w:shd w:val="clear" w:color="auto" w:fill="FFFFFF"/>
          <w:lang w:val="uk-UA"/>
        </w:rPr>
        <w:t>«</w:t>
      </w:r>
      <w:r w:rsidRPr="002043D5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D9532A" w:rsidRPr="002043D5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:rsidR="003451F2" w:rsidRPr="002043D5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2043D5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2043D5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2043D5">
        <w:rPr>
          <w:rFonts w:ascii="Calibri" w:hAnsi="Calibri" w:cs="Calibri"/>
          <w:color w:val="000000"/>
          <w:lang w:val="uk-UA"/>
        </w:rPr>
        <w:t xml:space="preserve">Консультант </w:t>
      </w:r>
      <w:r w:rsidR="003451F2" w:rsidRPr="002043D5">
        <w:rPr>
          <w:rFonts w:ascii="Calibri" w:hAnsi="Calibri" w:cs="Calibri"/>
          <w:color w:val="000000"/>
          <w:lang w:val="uk-UA"/>
        </w:rPr>
        <w:t xml:space="preserve">з </w:t>
      </w:r>
      <w:r w:rsidR="002A4895" w:rsidRPr="002043D5">
        <w:rPr>
          <w:rFonts w:ascii="Calibri" w:hAnsi="Calibri" w:cs="Calibri"/>
          <w:color w:val="000000"/>
          <w:lang w:val="uk-UA"/>
        </w:rPr>
        <w:t xml:space="preserve">покращення даних епіднагляду за ГПЗ та ТГРІ на регіональному рівні </w:t>
      </w:r>
      <w:r w:rsidR="00C17512" w:rsidRPr="002043D5">
        <w:rPr>
          <w:rFonts w:ascii="Calibri" w:hAnsi="Calibri" w:cs="Calibri"/>
          <w:color w:val="000000"/>
          <w:lang w:val="uk-UA"/>
        </w:rPr>
        <w:t>(у</w:t>
      </w:r>
      <w:r w:rsidR="002A4895" w:rsidRPr="002043D5">
        <w:rPr>
          <w:rFonts w:ascii="Calibri" w:hAnsi="Calibri" w:cs="Calibri"/>
          <w:color w:val="000000"/>
          <w:lang w:val="uk-UA"/>
        </w:rPr>
        <w:t xml:space="preserve"> 12 дозорних регіонах</w:t>
      </w:r>
      <w:r w:rsidR="00C17512" w:rsidRPr="002043D5">
        <w:rPr>
          <w:rFonts w:ascii="Calibri" w:hAnsi="Calibri" w:cs="Calibri"/>
          <w:color w:val="000000"/>
          <w:lang w:val="uk-UA"/>
        </w:rPr>
        <w:t xml:space="preserve">: </w:t>
      </w:r>
      <w:r w:rsidR="002A4895" w:rsidRPr="002043D5">
        <w:rPr>
          <w:rFonts w:ascii="Calibri" w:hAnsi="Calibri" w:cs="Calibri"/>
          <w:color w:val="000000"/>
          <w:lang w:val="uk-UA"/>
        </w:rPr>
        <w:t xml:space="preserve">м. Київ, Вінницька, Дніпропетровська, Запорізька, </w:t>
      </w:r>
      <w:r w:rsidR="00371300" w:rsidRPr="002043D5">
        <w:rPr>
          <w:rFonts w:ascii="Calibri" w:hAnsi="Calibri" w:cs="Calibri"/>
          <w:color w:val="000000"/>
          <w:lang w:val="uk-UA"/>
        </w:rPr>
        <w:t xml:space="preserve">Кіровоградська, </w:t>
      </w:r>
      <w:r w:rsidR="002A4895" w:rsidRPr="002043D5">
        <w:rPr>
          <w:rFonts w:ascii="Calibri" w:hAnsi="Calibri" w:cs="Calibri"/>
          <w:color w:val="000000"/>
          <w:lang w:val="uk-UA"/>
        </w:rPr>
        <w:t xml:space="preserve">Львівська, Одеська, </w:t>
      </w:r>
      <w:r w:rsidR="00371300" w:rsidRPr="002043D5">
        <w:rPr>
          <w:rFonts w:ascii="Calibri" w:hAnsi="Calibri" w:cs="Calibri"/>
          <w:color w:val="000000"/>
          <w:lang w:val="uk-UA"/>
        </w:rPr>
        <w:t xml:space="preserve">Рівненська, Сумська, Харківська, Чернігівська, Чернівецька).  </w:t>
      </w:r>
    </w:p>
    <w:p w:rsidR="00D200B3" w:rsidRPr="002043D5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2043D5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2043D5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2A4895" w:rsidRPr="002043D5">
        <w:rPr>
          <w:rFonts w:ascii="Calibri" w:hAnsi="Calibri" w:cs="Calibri"/>
          <w:color w:val="000000"/>
          <w:lang w:val="uk-UA"/>
        </w:rPr>
        <w:t>грудень</w:t>
      </w:r>
      <w:r w:rsidRPr="002043D5">
        <w:rPr>
          <w:rFonts w:ascii="Calibri" w:hAnsi="Calibri" w:cs="Calibri"/>
          <w:color w:val="000000"/>
          <w:lang w:val="uk-UA"/>
        </w:rPr>
        <w:t xml:space="preserve"> </w:t>
      </w:r>
      <w:r w:rsidR="002A4895" w:rsidRPr="002043D5">
        <w:rPr>
          <w:rFonts w:ascii="Calibri" w:hAnsi="Calibri" w:cs="Calibri"/>
          <w:color w:val="000000"/>
          <w:lang w:val="uk-UA"/>
        </w:rPr>
        <w:t xml:space="preserve">2022 </w:t>
      </w:r>
      <w:r w:rsidRPr="002043D5">
        <w:rPr>
          <w:rFonts w:ascii="Calibri" w:hAnsi="Calibri" w:cs="Calibri"/>
          <w:color w:val="000000"/>
          <w:lang w:val="uk-UA"/>
        </w:rPr>
        <w:t xml:space="preserve">– </w:t>
      </w:r>
      <w:r w:rsidR="002043D5">
        <w:rPr>
          <w:rFonts w:ascii="Calibri" w:hAnsi="Calibri" w:cs="Calibri"/>
          <w:color w:val="000000"/>
          <w:lang w:val="uk-UA"/>
        </w:rPr>
        <w:t>червень</w:t>
      </w:r>
      <w:r w:rsidR="002A4895" w:rsidRPr="002043D5">
        <w:rPr>
          <w:rFonts w:ascii="Calibri" w:hAnsi="Calibri" w:cs="Calibri"/>
          <w:color w:val="000000"/>
          <w:lang w:val="uk-UA"/>
        </w:rPr>
        <w:t xml:space="preserve"> </w:t>
      </w:r>
      <w:r w:rsidRPr="002043D5">
        <w:rPr>
          <w:rFonts w:ascii="Calibri" w:hAnsi="Calibri" w:cs="Calibri"/>
          <w:color w:val="000000"/>
          <w:lang w:val="uk-UA"/>
        </w:rPr>
        <w:t>202</w:t>
      </w:r>
      <w:r w:rsidR="002A4895" w:rsidRPr="002043D5">
        <w:rPr>
          <w:rFonts w:ascii="Calibri" w:hAnsi="Calibri" w:cs="Calibri"/>
          <w:color w:val="000000"/>
          <w:lang w:val="uk-UA"/>
        </w:rPr>
        <w:t>3</w:t>
      </w:r>
      <w:r w:rsidRPr="002043D5">
        <w:rPr>
          <w:rFonts w:ascii="Calibri" w:hAnsi="Calibri" w:cs="Calibri"/>
          <w:color w:val="000000"/>
          <w:lang w:val="uk-UA"/>
        </w:rPr>
        <w:t xml:space="preserve"> року</w:t>
      </w:r>
    </w:p>
    <w:p w:rsidR="00EF03AD" w:rsidRPr="002043D5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2043D5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BF0D10" w:rsidRDefault="002A4895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Аналіз повноти та якості інформації отриманої від закладів охорони здоров</w:t>
      </w:r>
      <w:r w:rsidRPr="002A4895">
        <w:rPr>
          <w:rFonts w:ascii="Calibri" w:hAnsi="Calibri" w:cs="Calibri"/>
          <w:color w:val="000000"/>
          <w:lang w:val="uk-UA"/>
        </w:rPr>
        <w:t>’</w:t>
      </w:r>
      <w:r>
        <w:rPr>
          <w:rFonts w:ascii="Calibri" w:hAnsi="Calibri" w:cs="Calibri"/>
          <w:color w:val="000000"/>
          <w:lang w:val="uk-UA"/>
        </w:rPr>
        <w:t>я, які залучені до мережі дозорного епіднагляду за грипоподібними захворюваннями (ГПЗ) та тяжкими гострими респіраторними інфекціями (ТГРІ)</w:t>
      </w:r>
      <w:r w:rsidR="00371300">
        <w:rPr>
          <w:rFonts w:ascii="Calibri" w:hAnsi="Calibri" w:cs="Calibri"/>
          <w:color w:val="000000"/>
          <w:lang w:val="uk-UA"/>
        </w:rPr>
        <w:t xml:space="preserve"> (далі – дозорні ЗОЗ).</w:t>
      </w:r>
    </w:p>
    <w:p w:rsidR="00371300" w:rsidRDefault="00371300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Підготовка щотижневого детального аналізу інформації отриманої від дозорних ЗОЗ та надання звітів до Центру.</w:t>
      </w:r>
    </w:p>
    <w:p w:rsidR="00371300" w:rsidRDefault="00371300" w:rsidP="0037130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Проведення щоквартальних моніторингових візитів до дозорних ЗОЗ та надання звітів про візити до Центру.</w:t>
      </w:r>
    </w:p>
    <w:p w:rsidR="00371300" w:rsidRPr="00371300" w:rsidRDefault="00371300" w:rsidP="00371300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Виконання інших активностей направлених на покращення даних епіднагляду за грипом та ГРВІ.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Вища освіта у сфері охорон</w:t>
      </w:r>
      <w:r>
        <w:rPr>
          <w:rFonts w:ascii="Calibri" w:hAnsi="Calibri" w:cs="Calibri"/>
          <w:bCs/>
          <w:lang w:val="uk-UA"/>
        </w:rPr>
        <w:t>и</w:t>
      </w:r>
      <w:r w:rsidRPr="001D7C2A">
        <w:rPr>
          <w:rFonts w:ascii="Calibri" w:hAnsi="Calibri" w:cs="Calibri"/>
          <w:bCs/>
          <w:lang w:val="uk-UA"/>
        </w:rPr>
        <w:t xml:space="preserve"> здоров’я, епідеміології та/або громадського здоров’я (загальна гігієна, інфекційні захворювання та/або неінфекційні захворювання) або дотичній сфері.</w:t>
      </w: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 xml:space="preserve">Досвід </w:t>
      </w:r>
      <w:r>
        <w:rPr>
          <w:rFonts w:ascii="Calibri" w:hAnsi="Calibri" w:cs="Calibri"/>
          <w:bCs/>
          <w:lang w:val="uk-UA"/>
        </w:rPr>
        <w:t xml:space="preserve">проведення дозорного епіднагляду за грипом та ГРВІ. </w:t>
      </w: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Знання нормативних документів, пов’язаних із епідеміологічним наглядом</w:t>
      </w:r>
      <w:r>
        <w:rPr>
          <w:rFonts w:ascii="Calibri" w:hAnsi="Calibri" w:cs="Calibri"/>
          <w:bCs/>
          <w:lang w:val="uk-UA"/>
        </w:rPr>
        <w:t xml:space="preserve"> за грипом та ГРВІ</w:t>
      </w:r>
      <w:r w:rsidRPr="001D7C2A">
        <w:rPr>
          <w:rFonts w:ascii="Calibri" w:hAnsi="Calibri" w:cs="Calibri"/>
          <w:bCs/>
          <w:lang w:val="uk-UA"/>
        </w:rPr>
        <w:t>.</w:t>
      </w: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lastRenderedPageBreak/>
        <w:t xml:space="preserve">Досвід роботи в сфері охорони здоров’я, епідеміології та/або громадського здоров’я не менше </w:t>
      </w:r>
      <w:r w:rsidR="00C17512">
        <w:rPr>
          <w:rFonts w:ascii="Calibri" w:hAnsi="Calibri" w:cs="Calibri"/>
          <w:bCs/>
          <w:lang w:val="uk-UA"/>
        </w:rPr>
        <w:t>2</w:t>
      </w:r>
      <w:r w:rsidRPr="001D7C2A">
        <w:rPr>
          <w:rFonts w:ascii="Calibri" w:hAnsi="Calibri" w:cs="Calibri"/>
          <w:bCs/>
          <w:lang w:val="uk-UA"/>
        </w:rPr>
        <w:t>-х років.</w:t>
      </w: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Відмінне знання усної та письмової ділової української мови</w:t>
      </w:r>
      <w:r>
        <w:rPr>
          <w:rFonts w:ascii="Calibri" w:hAnsi="Calibri" w:cs="Calibri"/>
          <w:bCs/>
          <w:lang w:val="uk-UA"/>
        </w:rPr>
        <w:t>.</w:t>
      </w: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:rsidR="00371300" w:rsidRPr="001D7C2A" w:rsidRDefault="00371300" w:rsidP="00371300">
      <w:pPr>
        <w:numPr>
          <w:ilvl w:val="0"/>
          <w:numId w:val="23"/>
        </w:numPr>
        <w:ind w:left="0" w:firstLine="851"/>
        <w:jc w:val="both"/>
        <w:rPr>
          <w:rFonts w:ascii="Calibri" w:hAnsi="Calibri" w:cs="Calibri"/>
          <w:bCs/>
          <w:lang w:val="uk-UA"/>
        </w:rPr>
      </w:pPr>
      <w:r w:rsidRPr="001D7C2A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:rsidR="002615E7" w:rsidRDefault="002615E7" w:rsidP="00371300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B61D45">
        <w:rPr>
          <w:rFonts w:ascii="Calibri" w:hAnsi="Calibri" w:cs="Calibri"/>
          <w:b/>
          <w:color w:val="000000"/>
          <w:lang w:val="uk-UA"/>
        </w:rPr>
        <w:t>329</w:t>
      </w:r>
      <w:r w:rsidR="00D200B3">
        <w:rPr>
          <w:rFonts w:ascii="Calibri" w:hAnsi="Calibri" w:cs="Calibri"/>
          <w:b/>
          <w:color w:val="000000"/>
          <w:lang w:val="uk-UA"/>
        </w:rPr>
        <w:t>-</w:t>
      </w:r>
      <w:r w:rsidR="00B61D45">
        <w:rPr>
          <w:rFonts w:ascii="Calibri" w:hAnsi="Calibri" w:cs="Calibri"/>
          <w:b/>
          <w:color w:val="000000"/>
          <w:lang w:val="uk-UA"/>
        </w:rPr>
        <w:t>2022</w:t>
      </w:r>
      <w:r w:rsidR="00D200B3">
        <w:rPr>
          <w:rFonts w:ascii="Calibri" w:hAnsi="Calibri" w:cs="Calibri"/>
          <w:b/>
          <w:color w:val="000000"/>
          <w:lang w:val="uk-UA"/>
        </w:rPr>
        <w:t xml:space="preserve"> Консультант </w:t>
      </w:r>
      <w:r w:rsidR="003451F2" w:rsidRPr="008265BA">
        <w:rPr>
          <w:rFonts w:ascii="Calibri" w:hAnsi="Calibri" w:cs="Calibri"/>
          <w:b/>
          <w:color w:val="000000"/>
          <w:lang w:val="uk-UA"/>
        </w:rPr>
        <w:t>з</w:t>
      </w:r>
      <w:r w:rsidR="00C17512">
        <w:rPr>
          <w:rFonts w:ascii="Calibri" w:hAnsi="Calibri" w:cs="Calibri"/>
          <w:b/>
          <w:color w:val="000000"/>
          <w:lang w:val="uk-UA"/>
        </w:rPr>
        <w:t xml:space="preserve"> </w:t>
      </w:r>
      <w:r w:rsidR="00C17512" w:rsidRPr="00C17512">
        <w:rPr>
          <w:rFonts w:ascii="Calibri" w:hAnsi="Calibri" w:cs="Calibri"/>
          <w:b/>
          <w:color w:val="000000"/>
          <w:lang w:val="uk-UA"/>
        </w:rPr>
        <w:t>покращення даних епіднагляду за ГПЗ та ТГРІ на регіональному рівні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B61D45" w:rsidRPr="00B61D45">
        <w:rPr>
          <w:rFonts w:ascii="Calibri" w:hAnsi="Calibri" w:cs="Calibri"/>
          <w:b/>
          <w:color w:val="000000"/>
          <w:lang w:val="uk-UA"/>
        </w:rPr>
        <w:t xml:space="preserve">2 грудня </w:t>
      </w:r>
      <w:r w:rsidR="0047613C" w:rsidRPr="00B61D45">
        <w:rPr>
          <w:rFonts w:ascii="Calibri" w:hAnsi="Calibri" w:cs="Calibri"/>
          <w:b/>
          <w:color w:val="000000"/>
          <w:lang w:val="uk-UA"/>
        </w:rPr>
        <w:t>20</w:t>
      </w:r>
      <w:r w:rsidR="00026FA0" w:rsidRPr="00B61D45">
        <w:rPr>
          <w:rFonts w:ascii="Calibri" w:hAnsi="Calibri" w:cs="Calibri"/>
          <w:b/>
          <w:color w:val="000000"/>
          <w:lang w:val="uk-UA"/>
        </w:rPr>
        <w:t>2</w:t>
      </w:r>
      <w:r w:rsidR="00B1389C" w:rsidRPr="00B61D45">
        <w:rPr>
          <w:rFonts w:ascii="Calibri" w:hAnsi="Calibri" w:cs="Calibri"/>
          <w:b/>
          <w:color w:val="000000"/>
          <w:lang w:val="uk-UA"/>
        </w:rPr>
        <w:t>2</w:t>
      </w:r>
      <w:r w:rsidRPr="00B61D45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043D5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A4895"/>
    <w:rsid w:val="002B0A04"/>
    <w:rsid w:val="002C77E6"/>
    <w:rsid w:val="002D3AE2"/>
    <w:rsid w:val="002E702A"/>
    <w:rsid w:val="0033608E"/>
    <w:rsid w:val="003451F2"/>
    <w:rsid w:val="00371300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628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1217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389C"/>
    <w:rsid w:val="00B17E1D"/>
    <w:rsid w:val="00B23F6A"/>
    <w:rsid w:val="00B400FE"/>
    <w:rsid w:val="00B53CC6"/>
    <w:rsid w:val="00B57FDF"/>
    <w:rsid w:val="00B61D45"/>
    <w:rsid w:val="00B93A57"/>
    <w:rsid w:val="00BC7FE5"/>
    <w:rsid w:val="00BE5262"/>
    <w:rsid w:val="00BF0D10"/>
    <w:rsid w:val="00BF3DD0"/>
    <w:rsid w:val="00BF642E"/>
    <w:rsid w:val="00C04CC3"/>
    <w:rsid w:val="00C17512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0E18-ACFB-4838-A380-B0B72E72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2018-06-21T07:49:00Z</cp:lastPrinted>
  <dcterms:created xsi:type="dcterms:W3CDTF">2022-11-23T09:05:00Z</dcterms:created>
  <dcterms:modified xsi:type="dcterms:W3CDTF">2022-11-23T09:05:00Z</dcterms:modified>
</cp:coreProperties>
</file>