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D127" w14:textId="77777777" w:rsidR="00CD3306" w:rsidRPr="00791D0C" w:rsidRDefault="00B17E1D" w:rsidP="00791D0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791D0C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9C675BB" wp14:editId="3D9F44C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8A41" w14:textId="77777777" w:rsidR="00151D28" w:rsidRPr="00791D0C" w:rsidRDefault="00151D28" w:rsidP="00E3232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641A539" w14:textId="686BEE75" w:rsidR="00791D0C" w:rsidRPr="00791D0C" w:rsidRDefault="0047613C" w:rsidP="007E71AC">
      <w:pPr>
        <w:ind w:left="142" w:hanging="142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791D0C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791D0C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791D0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з </w:t>
      </w:r>
      <w:proofErr w:type="spellStart"/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791D0C" w:rsidRPr="00791D0C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="00791D0C" w:rsidRPr="00791D0C">
        <w:rPr>
          <w:rFonts w:asciiTheme="minorHAnsi" w:eastAsia="Calibri" w:hAnsiTheme="minorHAns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0F6C4BBC" w14:textId="77777777" w:rsidR="00D9532A" w:rsidRPr="00791D0C" w:rsidRDefault="00D9532A" w:rsidP="00E3232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48A21E79" w14:textId="35967478" w:rsidR="007C3889" w:rsidRPr="00791D0C" w:rsidRDefault="00EF03AD" w:rsidP="00C02C25">
      <w:pPr>
        <w:tabs>
          <w:tab w:val="left" w:pos="993"/>
        </w:tabs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BB2B0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</w:t>
      </w:r>
      <w:r w:rsidR="00FC7D1A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ахівець з </w:t>
      </w:r>
      <w:proofErr w:type="spellStart"/>
      <w:r w:rsidR="007C3889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</w:t>
      </w:r>
      <w:r w:rsidR="0039086B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джменту</w:t>
      </w:r>
      <w:proofErr w:type="spellEnd"/>
      <w:r w:rsidR="0039086B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</w:p>
    <w:p w14:paraId="0E77E41F" w14:textId="77777777" w:rsidR="007C3889" w:rsidRPr="00791D0C" w:rsidRDefault="007C3889" w:rsidP="00791D0C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FF0000"/>
          <w:lang w:val="uk-UA" w:eastAsia="en-US"/>
        </w:rPr>
      </w:pPr>
    </w:p>
    <w:p w14:paraId="28773CC6" w14:textId="77777777" w:rsidR="00EF03AD" w:rsidRPr="00791D0C" w:rsidRDefault="00EF03AD" w:rsidP="00C02C25">
      <w:pPr>
        <w:tabs>
          <w:tab w:val="left" w:pos="993"/>
        </w:tabs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91D0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6344A9" w14:textId="77777777" w:rsidR="00EF03AD" w:rsidRPr="00373885" w:rsidRDefault="00EF03AD" w:rsidP="00C02C25">
      <w:pPr>
        <w:tabs>
          <w:tab w:val="left" w:pos="993"/>
        </w:tabs>
        <w:jc w:val="both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791D0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</w:t>
      </w:r>
      <w:r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здоров’я України» (далі – Центр</w:t>
      </w:r>
      <w:r w:rsidR="00B4501C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)</w:t>
      </w:r>
      <w:r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cоціально</w:t>
      </w:r>
      <w:proofErr w:type="spellEnd"/>
      <w:r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Центр залучений до реалізацій заходів для запобігання виникненню та поширенню, локалізацію та ліквідацію спалахів, епідемій та пандемій гострої респіраторної </w:t>
      </w:r>
      <w:proofErr w:type="spellStart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респіраторної</w:t>
      </w:r>
      <w:proofErr w:type="spellEnd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хвороби 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COVID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-19, спричиненої </w:t>
      </w:r>
      <w:proofErr w:type="spellStart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коронавірусом</w:t>
      </w:r>
      <w:proofErr w:type="spellEnd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SARS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-</w:t>
      </w:r>
      <w:proofErr w:type="spellStart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CoV</w:t>
      </w:r>
      <w:proofErr w:type="spellEnd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-2.</w:t>
      </w:r>
    </w:p>
    <w:p w14:paraId="584DBADE" w14:textId="77777777" w:rsidR="00EF03AD" w:rsidRPr="00373885" w:rsidRDefault="00EF03AD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uk-UA"/>
        </w:rPr>
      </w:pPr>
    </w:p>
    <w:p w14:paraId="3906CEAF" w14:textId="77777777" w:rsidR="00E63987" w:rsidRPr="00373885" w:rsidRDefault="00E63987" w:rsidP="00C02C25">
      <w:p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373885">
        <w:rPr>
          <w:rFonts w:asciiTheme="minorHAnsi" w:hAnsiTheme="minorHAnsi" w:cstheme="minorHAnsi"/>
          <w:lang w:val="uk-UA"/>
        </w:rPr>
        <w:t>:</w:t>
      </w:r>
    </w:p>
    <w:p w14:paraId="5533F46D" w14:textId="77777777" w:rsidR="00791D0C" w:rsidRPr="00373885" w:rsidRDefault="00791D0C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50A2D0A7" w14:textId="30304E24" w:rsidR="00CF1B83" w:rsidRPr="00CF1B83" w:rsidRDefault="00CF1B83" w:rsidP="00CF1B83">
      <w:pPr>
        <w:pStyle w:val="a3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CF1B83">
        <w:rPr>
          <w:rFonts w:asciiTheme="minorHAnsi" w:hAnsiTheme="minorHAnsi" w:cstheme="minorHAnsi"/>
          <w:lang w:val="uk-UA"/>
        </w:rPr>
        <w:t>Проведення збору та узагальнення даних щодо залишків, використання, руху лікарських засобів (далі - ЛЗ) матеріалів на національному та регіональному рівнях.</w:t>
      </w:r>
    </w:p>
    <w:p w14:paraId="112B7DFF" w14:textId="656A8B42" w:rsidR="00CF1B83" w:rsidRPr="00CF1B83" w:rsidRDefault="00CF1B83" w:rsidP="00CF1B83">
      <w:pPr>
        <w:pStyle w:val="a3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CF1B83">
        <w:rPr>
          <w:rFonts w:asciiTheme="minorHAnsi" w:hAnsiTheme="minorHAnsi" w:cstheme="minorHAnsi"/>
          <w:lang w:val="uk-UA"/>
        </w:rPr>
        <w:t>Здійснення аналізу використання та залишків ЛЗ та підготовка щомісячних аналітичних звітів.</w:t>
      </w:r>
    </w:p>
    <w:p w14:paraId="4C8D659F" w14:textId="432369CC" w:rsidR="00CF1B83" w:rsidRPr="00CF1B83" w:rsidRDefault="00CF1B83" w:rsidP="00CF1B83">
      <w:pPr>
        <w:pStyle w:val="a3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CF1B83">
        <w:rPr>
          <w:rFonts w:asciiTheme="minorHAnsi" w:hAnsiTheme="minorHAnsi" w:cstheme="minorHAnsi"/>
          <w:lang w:val="uk-UA"/>
        </w:rPr>
        <w:t xml:space="preserve">Надання технічної та методичної допомоги регіонам щодо заповнення  звітності про залишки та використання ЛЗ. </w:t>
      </w:r>
    </w:p>
    <w:p w14:paraId="67805143" w14:textId="35E34820" w:rsidR="00CF1B83" w:rsidRPr="00CF1B83" w:rsidRDefault="00CF1B83" w:rsidP="00CF1B83">
      <w:pPr>
        <w:pStyle w:val="a3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CF1B83">
        <w:rPr>
          <w:rFonts w:asciiTheme="minorHAnsi" w:hAnsiTheme="minorHAnsi" w:cstheme="minorHAnsi"/>
          <w:lang w:val="uk-UA"/>
        </w:rPr>
        <w:t>Комунікація з фахівцями лікувально-профілактичних закладів щодо своєчасного надання регулярної звітності щодо залишків та використання ЛЗ.</w:t>
      </w:r>
    </w:p>
    <w:p w14:paraId="40BA62A3" w14:textId="7D26A26D" w:rsidR="00CF1B83" w:rsidRPr="00CF1B83" w:rsidRDefault="00CF1B83" w:rsidP="00CF1B83">
      <w:pPr>
        <w:pStyle w:val="a3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CF1B83">
        <w:rPr>
          <w:rFonts w:asciiTheme="minorHAnsi" w:hAnsiTheme="minorHAnsi" w:cstheme="minorHAnsi"/>
          <w:lang w:val="uk-UA"/>
        </w:rPr>
        <w:t>Взаємодія з державними органами та громадськими організаціями з питань координації процесу постачання, в тому числі збір необхідних даних для доставки (адреси, контактні особи тощо). Моніторинг процесу доставки.</w:t>
      </w:r>
    </w:p>
    <w:p w14:paraId="4966E540" w14:textId="176527E3" w:rsidR="00CF1B83" w:rsidRPr="00CF1B83" w:rsidRDefault="00CF1B83" w:rsidP="00CF1B83">
      <w:pPr>
        <w:pStyle w:val="a3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CF1B83">
        <w:rPr>
          <w:rFonts w:asciiTheme="minorHAnsi" w:hAnsiTheme="minorHAnsi" w:cstheme="minorHAnsi"/>
          <w:lang w:val="uk-UA"/>
        </w:rPr>
        <w:t>Формування специфікації та запитів на закупівлю відповідно до затвердженого бюджету.</w:t>
      </w:r>
    </w:p>
    <w:p w14:paraId="0B75A085" w14:textId="2C7ECC36" w:rsidR="00CF1B83" w:rsidRPr="00CF1B83" w:rsidRDefault="00CF1B83" w:rsidP="00CF1B83">
      <w:pPr>
        <w:pStyle w:val="a3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CF1B83">
        <w:rPr>
          <w:rFonts w:asciiTheme="minorHAnsi" w:hAnsiTheme="minorHAnsi" w:cstheme="minorHAnsi"/>
          <w:lang w:val="uk-UA"/>
        </w:rPr>
        <w:t>Підготовка розподілів та перерозподілів ЛЗ. Надання закладам охорони здоров’я організаційно-методичної допомоги щодо здійснення перерозподілів ЛЗ з метою цільового та раціонального їх використання.</w:t>
      </w:r>
    </w:p>
    <w:p w14:paraId="5DCDC9CA" w14:textId="00B9DA39" w:rsidR="00CF1B83" w:rsidRPr="00CF1B83" w:rsidRDefault="00CF1B83" w:rsidP="00CF1B83">
      <w:pPr>
        <w:pStyle w:val="a3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CF1B83">
        <w:rPr>
          <w:rFonts w:asciiTheme="minorHAnsi" w:hAnsiTheme="minorHAnsi" w:cstheme="minorHAnsi"/>
          <w:lang w:val="uk-UA"/>
        </w:rPr>
        <w:t xml:space="preserve">Підготовка відповідних звітів, інформаційних та аналітичних матеріалів з питань </w:t>
      </w:r>
      <w:proofErr w:type="spellStart"/>
      <w:r w:rsidRPr="00CF1B83">
        <w:rPr>
          <w:rFonts w:asciiTheme="minorHAnsi" w:hAnsiTheme="minorHAnsi" w:cstheme="minorHAnsi"/>
          <w:lang w:val="uk-UA"/>
        </w:rPr>
        <w:t>фармменеджменту</w:t>
      </w:r>
      <w:proofErr w:type="spellEnd"/>
      <w:r w:rsidRPr="00CF1B83">
        <w:rPr>
          <w:rFonts w:asciiTheme="minorHAnsi" w:hAnsiTheme="minorHAnsi" w:cstheme="minorHAnsi"/>
          <w:lang w:val="uk-UA"/>
        </w:rPr>
        <w:t xml:space="preserve"> ЛЗ, в тому числі піврічної звітності до Глобального фонду PU/DR (за необхідності). </w:t>
      </w:r>
    </w:p>
    <w:p w14:paraId="6E8A6B43" w14:textId="77777777" w:rsidR="00CF1B83" w:rsidRDefault="00CF1B83" w:rsidP="00CF1B83">
      <w:pPr>
        <w:shd w:val="clear" w:color="auto" w:fill="FFFFFF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</w:p>
    <w:p w14:paraId="1FA6BFE7" w14:textId="0DC99DBB" w:rsidR="00791D0C" w:rsidRDefault="00791D0C" w:rsidP="00CF1B83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373885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0AB4C197" w14:textId="77777777" w:rsidR="001E5207" w:rsidRPr="00373885" w:rsidRDefault="001E5207" w:rsidP="00CF1B83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bookmarkStart w:id="0" w:name="_GoBack"/>
      <w:bookmarkEnd w:id="0"/>
    </w:p>
    <w:p w14:paraId="3FB36A5D" w14:textId="095877DD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>Вища освіта в галузі фінансів, економіки, менеджменту, медицини або іншої дотичної спеціальності.</w:t>
      </w:r>
    </w:p>
    <w:p w14:paraId="610453CA" w14:textId="426C817A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>Досвід роботи з обігу та обліку лікарських буде перевагою.</w:t>
      </w:r>
    </w:p>
    <w:p w14:paraId="7E0F5CB2" w14:textId="359F0905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 xml:space="preserve">Законодавство про охорону здоров’я України та нормативні документи, що </w:t>
      </w:r>
      <w:proofErr w:type="spellStart"/>
      <w:r w:rsidRPr="002F5C83">
        <w:rPr>
          <w:rFonts w:asciiTheme="minorHAnsi" w:hAnsiTheme="minorHAnsi" w:cstheme="minorHAnsi"/>
          <w:lang w:val="uk-UA" w:eastAsia="uk-UA"/>
        </w:rPr>
        <w:t>регла-ментують</w:t>
      </w:r>
      <w:proofErr w:type="spellEnd"/>
      <w:r w:rsidRPr="002F5C83">
        <w:rPr>
          <w:rFonts w:asciiTheme="minorHAnsi" w:hAnsiTheme="minorHAnsi" w:cstheme="minorHAnsi"/>
          <w:lang w:val="uk-UA" w:eastAsia="uk-UA"/>
        </w:rPr>
        <w:t xml:space="preserve"> діяльність закладів охорони здоров’я.</w:t>
      </w:r>
    </w:p>
    <w:p w14:paraId="2E642395" w14:textId="3129DDE8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lastRenderedPageBreak/>
        <w:t xml:space="preserve">Постанови, розпорядження, накази, методичні, нормативні та інші керівні матеріали щодо фармацевтичного менеджменту в закладах охорони здоров’я. </w:t>
      </w:r>
    </w:p>
    <w:p w14:paraId="52B5DBFA" w14:textId="2E32E5FF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>Досвід роботи з обліково-звітною інформацією в фармацевтичній сфері.</w:t>
      </w:r>
    </w:p>
    <w:p w14:paraId="25C4DF49" w14:textId="71AE43DF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>Впевнений користувач пакету програм Office, Excel.</w:t>
      </w:r>
    </w:p>
    <w:p w14:paraId="0CB6C8B7" w14:textId="456EB2DB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>Вільне володіння українською</w:t>
      </w:r>
    </w:p>
    <w:p w14:paraId="5B3EDC1C" w14:textId="42D04450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>Високий рівень мотивації та активна громадянська позиція.</w:t>
      </w:r>
    </w:p>
    <w:p w14:paraId="158F10E4" w14:textId="4AD99936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>Відмінні аналітичні та організаційні навички.</w:t>
      </w:r>
    </w:p>
    <w:p w14:paraId="2C87B1D4" w14:textId="18D798E4" w:rsidR="002F5C83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2F5C83">
        <w:rPr>
          <w:rFonts w:asciiTheme="minorHAnsi" w:hAnsiTheme="minorHAnsi" w:cstheme="minorHAnsi"/>
          <w:lang w:val="uk-UA" w:eastAsia="uk-UA"/>
        </w:rPr>
        <w:t>Уміння виявляти потенційні можливості та мінімізувати ризики.</w:t>
      </w:r>
    </w:p>
    <w:p w14:paraId="60E5757C" w14:textId="2211285D" w:rsidR="00373885" w:rsidRPr="002F5C83" w:rsidRDefault="002F5C83" w:rsidP="002F5C83">
      <w:pPr>
        <w:pStyle w:val="a3"/>
        <w:numPr>
          <w:ilvl w:val="0"/>
          <w:numId w:val="44"/>
        </w:numPr>
        <w:tabs>
          <w:tab w:val="left" w:pos="993"/>
        </w:tabs>
        <w:jc w:val="both"/>
        <w:rPr>
          <w:rFonts w:asciiTheme="minorHAnsi" w:hAnsiTheme="minorHAnsi" w:cstheme="minorHAnsi"/>
          <w:b/>
          <w:color w:val="000000"/>
          <w:lang w:val="uk-UA"/>
        </w:rPr>
      </w:pPr>
      <w:r w:rsidRPr="002F5C83">
        <w:rPr>
          <w:rFonts w:asciiTheme="minorHAnsi" w:hAnsiTheme="minorHAnsi" w:cstheme="minorHAnsi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37C66AC6" w14:textId="77777777" w:rsidR="002F5C83" w:rsidRDefault="002F5C83" w:rsidP="00373885">
      <w:pPr>
        <w:tabs>
          <w:tab w:val="left" w:pos="993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</w:pPr>
    </w:p>
    <w:p w14:paraId="49073BF3" w14:textId="21FB10F6" w:rsidR="00791D0C" w:rsidRPr="00373885" w:rsidRDefault="00791D0C" w:rsidP="00373885">
      <w:pPr>
        <w:tabs>
          <w:tab w:val="left" w:pos="993"/>
        </w:tabs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</w:pP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Резюме мають бути надіслані електронною поштою на електронну адресу: vacancies@phc.org.ua.</w:t>
      </w: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В темі листа, будь ласка, зазначте: 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«</w:t>
      </w:r>
      <w:r w:rsidR="005678B2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348</w:t>
      </w:r>
      <w:r w:rsidR="00C02C25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-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202</w:t>
      </w:r>
      <w:r w:rsidR="006B1720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3</w:t>
      </w:r>
      <w:r w:rsidRPr="00373885">
        <w:rPr>
          <w:rFonts w:asciiTheme="minorHAnsi" w:eastAsia="Calibri" w:hAnsiTheme="minorHAnsi" w:cstheme="minorHAnsi"/>
          <w:b/>
          <w:sz w:val="22"/>
          <w:szCs w:val="22"/>
          <w:lang w:val="uk-UA" w:eastAsia="en-US"/>
        </w:rPr>
        <w:t xml:space="preserve"> </w:t>
      </w:r>
      <w:r w:rsidR="00286341" w:rsidRPr="003738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  <w:t>Ф</w:t>
      </w:r>
      <w:r w:rsidRPr="003738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  <w:t xml:space="preserve">ахівець з </w:t>
      </w:r>
      <w:proofErr w:type="spellStart"/>
      <w:r w:rsidRPr="003738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  <w:t>фармменеджменту</w:t>
      </w:r>
      <w:proofErr w:type="spellEnd"/>
      <w:r w:rsidRPr="003738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  <w:t xml:space="preserve"> та управління запасами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».</w:t>
      </w:r>
    </w:p>
    <w:p w14:paraId="3593BB36" w14:textId="77777777" w:rsidR="00791D0C" w:rsidRPr="00373885" w:rsidRDefault="00791D0C" w:rsidP="00791D0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</w:pPr>
    </w:p>
    <w:p w14:paraId="7F81C999" w14:textId="4D2886C4" w:rsidR="00791D0C" w:rsidRPr="00373885" w:rsidRDefault="00791D0C" w:rsidP="00791D0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Термін подання документів – до</w:t>
      </w:r>
      <w:r w:rsidR="00C02C25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 xml:space="preserve"> </w:t>
      </w:r>
      <w:r w:rsidR="002F5C83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14</w:t>
      </w:r>
      <w:r w:rsidR="00C02C25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 xml:space="preserve"> </w:t>
      </w:r>
      <w:r w:rsidR="005678B2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серпня</w:t>
      </w:r>
      <w:r w:rsidR="00C02C25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 xml:space="preserve"> 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202</w:t>
      </w:r>
      <w:r w:rsidR="006B1720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3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 xml:space="preserve"> року, </w:t>
      </w: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реєстрація документів </w:t>
      </w: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br/>
        <w:t>завершується о 18:00.</w:t>
      </w:r>
    </w:p>
    <w:p w14:paraId="3120019F" w14:textId="77777777" w:rsidR="00791D0C" w:rsidRPr="00373885" w:rsidRDefault="00791D0C" w:rsidP="00791D0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</w:p>
    <w:p w14:paraId="33EB0129" w14:textId="77777777" w:rsidR="00791D0C" w:rsidRPr="00373885" w:rsidRDefault="00791D0C" w:rsidP="00791D0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99857E9" w14:textId="77777777" w:rsidR="00791D0C" w:rsidRPr="00373885" w:rsidRDefault="00791D0C" w:rsidP="00791D0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2F9DD2" w14:textId="3C179EA9" w:rsidR="00A16D80" w:rsidRPr="00373885" w:rsidRDefault="00791D0C" w:rsidP="00E3232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A16D80" w:rsidRPr="00373885" w:rsidSect="00857265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BB8"/>
    <w:multiLevelType w:val="hybridMultilevel"/>
    <w:tmpl w:val="B4D4C54E"/>
    <w:lvl w:ilvl="0" w:tplc="0422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DE31AB"/>
    <w:multiLevelType w:val="hybridMultilevel"/>
    <w:tmpl w:val="54F6B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35106"/>
    <w:multiLevelType w:val="hybridMultilevel"/>
    <w:tmpl w:val="55E6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D57C1"/>
    <w:multiLevelType w:val="hybridMultilevel"/>
    <w:tmpl w:val="BCCA4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D18F5"/>
    <w:multiLevelType w:val="hybridMultilevel"/>
    <w:tmpl w:val="DD6AE9BA"/>
    <w:lvl w:ilvl="0" w:tplc="3F40D5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2584A"/>
    <w:multiLevelType w:val="hybridMultilevel"/>
    <w:tmpl w:val="9246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F4FA1"/>
    <w:multiLevelType w:val="hybridMultilevel"/>
    <w:tmpl w:val="1124D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D7857"/>
    <w:multiLevelType w:val="hybridMultilevel"/>
    <w:tmpl w:val="322409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E420568">
      <w:start w:val="12"/>
      <w:numFmt w:val="bullet"/>
      <w:lvlText w:val="•"/>
      <w:lvlJc w:val="left"/>
      <w:pPr>
        <w:ind w:left="2070" w:hanging="99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129D2"/>
    <w:multiLevelType w:val="hybridMultilevel"/>
    <w:tmpl w:val="0E52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A22AF"/>
    <w:multiLevelType w:val="hybridMultilevel"/>
    <w:tmpl w:val="130E5948"/>
    <w:lvl w:ilvl="0" w:tplc="A63A8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F149D"/>
    <w:multiLevelType w:val="hybridMultilevel"/>
    <w:tmpl w:val="0FD0F03A"/>
    <w:lvl w:ilvl="0" w:tplc="F11C7A6C">
      <w:start w:val="8"/>
      <w:numFmt w:val="bullet"/>
      <w:lvlText w:val="•"/>
      <w:lvlJc w:val="left"/>
      <w:pPr>
        <w:ind w:left="2130" w:hanging="69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7E656C"/>
    <w:multiLevelType w:val="hybridMultilevel"/>
    <w:tmpl w:val="C306421A"/>
    <w:lvl w:ilvl="0" w:tplc="5500469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D43DF9"/>
    <w:multiLevelType w:val="hybridMultilevel"/>
    <w:tmpl w:val="6E6A3D2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FB4E6C"/>
    <w:multiLevelType w:val="hybridMultilevel"/>
    <w:tmpl w:val="B82848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2C3EA9"/>
    <w:multiLevelType w:val="hybridMultilevel"/>
    <w:tmpl w:val="5020566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1"/>
  </w:num>
  <w:num w:numId="4">
    <w:abstractNumId w:val="18"/>
  </w:num>
  <w:num w:numId="5">
    <w:abstractNumId w:val="33"/>
  </w:num>
  <w:num w:numId="6">
    <w:abstractNumId w:val="4"/>
  </w:num>
  <w:num w:numId="7">
    <w:abstractNumId w:val="14"/>
  </w:num>
  <w:num w:numId="8">
    <w:abstractNumId w:val="28"/>
  </w:num>
  <w:num w:numId="9">
    <w:abstractNumId w:val="25"/>
  </w:num>
  <w:num w:numId="10">
    <w:abstractNumId w:val="22"/>
  </w:num>
  <w:num w:numId="11">
    <w:abstractNumId w:val="13"/>
  </w:num>
  <w:num w:numId="12">
    <w:abstractNumId w:val="10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6"/>
  </w:num>
  <w:num w:numId="17">
    <w:abstractNumId w:val="41"/>
  </w:num>
  <w:num w:numId="18">
    <w:abstractNumId w:val="39"/>
  </w:num>
  <w:num w:numId="19">
    <w:abstractNumId w:val="6"/>
  </w:num>
  <w:num w:numId="20">
    <w:abstractNumId w:val="35"/>
  </w:num>
  <w:num w:numId="21">
    <w:abstractNumId w:val="9"/>
  </w:num>
  <w:num w:numId="22">
    <w:abstractNumId w:val="11"/>
  </w:num>
  <w:num w:numId="23">
    <w:abstractNumId w:val="8"/>
  </w:num>
  <w:num w:numId="24">
    <w:abstractNumId w:val="19"/>
  </w:num>
  <w:num w:numId="25">
    <w:abstractNumId w:val="38"/>
  </w:num>
  <w:num w:numId="26">
    <w:abstractNumId w:val="31"/>
  </w:num>
  <w:num w:numId="27">
    <w:abstractNumId w:val="12"/>
  </w:num>
  <w:num w:numId="28">
    <w:abstractNumId w:val="2"/>
  </w:num>
  <w:num w:numId="29">
    <w:abstractNumId w:val="37"/>
  </w:num>
  <w:num w:numId="30">
    <w:abstractNumId w:val="17"/>
  </w:num>
  <w:num w:numId="31">
    <w:abstractNumId w:val="34"/>
  </w:num>
  <w:num w:numId="32">
    <w:abstractNumId w:val="15"/>
  </w:num>
  <w:num w:numId="33">
    <w:abstractNumId w:val="23"/>
  </w:num>
  <w:num w:numId="34">
    <w:abstractNumId w:val="21"/>
  </w:num>
  <w:num w:numId="35">
    <w:abstractNumId w:val="3"/>
  </w:num>
  <w:num w:numId="36">
    <w:abstractNumId w:val="32"/>
  </w:num>
  <w:num w:numId="37">
    <w:abstractNumId w:val="0"/>
  </w:num>
  <w:num w:numId="38">
    <w:abstractNumId w:val="7"/>
  </w:num>
  <w:num w:numId="39">
    <w:abstractNumId w:val="24"/>
  </w:num>
  <w:num w:numId="40">
    <w:abstractNumId w:val="20"/>
  </w:num>
  <w:num w:numId="41">
    <w:abstractNumId w:val="40"/>
  </w:num>
  <w:num w:numId="42">
    <w:abstractNumId w:val="30"/>
  </w:num>
  <w:num w:numId="43">
    <w:abstractNumId w:val="3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37463"/>
    <w:rsid w:val="00047903"/>
    <w:rsid w:val="00070A9A"/>
    <w:rsid w:val="000803AB"/>
    <w:rsid w:val="00097B83"/>
    <w:rsid w:val="000C66F3"/>
    <w:rsid w:val="000E7B1F"/>
    <w:rsid w:val="000F2CF3"/>
    <w:rsid w:val="001056C4"/>
    <w:rsid w:val="001248B7"/>
    <w:rsid w:val="00134736"/>
    <w:rsid w:val="00141133"/>
    <w:rsid w:val="0014234D"/>
    <w:rsid w:val="00146B16"/>
    <w:rsid w:val="00151D28"/>
    <w:rsid w:val="00154339"/>
    <w:rsid w:val="001545C8"/>
    <w:rsid w:val="00163EA1"/>
    <w:rsid w:val="00165940"/>
    <w:rsid w:val="00181515"/>
    <w:rsid w:val="0019253A"/>
    <w:rsid w:val="001B20D2"/>
    <w:rsid w:val="001B744D"/>
    <w:rsid w:val="001C09EA"/>
    <w:rsid w:val="001E5207"/>
    <w:rsid w:val="00201820"/>
    <w:rsid w:val="00201EED"/>
    <w:rsid w:val="00257A91"/>
    <w:rsid w:val="00260F9E"/>
    <w:rsid w:val="002618C5"/>
    <w:rsid w:val="002626B3"/>
    <w:rsid w:val="00286341"/>
    <w:rsid w:val="002916AB"/>
    <w:rsid w:val="00297C2F"/>
    <w:rsid w:val="002A337E"/>
    <w:rsid w:val="002B0A04"/>
    <w:rsid w:val="002E702A"/>
    <w:rsid w:val="002F5C83"/>
    <w:rsid w:val="00313300"/>
    <w:rsid w:val="00332F2E"/>
    <w:rsid w:val="00335F33"/>
    <w:rsid w:val="0033608E"/>
    <w:rsid w:val="0036559C"/>
    <w:rsid w:val="00367A93"/>
    <w:rsid w:val="00373885"/>
    <w:rsid w:val="0037760D"/>
    <w:rsid w:val="0039086B"/>
    <w:rsid w:val="003958FF"/>
    <w:rsid w:val="003A447E"/>
    <w:rsid w:val="003D3494"/>
    <w:rsid w:val="003E0E1F"/>
    <w:rsid w:val="003F0C80"/>
    <w:rsid w:val="003F6826"/>
    <w:rsid w:val="003F7104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B2D21"/>
    <w:rsid w:val="004C567F"/>
    <w:rsid w:val="004C5EC1"/>
    <w:rsid w:val="004D6214"/>
    <w:rsid w:val="004F79D2"/>
    <w:rsid w:val="005057F6"/>
    <w:rsid w:val="0054470F"/>
    <w:rsid w:val="00546C9B"/>
    <w:rsid w:val="0055375E"/>
    <w:rsid w:val="00561866"/>
    <w:rsid w:val="00565075"/>
    <w:rsid w:val="005678B2"/>
    <w:rsid w:val="0059030A"/>
    <w:rsid w:val="00591FB5"/>
    <w:rsid w:val="0059406F"/>
    <w:rsid w:val="00596803"/>
    <w:rsid w:val="00596FF8"/>
    <w:rsid w:val="005B12B7"/>
    <w:rsid w:val="005E1AEC"/>
    <w:rsid w:val="005F636B"/>
    <w:rsid w:val="006042B9"/>
    <w:rsid w:val="006155DD"/>
    <w:rsid w:val="00650309"/>
    <w:rsid w:val="006505EC"/>
    <w:rsid w:val="00693C46"/>
    <w:rsid w:val="006A1712"/>
    <w:rsid w:val="006B1720"/>
    <w:rsid w:val="006D61A8"/>
    <w:rsid w:val="006D747C"/>
    <w:rsid w:val="006E257D"/>
    <w:rsid w:val="006E4D79"/>
    <w:rsid w:val="00704991"/>
    <w:rsid w:val="00714A87"/>
    <w:rsid w:val="007316EA"/>
    <w:rsid w:val="00750AF2"/>
    <w:rsid w:val="0076603A"/>
    <w:rsid w:val="00772569"/>
    <w:rsid w:val="00776231"/>
    <w:rsid w:val="00791D0C"/>
    <w:rsid w:val="007C3889"/>
    <w:rsid w:val="007D1882"/>
    <w:rsid w:val="007E71AC"/>
    <w:rsid w:val="007F7E9E"/>
    <w:rsid w:val="008435DC"/>
    <w:rsid w:val="0085442B"/>
    <w:rsid w:val="00857265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16D80"/>
    <w:rsid w:val="00A37047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15B9"/>
    <w:rsid w:val="00B93A57"/>
    <w:rsid w:val="00BB2B04"/>
    <w:rsid w:val="00BB7BB0"/>
    <w:rsid w:val="00BC4D35"/>
    <w:rsid w:val="00BC7FE5"/>
    <w:rsid w:val="00BD2DFF"/>
    <w:rsid w:val="00BE10B1"/>
    <w:rsid w:val="00BE5262"/>
    <w:rsid w:val="00BF10C0"/>
    <w:rsid w:val="00BF3DD0"/>
    <w:rsid w:val="00BF642E"/>
    <w:rsid w:val="00C02C25"/>
    <w:rsid w:val="00C04CC3"/>
    <w:rsid w:val="00C4771B"/>
    <w:rsid w:val="00C52B49"/>
    <w:rsid w:val="00C64D1C"/>
    <w:rsid w:val="00C65FA7"/>
    <w:rsid w:val="00CA0EAD"/>
    <w:rsid w:val="00CD3306"/>
    <w:rsid w:val="00CE575E"/>
    <w:rsid w:val="00CF1B83"/>
    <w:rsid w:val="00CF6D68"/>
    <w:rsid w:val="00D14899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32A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3140"/>
    <w:rsid w:val="00F256B4"/>
    <w:rsid w:val="00F363B7"/>
    <w:rsid w:val="00F431B6"/>
    <w:rsid w:val="00F56107"/>
    <w:rsid w:val="00F62BFE"/>
    <w:rsid w:val="00FA0517"/>
    <w:rsid w:val="00FB5A91"/>
    <w:rsid w:val="00FB751F"/>
    <w:rsid w:val="00FC1E5B"/>
    <w:rsid w:val="00FC7D1A"/>
    <w:rsid w:val="00FD6745"/>
    <w:rsid w:val="00FF3879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033A"/>
  <w15:docId w15:val="{FB615EE7-FD0A-4B24-A9F8-7858390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  <w:style w:type="paragraph" w:styleId="af1">
    <w:name w:val="Revision"/>
    <w:hidden/>
    <w:uiPriority w:val="99"/>
    <w:semiHidden/>
    <w:rsid w:val="00F5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BE57-96B9-494F-915F-A4AAE1FC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MR_AN_LI</cp:lastModifiedBy>
  <cp:revision>11</cp:revision>
  <cp:lastPrinted>2017-08-19T07:19:00Z</cp:lastPrinted>
  <dcterms:created xsi:type="dcterms:W3CDTF">2023-05-17T13:31:00Z</dcterms:created>
  <dcterms:modified xsi:type="dcterms:W3CDTF">2023-08-16T09:38:00Z</dcterms:modified>
</cp:coreProperties>
</file>