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D127" w14:textId="77777777" w:rsidR="00CD3306" w:rsidRPr="00791D0C" w:rsidRDefault="00B17E1D" w:rsidP="00791D0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791D0C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9C675BB" wp14:editId="3D9F44C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8A41" w14:textId="77777777" w:rsidR="00151D28" w:rsidRPr="00791D0C" w:rsidRDefault="00151D28" w:rsidP="00E3232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641A539" w14:textId="686BEE75" w:rsidR="00791D0C" w:rsidRPr="00791D0C" w:rsidRDefault="0047613C" w:rsidP="007E71AC">
      <w:pPr>
        <w:ind w:left="142" w:hanging="142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791D0C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791D0C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791D0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proofErr w:type="spellStart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7C3889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791D0C" w:rsidRPr="00791D0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791D0C" w:rsidRPr="00791D0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0F6C4BBC" w14:textId="77777777" w:rsidR="00D9532A" w:rsidRPr="00791D0C" w:rsidRDefault="00D9532A" w:rsidP="00E323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48A21E79" w14:textId="35967478" w:rsidR="007C3889" w:rsidRPr="00791D0C" w:rsidRDefault="00EF03AD" w:rsidP="00C02C25">
      <w:pPr>
        <w:tabs>
          <w:tab w:val="left" w:pos="993"/>
        </w:tabs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791D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B2B0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з </w:t>
      </w:r>
      <w:proofErr w:type="spellStart"/>
      <w:r w:rsidR="007C3889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</w:t>
      </w:r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джменту</w:t>
      </w:r>
      <w:proofErr w:type="spellEnd"/>
      <w:r w:rsidR="0039086B" w:rsidRPr="00791D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</w:p>
    <w:p w14:paraId="0E77E41F" w14:textId="77777777" w:rsidR="007C3889" w:rsidRPr="00791D0C" w:rsidRDefault="007C3889" w:rsidP="00791D0C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FF0000"/>
          <w:lang w:val="uk-UA" w:eastAsia="en-US"/>
        </w:rPr>
      </w:pPr>
    </w:p>
    <w:p w14:paraId="28773CC6" w14:textId="77777777" w:rsidR="00EF03AD" w:rsidRPr="00791D0C" w:rsidRDefault="00EF03AD" w:rsidP="00C02C25">
      <w:pPr>
        <w:tabs>
          <w:tab w:val="left" w:pos="993"/>
        </w:tabs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1D0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6344A9" w14:textId="77777777" w:rsidR="00EF03AD" w:rsidRPr="00373885" w:rsidRDefault="00EF03AD" w:rsidP="00C02C25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791D0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</w:t>
      </w:r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здоров’я України» (далі – Центр</w:t>
      </w:r>
      <w:r w:rsidR="00B4501C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)</w:t>
      </w:r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cоціально</w:t>
      </w:r>
      <w:proofErr w:type="spellEnd"/>
      <w:r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Центр залучений до реалізацій заходів для запобігання виникненню та поширенню, локалізацію та ліквідацію спалахів, епідемій та пандемій гострої респіраторної 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респіраторної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хвороби 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COVID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-19, спричиненої 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коронавірусом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SARS</w:t>
      </w:r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</w:t>
      </w:r>
      <w:proofErr w:type="spellStart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CoV</w:t>
      </w:r>
      <w:proofErr w:type="spellEnd"/>
      <w:r w:rsidR="007C3889" w:rsidRPr="00373885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-2.</w:t>
      </w:r>
    </w:p>
    <w:p w14:paraId="584DBADE" w14:textId="77777777" w:rsidR="00EF03AD" w:rsidRPr="00373885" w:rsidRDefault="00EF03AD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uk-UA"/>
        </w:rPr>
      </w:pPr>
    </w:p>
    <w:p w14:paraId="3906CEAF" w14:textId="77777777" w:rsidR="00E63987" w:rsidRPr="00373885" w:rsidRDefault="00E63987" w:rsidP="00C02C25">
      <w:p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373885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373885">
        <w:rPr>
          <w:rFonts w:asciiTheme="minorHAnsi" w:hAnsiTheme="minorHAnsi" w:cstheme="minorHAnsi"/>
          <w:lang w:val="uk-UA"/>
        </w:rPr>
        <w:t>:</w:t>
      </w:r>
    </w:p>
    <w:p w14:paraId="5533F46D" w14:textId="77777777" w:rsidR="00791D0C" w:rsidRPr="00373885" w:rsidRDefault="00791D0C" w:rsidP="00791D0C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0A2D0A7" w14:textId="30304E24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Проведення збору та узагальнення даних щодо залишків, використання, руху лікарських засобів (далі - ЛЗ) матеріалів на національному та регіональному рівнях.</w:t>
      </w:r>
    </w:p>
    <w:p w14:paraId="112B7DFF" w14:textId="656A8B42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Здійснення аналізу використання та залишків ЛЗ та підготовка щомісячних аналітичних звітів.</w:t>
      </w:r>
    </w:p>
    <w:p w14:paraId="4C8D659F" w14:textId="432369CC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 xml:space="preserve">Надання технічної та методичної допомоги регіонам щодо заповнення  звітності про залишки та використання ЛЗ. </w:t>
      </w:r>
    </w:p>
    <w:p w14:paraId="67805143" w14:textId="35E34820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Комунікація з фахівцями лікувально-профілактичних закладів щодо своєчасного надання регулярної звітності щодо залишків та використання ЛЗ.</w:t>
      </w:r>
    </w:p>
    <w:p w14:paraId="40BA62A3" w14:textId="7D26A26D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Взаємодія з державними органами та громадськими організаціями з питань координації процесу постачання, в тому числі збір необхідних даних для доставки (адреси, контактні особи тощо). Моніторинг процесу доставки.</w:t>
      </w:r>
    </w:p>
    <w:p w14:paraId="4966E540" w14:textId="176527E3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Формування специфікації та запитів на закупівлю відповідно до затвердженого бюджету.</w:t>
      </w:r>
    </w:p>
    <w:p w14:paraId="0B75A085" w14:textId="2C7ECC36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>Підготовка розподілів та перерозподілів ЛЗ. Надання закладам охорони здоров’я організаційно-методичної допомоги щодо здійснення перерозподілів ЛЗ з метою цільового та раціонального їх використання.</w:t>
      </w:r>
    </w:p>
    <w:p w14:paraId="5DCDC9CA" w14:textId="00B9DA39" w:rsidR="00CF1B83" w:rsidRPr="00CF1B83" w:rsidRDefault="00CF1B83" w:rsidP="00CF1B83">
      <w:pPr>
        <w:pStyle w:val="a3"/>
        <w:numPr>
          <w:ilvl w:val="0"/>
          <w:numId w:val="40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CF1B83">
        <w:rPr>
          <w:rFonts w:asciiTheme="minorHAnsi" w:hAnsiTheme="minorHAnsi" w:cstheme="minorHAnsi"/>
          <w:lang w:val="uk-UA"/>
        </w:rPr>
        <w:t xml:space="preserve">Підготовка відповідних звітів, інформаційних та аналітичних матеріалів з питань </w:t>
      </w:r>
      <w:proofErr w:type="spellStart"/>
      <w:r w:rsidRPr="00CF1B83">
        <w:rPr>
          <w:rFonts w:asciiTheme="minorHAnsi" w:hAnsiTheme="minorHAnsi" w:cstheme="minorHAnsi"/>
          <w:lang w:val="uk-UA"/>
        </w:rPr>
        <w:t>фармменеджменту</w:t>
      </w:r>
      <w:proofErr w:type="spellEnd"/>
      <w:r w:rsidRPr="00CF1B83">
        <w:rPr>
          <w:rFonts w:asciiTheme="minorHAnsi" w:hAnsiTheme="minorHAnsi" w:cstheme="minorHAnsi"/>
          <w:lang w:val="uk-UA"/>
        </w:rPr>
        <w:t xml:space="preserve"> ЛЗ, в тому числі піврічної звітності до Глобального фонду PU/DR (за необхідності). </w:t>
      </w:r>
    </w:p>
    <w:p w14:paraId="6E8A6B43" w14:textId="77777777" w:rsidR="00CF1B83" w:rsidRDefault="00CF1B83" w:rsidP="00CF1B83">
      <w:p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</w:p>
    <w:p w14:paraId="1FA6BFE7" w14:textId="0DC99DBB" w:rsidR="00791D0C" w:rsidRDefault="00791D0C" w:rsidP="00CF1B83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373885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0AB4C197" w14:textId="77777777" w:rsidR="001E5207" w:rsidRPr="00373885" w:rsidRDefault="001E5207" w:rsidP="00CF1B83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bookmarkStart w:id="0" w:name="_GoBack"/>
      <w:bookmarkEnd w:id="0"/>
    </w:p>
    <w:p w14:paraId="3FB36A5D" w14:textId="095877DD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Вища освіта в галузі фінансів, економіки, менеджменту, медицини або іншої дотичної спеціальності.</w:t>
      </w:r>
    </w:p>
    <w:p w14:paraId="610453CA" w14:textId="426C817A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Досвід роботи з обігу та обліку лікарських буде перевагою.</w:t>
      </w:r>
    </w:p>
    <w:p w14:paraId="7E0F5CB2" w14:textId="359F0905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 xml:space="preserve">Законодавство про охорону здоров’я України та нормативні документи, що </w:t>
      </w:r>
      <w:proofErr w:type="spellStart"/>
      <w:r w:rsidRPr="002F5C83">
        <w:rPr>
          <w:rFonts w:asciiTheme="minorHAnsi" w:hAnsiTheme="minorHAnsi" w:cstheme="minorHAnsi"/>
          <w:lang w:val="uk-UA" w:eastAsia="uk-UA"/>
        </w:rPr>
        <w:t>регла-ментують</w:t>
      </w:r>
      <w:proofErr w:type="spellEnd"/>
      <w:r w:rsidRPr="002F5C83">
        <w:rPr>
          <w:rFonts w:asciiTheme="minorHAnsi" w:hAnsiTheme="minorHAnsi" w:cstheme="minorHAnsi"/>
          <w:lang w:val="uk-UA" w:eastAsia="uk-UA"/>
        </w:rPr>
        <w:t xml:space="preserve"> діяльність закладів охорони здоров’я.</w:t>
      </w:r>
    </w:p>
    <w:p w14:paraId="2E642395" w14:textId="3129DDE8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lastRenderedPageBreak/>
        <w:t xml:space="preserve">Постанови, розпорядження, накази, методичні, нормативні та інші керівні матеріали щодо фармацевтичного менеджменту в закладах охорони здоров’я. </w:t>
      </w:r>
    </w:p>
    <w:p w14:paraId="52B5DBFA" w14:textId="2E32E5FF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Досвід роботи з обліково-звітною інформацією в фармацевтичній сфері.</w:t>
      </w:r>
    </w:p>
    <w:p w14:paraId="25C4DF49" w14:textId="71AE43DF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Впевнений користувач пакету програм Office, Excel.</w:t>
      </w:r>
    </w:p>
    <w:p w14:paraId="0CB6C8B7" w14:textId="456EB2DB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Вільне володіння українською</w:t>
      </w:r>
    </w:p>
    <w:p w14:paraId="5B3EDC1C" w14:textId="42D04450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Високий рівень мотивації та активна громадянська позиція.</w:t>
      </w:r>
    </w:p>
    <w:p w14:paraId="158F10E4" w14:textId="4AD99936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Відмінні аналітичні та організаційні навички.</w:t>
      </w:r>
    </w:p>
    <w:p w14:paraId="2C87B1D4" w14:textId="18D798E4" w:rsidR="002F5C83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lang w:val="uk-UA" w:eastAsia="uk-UA"/>
        </w:rPr>
      </w:pPr>
      <w:r w:rsidRPr="002F5C83">
        <w:rPr>
          <w:rFonts w:asciiTheme="minorHAnsi" w:hAnsiTheme="minorHAnsi" w:cstheme="minorHAnsi"/>
          <w:lang w:val="uk-UA" w:eastAsia="uk-UA"/>
        </w:rPr>
        <w:t>Уміння виявляти потенційні можливості та мінімізувати ризики.</w:t>
      </w:r>
    </w:p>
    <w:p w14:paraId="60E5757C" w14:textId="2211285D" w:rsidR="00373885" w:rsidRPr="002F5C83" w:rsidRDefault="002F5C83" w:rsidP="002F5C83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2F5C83">
        <w:rPr>
          <w:rFonts w:asciiTheme="minorHAnsi" w:hAnsiTheme="minorHAnsi" w:cstheme="minorHAnsi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37C66AC6" w14:textId="77777777" w:rsidR="002F5C83" w:rsidRDefault="002F5C83" w:rsidP="00373885">
      <w:pPr>
        <w:tabs>
          <w:tab w:val="left" w:pos="993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14:paraId="49073BF3" w14:textId="21FB10F6" w:rsidR="00791D0C" w:rsidRPr="00373885" w:rsidRDefault="00791D0C" w:rsidP="00373885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</w:pP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Резюме мають бути надіслані електронною поштою на електронну адресу: vacancies@phc.org.ua.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В темі листа, будь ласка, зазначте: 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«</w:t>
      </w:r>
      <w:r w:rsidR="005678B2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348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-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202</w:t>
      </w:r>
      <w:r w:rsidR="006B1720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3</w:t>
      </w:r>
      <w:r w:rsidRPr="00373885">
        <w:rPr>
          <w:rFonts w:asciiTheme="minorHAnsi" w:eastAsia="Calibri" w:hAnsiTheme="minorHAnsi" w:cstheme="minorHAnsi"/>
          <w:b/>
          <w:sz w:val="22"/>
          <w:szCs w:val="22"/>
          <w:lang w:val="uk-UA" w:eastAsia="en-US"/>
        </w:rPr>
        <w:t xml:space="preserve"> </w:t>
      </w:r>
      <w:r w:rsidR="00286341"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>Ф</w:t>
      </w:r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 xml:space="preserve">ахівець з </w:t>
      </w:r>
      <w:proofErr w:type="spellStart"/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>фармменеджменту</w:t>
      </w:r>
      <w:proofErr w:type="spellEnd"/>
      <w:r w:rsidRPr="003738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uk-UA" w:eastAsia="en-US"/>
        </w:rPr>
        <w:t xml:space="preserve"> та управління запасами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».</w:t>
      </w:r>
    </w:p>
    <w:p w14:paraId="3593BB36" w14:textId="77777777" w:rsidR="00791D0C" w:rsidRPr="00373885" w:rsidRDefault="00791D0C" w:rsidP="00791D0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14:paraId="7F81C999" w14:textId="4D2886C4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Термін подання документів – до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="002F5C83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14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="005678B2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серпня</w:t>
      </w:r>
      <w:r w:rsidR="00C02C25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202</w:t>
      </w:r>
      <w:r w:rsidR="006B1720"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3</w:t>
      </w:r>
      <w:r w:rsidRPr="00373885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року, 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реєстрація документів </w:t>
      </w: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br/>
        <w:t>завершується о 18:00.</w:t>
      </w:r>
    </w:p>
    <w:p w14:paraId="3120019F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14:paraId="33EB0129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99857E9" w14:textId="77777777" w:rsidR="00791D0C" w:rsidRPr="00373885" w:rsidRDefault="00791D0C" w:rsidP="00791D0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2F9DD2" w14:textId="3C179EA9" w:rsidR="00A16D80" w:rsidRPr="00373885" w:rsidRDefault="00791D0C" w:rsidP="00E3232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373885">
        <w:rPr>
          <w:rFonts w:asciiTheme="minorHAnsi" w:hAnsiTheme="minorHAnsi" w:cstheme="minorHAnsi"/>
          <w:color w:val="000000"/>
          <w:sz w:val="22"/>
          <w:szCs w:val="22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A16D80" w:rsidRPr="00373885" w:rsidSect="0085726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B8"/>
    <w:multiLevelType w:val="hybridMultilevel"/>
    <w:tmpl w:val="B4D4C54E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DE31AB"/>
    <w:multiLevelType w:val="hybridMultilevel"/>
    <w:tmpl w:val="54F6B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5106"/>
    <w:multiLevelType w:val="hybridMultilevel"/>
    <w:tmpl w:val="55E6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57C1"/>
    <w:multiLevelType w:val="hybridMultilevel"/>
    <w:tmpl w:val="BCCA4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18F5"/>
    <w:multiLevelType w:val="hybridMultilevel"/>
    <w:tmpl w:val="DD6AE9BA"/>
    <w:lvl w:ilvl="0" w:tplc="3F40D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2584A"/>
    <w:multiLevelType w:val="hybridMultilevel"/>
    <w:tmpl w:val="9246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F4FA1"/>
    <w:multiLevelType w:val="hybridMultilevel"/>
    <w:tmpl w:val="1124D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D7857"/>
    <w:multiLevelType w:val="hybridMultilevel"/>
    <w:tmpl w:val="322409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E420568">
      <w:start w:val="12"/>
      <w:numFmt w:val="bullet"/>
      <w:lvlText w:val="•"/>
      <w:lvlJc w:val="left"/>
      <w:pPr>
        <w:ind w:left="2070" w:hanging="99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29D2"/>
    <w:multiLevelType w:val="hybridMultilevel"/>
    <w:tmpl w:val="0E52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A22AF"/>
    <w:multiLevelType w:val="hybridMultilevel"/>
    <w:tmpl w:val="130E5948"/>
    <w:lvl w:ilvl="0" w:tplc="A63A8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F149D"/>
    <w:multiLevelType w:val="hybridMultilevel"/>
    <w:tmpl w:val="0FD0F03A"/>
    <w:lvl w:ilvl="0" w:tplc="F11C7A6C">
      <w:start w:val="8"/>
      <w:numFmt w:val="bullet"/>
      <w:lvlText w:val="•"/>
      <w:lvlJc w:val="left"/>
      <w:pPr>
        <w:ind w:left="2130" w:hanging="69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7E656C"/>
    <w:multiLevelType w:val="hybridMultilevel"/>
    <w:tmpl w:val="C306421A"/>
    <w:lvl w:ilvl="0" w:tplc="5500469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D43DF9"/>
    <w:multiLevelType w:val="hybridMultilevel"/>
    <w:tmpl w:val="6E6A3D2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FB4E6C"/>
    <w:multiLevelType w:val="hybridMultilevel"/>
    <w:tmpl w:val="B82848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C3EA9"/>
    <w:multiLevelType w:val="hybridMultilevel"/>
    <w:tmpl w:val="502056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6"/>
  </w:num>
  <w:num w:numId="3">
    <w:abstractNumId w:val="1"/>
  </w:num>
  <w:num w:numId="4">
    <w:abstractNumId w:val="18"/>
  </w:num>
  <w:num w:numId="5">
    <w:abstractNumId w:val="33"/>
  </w:num>
  <w:num w:numId="6">
    <w:abstractNumId w:val="4"/>
  </w:num>
  <w:num w:numId="7">
    <w:abstractNumId w:val="14"/>
  </w:num>
  <w:num w:numId="8">
    <w:abstractNumId w:val="28"/>
  </w:num>
  <w:num w:numId="9">
    <w:abstractNumId w:val="25"/>
  </w:num>
  <w:num w:numId="10">
    <w:abstractNumId w:val="22"/>
  </w:num>
  <w:num w:numId="11">
    <w:abstractNumId w:val="13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6"/>
  </w:num>
  <w:num w:numId="17">
    <w:abstractNumId w:val="41"/>
  </w:num>
  <w:num w:numId="18">
    <w:abstractNumId w:val="39"/>
  </w:num>
  <w:num w:numId="19">
    <w:abstractNumId w:val="6"/>
  </w:num>
  <w:num w:numId="20">
    <w:abstractNumId w:val="35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  <w:num w:numId="25">
    <w:abstractNumId w:val="38"/>
  </w:num>
  <w:num w:numId="26">
    <w:abstractNumId w:val="31"/>
  </w:num>
  <w:num w:numId="27">
    <w:abstractNumId w:val="12"/>
  </w:num>
  <w:num w:numId="28">
    <w:abstractNumId w:val="2"/>
  </w:num>
  <w:num w:numId="29">
    <w:abstractNumId w:val="37"/>
  </w:num>
  <w:num w:numId="30">
    <w:abstractNumId w:val="17"/>
  </w:num>
  <w:num w:numId="31">
    <w:abstractNumId w:val="34"/>
  </w:num>
  <w:num w:numId="32">
    <w:abstractNumId w:val="15"/>
  </w:num>
  <w:num w:numId="33">
    <w:abstractNumId w:val="23"/>
  </w:num>
  <w:num w:numId="34">
    <w:abstractNumId w:val="21"/>
  </w:num>
  <w:num w:numId="35">
    <w:abstractNumId w:val="3"/>
  </w:num>
  <w:num w:numId="36">
    <w:abstractNumId w:val="32"/>
  </w:num>
  <w:num w:numId="37">
    <w:abstractNumId w:val="0"/>
  </w:num>
  <w:num w:numId="38">
    <w:abstractNumId w:val="7"/>
  </w:num>
  <w:num w:numId="39">
    <w:abstractNumId w:val="24"/>
  </w:num>
  <w:num w:numId="40">
    <w:abstractNumId w:val="20"/>
  </w:num>
  <w:num w:numId="41">
    <w:abstractNumId w:val="40"/>
  </w:num>
  <w:num w:numId="42">
    <w:abstractNumId w:val="30"/>
  </w:num>
  <w:num w:numId="43">
    <w:abstractNumId w:val="3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47903"/>
    <w:rsid w:val="00070A9A"/>
    <w:rsid w:val="000803AB"/>
    <w:rsid w:val="00097B83"/>
    <w:rsid w:val="000C66F3"/>
    <w:rsid w:val="000E7B1F"/>
    <w:rsid w:val="000F2CF3"/>
    <w:rsid w:val="001056C4"/>
    <w:rsid w:val="001248B7"/>
    <w:rsid w:val="00134736"/>
    <w:rsid w:val="00141133"/>
    <w:rsid w:val="0014234D"/>
    <w:rsid w:val="00146B16"/>
    <w:rsid w:val="00151D28"/>
    <w:rsid w:val="00154339"/>
    <w:rsid w:val="001545C8"/>
    <w:rsid w:val="00163EA1"/>
    <w:rsid w:val="00165940"/>
    <w:rsid w:val="00181515"/>
    <w:rsid w:val="0019253A"/>
    <w:rsid w:val="001B20D2"/>
    <w:rsid w:val="001B744D"/>
    <w:rsid w:val="001C09EA"/>
    <w:rsid w:val="001E5207"/>
    <w:rsid w:val="00201820"/>
    <w:rsid w:val="00201EED"/>
    <w:rsid w:val="00257A91"/>
    <w:rsid w:val="00260F9E"/>
    <w:rsid w:val="002618C5"/>
    <w:rsid w:val="002626B3"/>
    <w:rsid w:val="00286341"/>
    <w:rsid w:val="002916AB"/>
    <w:rsid w:val="00297C2F"/>
    <w:rsid w:val="002A337E"/>
    <w:rsid w:val="002B0A04"/>
    <w:rsid w:val="002E702A"/>
    <w:rsid w:val="002F5C83"/>
    <w:rsid w:val="00313300"/>
    <w:rsid w:val="00332F2E"/>
    <w:rsid w:val="00335F33"/>
    <w:rsid w:val="0033608E"/>
    <w:rsid w:val="0036559C"/>
    <w:rsid w:val="00367A93"/>
    <w:rsid w:val="00373885"/>
    <w:rsid w:val="0037760D"/>
    <w:rsid w:val="0039086B"/>
    <w:rsid w:val="003958FF"/>
    <w:rsid w:val="003A447E"/>
    <w:rsid w:val="003D3494"/>
    <w:rsid w:val="003E0E1F"/>
    <w:rsid w:val="003F0C80"/>
    <w:rsid w:val="003F6826"/>
    <w:rsid w:val="003F7104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2D21"/>
    <w:rsid w:val="004C567F"/>
    <w:rsid w:val="004C5EC1"/>
    <w:rsid w:val="004D6214"/>
    <w:rsid w:val="004F79D2"/>
    <w:rsid w:val="005057F6"/>
    <w:rsid w:val="0054470F"/>
    <w:rsid w:val="00546C9B"/>
    <w:rsid w:val="0055375E"/>
    <w:rsid w:val="00561866"/>
    <w:rsid w:val="00565075"/>
    <w:rsid w:val="005678B2"/>
    <w:rsid w:val="0059030A"/>
    <w:rsid w:val="00591FB5"/>
    <w:rsid w:val="0059406F"/>
    <w:rsid w:val="00596803"/>
    <w:rsid w:val="00596FF8"/>
    <w:rsid w:val="005B12B7"/>
    <w:rsid w:val="005E1AEC"/>
    <w:rsid w:val="005F636B"/>
    <w:rsid w:val="006042B9"/>
    <w:rsid w:val="006155DD"/>
    <w:rsid w:val="00650309"/>
    <w:rsid w:val="006505EC"/>
    <w:rsid w:val="00693C46"/>
    <w:rsid w:val="006A1712"/>
    <w:rsid w:val="006B1720"/>
    <w:rsid w:val="006D61A8"/>
    <w:rsid w:val="006D747C"/>
    <w:rsid w:val="006E257D"/>
    <w:rsid w:val="006E4D79"/>
    <w:rsid w:val="00704991"/>
    <w:rsid w:val="00714A87"/>
    <w:rsid w:val="007316EA"/>
    <w:rsid w:val="00750AF2"/>
    <w:rsid w:val="0076603A"/>
    <w:rsid w:val="00772569"/>
    <w:rsid w:val="00776231"/>
    <w:rsid w:val="00791D0C"/>
    <w:rsid w:val="007C3889"/>
    <w:rsid w:val="007D1882"/>
    <w:rsid w:val="007E71AC"/>
    <w:rsid w:val="007F7E9E"/>
    <w:rsid w:val="008435DC"/>
    <w:rsid w:val="0085442B"/>
    <w:rsid w:val="00857265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16D80"/>
    <w:rsid w:val="00A37047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15B9"/>
    <w:rsid w:val="00B93A57"/>
    <w:rsid w:val="00BB2B04"/>
    <w:rsid w:val="00BB7BB0"/>
    <w:rsid w:val="00BC4D35"/>
    <w:rsid w:val="00BC7FE5"/>
    <w:rsid w:val="00BD2DFF"/>
    <w:rsid w:val="00BE10B1"/>
    <w:rsid w:val="00BE5262"/>
    <w:rsid w:val="00BF10C0"/>
    <w:rsid w:val="00BF3DD0"/>
    <w:rsid w:val="00BF642E"/>
    <w:rsid w:val="00C02C25"/>
    <w:rsid w:val="00C04CC3"/>
    <w:rsid w:val="00C4771B"/>
    <w:rsid w:val="00C52B49"/>
    <w:rsid w:val="00C64D1C"/>
    <w:rsid w:val="00C65FA7"/>
    <w:rsid w:val="00CA0EAD"/>
    <w:rsid w:val="00CD3306"/>
    <w:rsid w:val="00CE575E"/>
    <w:rsid w:val="00CF1B83"/>
    <w:rsid w:val="00CF6D68"/>
    <w:rsid w:val="00D14899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32A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3140"/>
    <w:rsid w:val="00F256B4"/>
    <w:rsid w:val="00F363B7"/>
    <w:rsid w:val="00F431B6"/>
    <w:rsid w:val="00F56107"/>
    <w:rsid w:val="00F62BFE"/>
    <w:rsid w:val="00FA0517"/>
    <w:rsid w:val="00FB5A91"/>
    <w:rsid w:val="00FB751F"/>
    <w:rsid w:val="00FC1E5B"/>
    <w:rsid w:val="00FC7D1A"/>
    <w:rsid w:val="00FD6745"/>
    <w:rsid w:val="00FF387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33A"/>
  <w15:docId w15:val="{FB615EE7-FD0A-4B24-A9F8-7858390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  <w:style w:type="paragraph" w:styleId="af1">
    <w:name w:val="Revision"/>
    <w:hidden/>
    <w:uiPriority w:val="99"/>
    <w:semiHidden/>
    <w:rsid w:val="00F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BE57-96B9-494F-915F-A4AAE1FC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MR_AN_LI</cp:lastModifiedBy>
  <cp:revision>11</cp:revision>
  <cp:lastPrinted>2017-08-19T07:19:00Z</cp:lastPrinted>
  <dcterms:created xsi:type="dcterms:W3CDTF">2023-05-17T13:31:00Z</dcterms:created>
  <dcterms:modified xsi:type="dcterms:W3CDTF">2023-08-16T09:38:00Z</dcterms:modified>
</cp:coreProperties>
</file>