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375D919" w14:textId="77777777" w:rsidR="00484B8C" w:rsidRDefault="00FA26ED" w:rsidP="000C492A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01364D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0C492A" w:rsidRPr="000C492A">
        <w:rPr>
          <w:rFonts w:asciiTheme="minorHAnsi" w:hAnsiTheme="minorHAnsi" w:cs="Arial"/>
          <w:b/>
          <w:bCs/>
          <w:color w:val="000000"/>
          <w:szCs w:val="24"/>
        </w:rPr>
        <w:t xml:space="preserve">лікаря-інфекціоніста до відділу управління та протидії ВІЛ-інфекції </w:t>
      </w:r>
    </w:p>
    <w:p w14:paraId="27963405" w14:textId="4650448D" w:rsidR="000C492A" w:rsidRPr="000C492A" w:rsidRDefault="000C492A" w:rsidP="000C492A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0C492A">
        <w:rPr>
          <w:rFonts w:asciiTheme="minorHAnsi" w:hAnsiTheme="minorHAnsi" w:cs="Arial"/>
          <w:b/>
          <w:bCs/>
          <w:color w:val="000000"/>
          <w:szCs w:val="24"/>
        </w:rPr>
        <w:t>в рамках проекту «Посилення лікування ВІЛ-інфекції</w:t>
      </w:r>
      <w:r w:rsidR="00484B8C">
        <w:rPr>
          <w:rFonts w:asciiTheme="minorHAnsi" w:hAnsiTheme="minorHAnsi" w:cs="Arial"/>
          <w:b/>
          <w:bCs/>
          <w:color w:val="000000"/>
          <w:szCs w:val="24"/>
        </w:rPr>
        <w:t xml:space="preserve">, </w:t>
      </w:r>
      <w:r w:rsidRPr="000C492A">
        <w:rPr>
          <w:rFonts w:asciiTheme="minorHAnsi" w:hAnsiTheme="minorHAnsi" w:cs="Arial"/>
          <w:b/>
          <w:bCs/>
          <w:color w:val="000000"/>
          <w:szCs w:val="24"/>
        </w:rPr>
        <w:t xml:space="preserve">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(SILTP) </w:t>
      </w:r>
    </w:p>
    <w:p w14:paraId="0A009EFE" w14:textId="48567005" w:rsidR="000C492A" w:rsidRDefault="000C492A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358F42BA" w:rsid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0C492A" w:rsidRPr="00CC6D86">
        <w:rPr>
          <w:rFonts w:asciiTheme="minorHAnsi" w:eastAsia="Calibri" w:hAnsiTheme="minorHAnsi" w:cs="Arial"/>
          <w:bCs/>
          <w:szCs w:val="24"/>
          <w:lang w:eastAsia="en-US"/>
        </w:rPr>
        <w:t>Лікар-інфекціоніст</w:t>
      </w:r>
      <w:r w:rsidR="00484B8C" w:rsidRPr="00AD6E9C">
        <w:rPr>
          <w:rFonts w:asciiTheme="minorHAnsi" w:eastAsia="Calibri" w:hAnsiTheme="minorHAnsi" w:cs="Arial"/>
          <w:bCs/>
          <w:szCs w:val="24"/>
          <w:lang w:eastAsia="en-US"/>
        </w:rPr>
        <w:t xml:space="preserve"> відділу управління та протидії ВІЛ-інфекції</w:t>
      </w:r>
      <w:r w:rsidR="00484B8C" w:rsidRPr="00AD6E9C">
        <w:rPr>
          <w:rFonts w:ascii="Arial" w:hAnsi="Arial" w:cs="Ari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r w:rsidR="000C492A" w:rsidRPr="00AD6E9C">
        <w:rPr>
          <w:rFonts w:asciiTheme="minorHAnsi" w:eastAsia="Calibri" w:hAnsiTheme="minorHAnsi" w:cs="Arial"/>
          <w:bCs/>
          <w:szCs w:val="24"/>
          <w:lang w:eastAsia="en-US"/>
        </w:rPr>
        <w:t>/</w:t>
      </w:r>
      <w:r w:rsidR="00F258BC" w:rsidRPr="00F258BC">
        <w:rPr>
          <w:rFonts w:asciiTheme="minorHAnsi" w:eastAsia="Calibri" w:hAnsiTheme="minorHAnsi" w:cs="Arial"/>
          <w:szCs w:val="24"/>
          <w:lang w:eastAsia="en-US"/>
        </w:rPr>
        <w:t xml:space="preserve">Національний спеціаліст з </w:t>
      </w:r>
      <w:r w:rsidR="000C492A">
        <w:rPr>
          <w:rFonts w:asciiTheme="minorHAnsi" w:eastAsia="Calibri" w:hAnsiTheme="minorHAnsi" w:cs="Arial"/>
          <w:szCs w:val="24"/>
          <w:lang w:eastAsia="en-US"/>
        </w:rPr>
        <w:t xml:space="preserve">профілактики </w:t>
      </w:r>
      <w:r w:rsidR="00F258BC" w:rsidRPr="00F258BC">
        <w:rPr>
          <w:rFonts w:asciiTheme="minorHAnsi" w:eastAsia="Calibri" w:hAnsiTheme="minorHAnsi" w:cs="Arial"/>
          <w:szCs w:val="24"/>
          <w:lang w:eastAsia="en-US"/>
        </w:rPr>
        <w:t>ВІЛ</w:t>
      </w:r>
    </w:p>
    <w:p w14:paraId="4DD0B382" w14:textId="77777777" w:rsidR="00484B8C" w:rsidRDefault="00484B8C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0CF9B414" w14:textId="7504A23B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>
        <w:rPr>
          <w:rFonts w:asciiTheme="minorHAnsi" w:eastAsia="Calibri" w:hAnsiTheme="minorHAnsi" w:cs="Arial"/>
          <w:szCs w:val="24"/>
          <w:lang w:eastAsia="en-US"/>
        </w:rPr>
        <w:t>повна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1562C60F" w:rsidR="00FA26E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0954E773" w14:textId="77777777" w:rsidR="00484B8C" w:rsidRPr="007D76EC" w:rsidRDefault="00484B8C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tbl>
      <w:tblPr>
        <w:tblW w:w="934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341"/>
      </w:tblGrid>
      <w:tr w:rsidR="000C492A" w14:paraId="2336DCA1" w14:textId="77777777" w:rsidTr="00AD6E9C">
        <w:trPr>
          <w:trHeight w:val="61"/>
        </w:trPr>
        <w:tc>
          <w:tcPr>
            <w:tcW w:w="934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FB6E04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Здійснює розробку заходів щодо впровадження програми Проекту відповідно до робочого плану та цілей з посилення профілактики ВІЛ, виявлення випадків та лікування через цільову аудиторію до регіональних та національних центрів у пріоритетних областях PEPFAR (включаючи ключові групи).</w:t>
            </w:r>
          </w:p>
          <w:p w14:paraId="15496108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Надає пропозиції щодо перегляду урядового пакету профілактики ВІЛ, включення в нього індикаторів постійного контролю якості, </w:t>
            </w:r>
            <w:proofErr w:type="spellStart"/>
            <w:r w:rsidRPr="00CC6D86">
              <w:rPr>
                <w:color w:val="000000"/>
                <w:sz w:val="24"/>
                <w:szCs w:val="24"/>
                <w:lang w:val="uk-UA"/>
              </w:rPr>
              <w:t>самотестування</w:t>
            </w:r>
            <w:proofErr w:type="spellEnd"/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, індексного тестування, зв’язок із АРТ нововиявлених ВІЛ-позитивних пацієнтів, </w:t>
            </w:r>
            <w:proofErr w:type="spellStart"/>
            <w:r w:rsidRPr="00CC6D86">
              <w:rPr>
                <w:color w:val="000000"/>
                <w:sz w:val="24"/>
                <w:szCs w:val="24"/>
                <w:lang w:val="uk-UA"/>
              </w:rPr>
              <w:t>PrEP</w:t>
            </w:r>
            <w:proofErr w:type="spellEnd"/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 на рівні громади.</w:t>
            </w:r>
          </w:p>
          <w:p w14:paraId="3FCD348B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Надає пропозиції щодо національних та регіональних шляхів забезпечення диференційованого надання послуг для ключових груп та людей із високим ризиком інфікування ВІЛ</w:t>
            </w:r>
            <w:r w:rsidR="000A6380" w:rsidRPr="00CC6D86">
              <w:rPr>
                <w:color w:val="000000"/>
                <w:sz w:val="24"/>
                <w:szCs w:val="24"/>
                <w:lang w:val="uk-UA"/>
              </w:rPr>
              <w:t>.</w:t>
            </w:r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ED53926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Консультує працівників регіональних центрів СНІДу, управління охорони здоров'я, громадських організацій щодо нових підходів до профілактики ВІЛ</w:t>
            </w:r>
            <w:r w:rsidR="000A6380" w:rsidRPr="00CC6D86">
              <w:rPr>
                <w:color w:val="000000"/>
                <w:sz w:val="24"/>
                <w:szCs w:val="24"/>
                <w:lang w:val="uk-UA"/>
              </w:rPr>
              <w:t>.</w:t>
            </w:r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394235B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Здійснює аналіз законодавчих та нормативно-правових документів, що регулюють діяльність щодо зменшення шкоди та підтримки</w:t>
            </w:r>
            <w:r w:rsidR="000A6380" w:rsidRPr="00CC6D86">
              <w:rPr>
                <w:color w:val="000000"/>
                <w:sz w:val="24"/>
                <w:szCs w:val="24"/>
                <w:lang w:val="uk-UA"/>
              </w:rPr>
              <w:t>.</w:t>
            </w:r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34770E6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Надає послуги з координації виявлення нових випадків ВІЛ</w:t>
            </w:r>
            <w:r w:rsidR="000A6380" w:rsidRPr="00CC6D86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4BA76712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Надає консультації щодо забезпечення своєчасного перенаправлення негативних випадків тестування на ВІЛ на програму профілактики, включаючи </w:t>
            </w:r>
            <w:proofErr w:type="spellStart"/>
            <w:r w:rsidRPr="00CC6D86">
              <w:rPr>
                <w:color w:val="000000"/>
                <w:sz w:val="24"/>
                <w:szCs w:val="24"/>
                <w:lang w:val="uk-UA"/>
              </w:rPr>
              <w:t>PrEP</w:t>
            </w:r>
            <w:proofErr w:type="spellEnd"/>
            <w:r w:rsidR="000A6380" w:rsidRPr="00CC6D86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09428423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Надає консультації з впровадження профілактичних та лікувальних заходів щодо профілактики передачі ВІЛ від матері до дитини (далі - PMTCT) на регіональному та національному рівнях</w:t>
            </w:r>
            <w:r w:rsidR="000A6380" w:rsidRPr="00CC6D86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3CE5B7EF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 xml:space="preserve">Здійснює консультативну й методичну допомогу з питань забезпечення контролю </w:t>
            </w:r>
            <w:r w:rsidRPr="00CC6D86">
              <w:rPr>
                <w:color w:val="000000"/>
                <w:sz w:val="24"/>
                <w:szCs w:val="24"/>
                <w:lang w:val="uk-UA"/>
              </w:rPr>
              <w:lastRenderedPageBreak/>
              <w:t>виконання заходів щодо профілактики передачі ВІЛ від матері до дитини (PMTCT) відповідно до Національних нормативних актів.</w:t>
            </w:r>
          </w:p>
          <w:p w14:paraId="3E411C68" w14:textId="77777777" w:rsidR="00CC6D86" w:rsidRPr="00CC6D86" w:rsidRDefault="000C492A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color w:val="000000"/>
                <w:sz w:val="24"/>
                <w:szCs w:val="24"/>
                <w:lang w:val="uk-UA"/>
              </w:rPr>
              <w:t>Надає пропозиції пропозицій щодо вдосконалення впровадження профілактичних та лікувальних заходів PMTCT.</w:t>
            </w:r>
            <w:r w:rsidR="00CC6D86" w:rsidRPr="00CC6D86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</w:p>
          <w:p w14:paraId="78DF31AC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Координація заходів з лікування ВІЛ у визначених регіонах. </w:t>
            </w:r>
          </w:p>
          <w:p w14:paraId="16C33D1B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Координація роботи </w:t>
            </w:r>
            <w:proofErr w:type="spellStart"/>
            <w:r w:rsidRPr="00CC6D86">
              <w:rPr>
                <w:rFonts w:cs="Calibri"/>
                <w:sz w:val="24"/>
                <w:szCs w:val="24"/>
                <w:lang w:val="uk-UA"/>
              </w:rPr>
              <w:t>мультидисциплінарних</w:t>
            </w:r>
            <w:proofErr w:type="spellEnd"/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 команд з покращення якості у визначених регіонах.</w:t>
            </w:r>
          </w:p>
          <w:p w14:paraId="6855BE0F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Приймати участь у розробці клінічних протоколів з лікування, в </w:t>
            </w:r>
            <w:proofErr w:type="spellStart"/>
            <w:r w:rsidRPr="00CC6D86">
              <w:rPr>
                <w:rFonts w:cs="Calibri"/>
                <w:sz w:val="24"/>
                <w:szCs w:val="24"/>
                <w:lang w:val="uk-UA"/>
              </w:rPr>
              <w:t>т.ч</w:t>
            </w:r>
            <w:proofErr w:type="spellEnd"/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., зосереджених на оптимізації схем </w:t>
            </w:r>
            <w:proofErr w:type="spellStart"/>
            <w:r w:rsidRPr="00CC6D86">
              <w:rPr>
                <w:rFonts w:cs="Calibri"/>
                <w:sz w:val="24"/>
                <w:szCs w:val="24"/>
                <w:lang w:val="uk-UA"/>
              </w:rPr>
              <w:t>антиретровірусної</w:t>
            </w:r>
            <w:proofErr w:type="spellEnd"/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 терапії  (далі – АРТ), дозуванні препаратів та діагностиці ВІЛ (участь у засіданнях робочої групи, громадському обговоренні проектів протоколів). </w:t>
            </w:r>
          </w:p>
          <w:p w14:paraId="2713EC7D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      </w:r>
          </w:p>
          <w:p w14:paraId="45C32FAC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Участь у одноденних робочих зустрічах фахівців сайтів APT.</w:t>
            </w:r>
          </w:p>
          <w:p w14:paraId="4A92DC87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 xml:space="preserve">Проведення піврічних спільних форумів з поліпшення якості надання АРТ. </w:t>
            </w:r>
          </w:p>
          <w:p w14:paraId="02BE7310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Проведення оцінки існуючої системи надання АРТ та бар’єрів щодо розширення терапії у визначених регіонах.</w:t>
            </w:r>
          </w:p>
          <w:p w14:paraId="2D109FCD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Координація впровадження стандартних підходів та можливостей оптимізації схем лікування та стандарту моніторингу лікування ВІЛ.</w:t>
            </w:r>
          </w:p>
          <w:p w14:paraId="48A48F2A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Участь у моніторингових візитах до закладів охорони здоров’я, що надають допомогу ВІЛ-інфікованім особам.</w:t>
            </w:r>
          </w:p>
          <w:p w14:paraId="3150ECDD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Сприяння обміну кращими практиками з іншими регіонами.</w:t>
            </w:r>
          </w:p>
          <w:p w14:paraId="1BC90614" w14:textId="77777777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Участь у тренінгах для персоналу ЦГЗ для підвищення потенціалу в області розробки і впровадження політик, моніторингу і оцінки боротьби з ВІЛ та нагляду.</w:t>
            </w:r>
          </w:p>
          <w:p w14:paraId="59322D58" w14:textId="53FFA1E0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Виконання інших професійних обов'язків, на вимогу керівника.</w:t>
            </w:r>
          </w:p>
          <w:p w14:paraId="337178DF" w14:textId="750272FD" w:rsidR="000C492A" w:rsidRPr="00CC6D86" w:rsidRDefault="000C492A" w:rsidP="00CC6D86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ind w:left="405"/>
              <w:jc w:val="both"/>
              <w:rPr>
                <w:color w:val="000000"/>
                <w:szCs w:val="24"/>
                <w:lang w:val="uk-UA"/>
              </w:rPr>
            </w:pPr>
          </w:p>
        </w:tc>
      </w:tr>
      <w:tr w:rsidR="000C492A" w14:paraId="3AC7A85E" w14:textId="77777777" w:rsidTr="00AD6E9C">
        <w:trPr>
          <w:trHeight w:val="74"/>
        </w:trPr>
        <w:tc>
          <w:tcPr>
            <w:tcW w:w="934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BAC942" w14:textId="77777777" w:rsidR="000C492A" w:rsidRDefault="000C492A">
            <w:pPr>
              <w:widowControl w:val="0"/>
              <w:autoSpaceDE w:val="0"/>
              <w:autoSpaceDN w:val="0"/>
              <w:adjustRightInd w:val="0"/>
              <w:spacing w:before="30" w:line="237" w:lineRule="auto"/>
              <w:ind w:left="15"/>
              <w:jc w:val="both"/>
              <w:rPr>
                <w:color w:val="000000"/>
                <w:szCs w:val="24"/>
              </w:rPr>
            </w:pPr>
          </w:p>
        </w:tc>
      </w:tr>
    </w:tbl>
    <w:p w14:paraId="4FC45E5F" w14:textId="2632B984"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0303D1A0" w14:textId="77777777" w:rsidR="00064E4B" w:rsidRPr="007D76EC" w:rsidRDefault="00064E4B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6CE6A4F1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напрямком «Інфекційні хвороби».</w:t>
      </w:r>
    </w:p>
    <w:p w14:paraId="6752B340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 та лікування ВІЛ.</w:t>
      </w:r>
    </w:p>
    <w:p w14:paraId="6AB38845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Досвід роботи та/або організації роботи з медичними інформаційними системами.</w:t>
      </w:r>
    </w:p>
    <w:p w14:paraId="047FC019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Знання національних нормативно-правових документів щодо обліково-звітної документації.</w:t>
      </w:r>
    </w:p>
    <w:p w14:paraId="33F92A51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Знання усної та письмової ділової української мови, знання англійської мови (бажано).</w:t>
      </w:r>
    </w:p>
    <w:p w14:paraId="78D937D8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 xml:space="preserve">Комп'ютерні навички (вільне володіння програмами МS Word, МS PowerPoint, </w:t>
      </w:r>
      <w:r w:rsidRPr="000A6380">
        <w:rPr>
          <w:rFonts w:asciiTheme="minorHAnsi" w:hAnsiTheme="minorHAnsi" w:cstheme="minorHAnsi"/>
          <w:color w:val="000000" w:themeColor="text1"/>
          <w:szCs w:val="24"/>
          <w:lang w:val="en-US"/>
        </w:rPr>
        <w:t>MS</w:t>
      </w:r>
      <w:r w:rsidRPr="000A6380">
        <w:rPr>
          <w:rFonts w:asciiTheme="minorHAnsi" w:hAnsiTheme="minorHAnsi" w:cstheme="minorHAnsi"/>
          <w:color w:val="000000" w:themeColor="text1"/>
          <w:szCs w:val="24"/>
        </w:rPr>
        <w:t xml:space="preserve"> Excel).</w:t>
      </w:r>
    </w:p>
    <w:p w14:paraId="4040522E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Робота з базами даних, аналіз та візуалізація статистичних даних.</w:t>
      </w:r>
    </w:p>
    <w:p w14:paraId="7E9D7A29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Міжособистісні й комунікативні навички.</w:t>
      </w:r>
    </w:p>
    <w:p w14:paraId="7A6473B9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Готовність до понаднормової праці.</w:t>
      </w:r>
    </w:p>
    <w:p w14:paraId="7AB871B8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5FDB9283" w14:textId="0590A461" w:rsidR="000A6380" w:rsidRDefault="000A6380" w:rsidP="000A6380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8FEC939" w14:textId="77777777" w:rsidR="000A6380" w:rsidRPr="000A6380" w:rsidRDefault="000A6380" w:rsidP="000A6380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12341D09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064E4B">
        <w:rPr>
          <w:rFonts w:asciiTheme="minorHAnsi" w:hAnsiTheme="minorHAnsi" w:cs="Arial"/>
          <w:b/>
          <w:szCs w:val="24"/>
        </w:rPr>
        <w:t xml:space="preserve">: </w:t>
      </w:r>
      <w:r w:rsidR="0001364D" w:rsidRPr="00064E4B">
        <w:rPr>
          <w:rFonts w:asciiTheme="minorHAnsi" w:hAnsiTheme="minorHAnsi" w:cs="Arial"/>
          <w:b/>
          <w:szCs w:val="24"/>
        </w:rPr>
        <w:t>«</w:t>
      </w:r>
      <w:r w:rsidR="00064E4B" w:rsidRPr="00064E4B">
        <w:rPr>
          <w:rFonts w:asciiTheme="minorHAnsi" w:hAnsiTheme="minorHAnsi" w:cs="Arial"/>
          <w:b/>
          <w:szCs w:val="24"/>
        </w:rPr>
        <w:t>364</w:t>
      </w:r>
      <w:r w:rsidR="00EF22C3" w:rsidRPr="00064E4B">
        <w:rPr>
          <w:rFonts w:asciiTheme="minorHAnsi" w:hAnsiTheme="minorHAnsi" w:cs="Arial"/>
          <w:b/>
          <w:szCs w:val="24"/>
        </w:rPr>
        <w:t>-202</w:t>
      </w:r>
      <w:r w:rsidR="000A6380" w:rsidRPr="00064E4B">
        <w:rPr>
          <w:rFonts w:asciiTheme="minorHAnsi" w:hAnsiTheme="minorHAnsi" w:cs="Arial"/>
          <w:b/>
          <w:szCs w:val="24"/>
        </w:rPr>
        <w:t>2</w:t>
      </w:r>
      <w:r w:rsidR="008506AE" w:rsidRPr="00064E4B">
        <w:rPr>
          <w:rFonts w:asciiTheme="minorHAnsi" w:hAnsiTheme="minorHAnsi" w:cs="Arial"/>
          <w:b/>
          <w:szCs w:val="24"/>
        </w:rPr>
        <w:t xml:space="preserve"> </w:t>
      </w:r>
      <w:r w:rsidR="000A6380" w:rsidRPr="00064E4B">
        <w:rPr>
          <w:rFonts w:ascii="Calibri" w:eastAsia="Calibri" w:hAnsi="Calibri" w:cs="Calibri"/>
          <w:b/>
          <w:bCs/>
          <w:szCs w:val="24"/>
        </w:rPr>
        <w:t>Лікар-інфекціоніст</w:t>
      </w:r>
      <w:r w:rsidR="00484B8C" w:rsidRPr="00064E4B">
        <w:rPr>
          <w:rFonts w:ascii="Calibri" w:eastAsia="Calibri" w:hAnsi="Calibri" w:cs="Calibri"/>
          <w:b/>
          <w:bCs/>
          <w:szCs w:val="24"/>
        </w:rPr>
        <w:t xml:space="preserve"> </w:t>
      </w:r>
      <w:r w:rsidR="00484B8C" w:rsidRPr="00064E4B">
        <w:rPr>
          <w:rFonts w:asciiTheme="minorHAnsi" w:eastAsia="Calibri" w:hAnsiTheme="minorHAnsi" w:cs="Arial"/>
          <w:b/>
          <w:szCs w:val="24"/>
          <w:lang w:eastAsia="en-US"/>
        </w:rPr>
        <w:t>відділу управління та протидії ВІЛ-інфекції</w:t>
      </w:r>
      <w:r w:rsidRPr="00064E4B">
        <w:rPr>
          <w:rFonts w:asciiTheme="minorHAnsi" w:hAnsiTheme="minorHAnsi" w:cs="Arial"/>
          <w:b/>
          <w:szCs w:val="24"/>
        </w:rPr>
        <w:t>».</w:t>
      </w:r>
    </w:p>
    <w:p w14:paraId="44039D7F" w14:textId="77777777" w:rsidR="00484B8C" w:rsidRDefault="00484B8C" w:rsidP="00484B8C">
      <w:pPr>
        <w:jc w:val="both"/>
        <w:rPr>
          <w:rFonts w:cstheme="minorHAnsi"/>
          <w:b/>
          <w:szCs w:val="24"/>
        </w:rPr>
      </w:pPr>
    </w:p>
    <w:p w14:paraId="2C8B73C3" w14:textId="637CC0F7" w:rsidR="00484B8C" w:rsidRPr="00F7684C" w:rsidRDefault="00484B8C" w:rsidP="00484B8C">
      <w:pPr>
        <w:jc w:val="both"/>
        <w:rPr>
          <w:rFonts w:eastAsia="Calibri" w:cstheme="minorHAnsi"/>
          <w:b/>
          <w:szCs w:val="24"/>
        </w:rPr>
      </w:pPr>
      <w:r w:rsidRPr="00064E4B">
        <w:rPr>
          <w:rFonts w:asciiTheme="minorHAnsi" w:hAnsiTheme="minorHAnsi" w:cs="Arial"/>
          <w:b/>
          <w:szCs w:val="24"/>
        </w:rPr>
        <w:t xml:space="preserve">Мова резюме: </w:t>
      </w:r>
      <w:r w:rsidRPr="00064E4B">
        <w:rPr>
          <w:rFonts w:asciiTheme="minorHAnsi" w:hAnsiTheme="minorHAnsi" w:cs="Arial"/>
          <w:bCs/>
          <w:szCs w:val="24"/>
        </w:rPr>
        <w:t>українська та англійська (обов’язково</w:t>
      </w:r>
      <w:r w:rsidRPr="00064E4B">
        <w:rPr>
          <w:rFonts w:cstheme="minorHAnsi"/>
          <w:bCs/>
          <w:szCs w:val="24"/>
        </w:rPr>
        <w:t>).</w:t>
      </w:r>
    </w:p>
    <w:p w14:paraId="1F2A92EA" w14:textId="6666CBAB" w:rsidR="00FA26ED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10A05284" w14:textId="77777777" w:rsidR="00484B8C" w:rsidRPr="007D76EC" w:rsidRDefault="00484B8C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09F20EE9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</w:t>
      </w:r>
      <w:r w:rsidRPr="00064E4B">
        <w:rPr>
          <w:rFonts w:asciiTheme="minorHAnsi" w:eastAsia="Calibri" w:hAnsiTheme="minorHAnsi" w:cs="Arial"/>
          <w:b/>
          <w:szCs w:val="24"/>
          <w:lang w:eastAsia="en-US"/>
        </w:rPr>
        <w:t>ентів – до</w:t>
      </w:r>
      <w:r w:rsidR="00064E4B">
        <w:rPr>
          <w:rFonts w:asciiTheme="minorHAnsi" w:eastAsia="Calibri" w:hAnsiTheme="minorHAnsi" w:cs="Arial"/>
          <w:b/>
          <w:szCs w:val="24"/>
          <w:lang w:eastAsia="en-US"/>
        </w:rPr>
        <w:t xml:space="preserve"> 23 </w:t>
      </w:r>
      <w:r w:rsidR="000A6380" w:rsidRPr="00064E4B">
        <w:rPr>
          <w:rFonts w:asciiTheme="minorHAnsi" w:eastAsia="Calibri" w:hAnsiTheme="minorHAnsi" w:cs="Arial"/>
          <w:b/>
          <w:szCs w:val="24"/>
          <w:lang w:eastAsia="en-US"/>
        </w:rPr>
        <w:t>грудня</w:t>
      </w:r>
      <w:r w:rsidRPr="00064E4B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064E4B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064E4B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064E4B">
        <w:rPr>
          <w:rFonts w:asciiTheme="minorHAnsi" w:eastAsia="Calibri" w:hAnsiTheme="minorHAnsi" w:cs="Arial"/>
          <w:b/>
          <w:szCs w:val="24"/>
          <w:lang w:eastAsia="en-US"/>
        </w:rPr>
        <w:t xml:space="preserve"> року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10B76854" w14:textId="77777777" w:rsidR="00484B8C" w:rsidRPr="00AD6E9C" w:rsidRDefault="00484B8C" w:rsidP="00484B8C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AD6E9C">
        <w:rPr>
          <w:rFonts w:asciiTheme="minorHAnsi" w:eastAsia="Calibri" w:hAnsiTheme="minorHAnsi" w:cs="Arial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ABFDFE" w14:textId="77777777" w:rsidR="00484B8C" w:rsidRPr="00AD6E9C" w:rsidRDefault="00484B8C" w:rsidP="00484B8C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672A10F1" w14:textId="42C37D55" w:rsidR="00484B8C" w:rsidRPr="00AD6E9C" w:rsidRDefault="00484B8C" w:rsidP="00484B8C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AD6E9C">
        <w:rPr>
          <w:rFonts w:asciiTheme="minorHAnsi" w:eastAsia="Calibri" w:hAnsiTheme="minorHAnsi" w:cs="Arial"/>
          <w:szCs w:val="24"/>
          <w:lang w:eastAsia="en-US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98CB" w14:textId="77777777" w:rsidR="008F48E7" w:rsidRDefault="008F48E7" w:rsidP="001B4ED2">
      <w:r>
        <w:separator/>
      </w:r>
    </w:p>
  </w:endnote>
  <w:endnote w:type="continuationSeparator" w:id="0">
    <w:p w14:paraId="2D569D42" w14:textId="77777777" w:rsidR="008F48E7" w:rsidRDefault="008F48E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F59E" w14:textId="77777777" w:rsidR="008F48E7" w:rsidRDefault="008F48E7" w:rsidP="001B4ED2">
      <w:r>
        <w:separator/>
      </w:r>
    </w:p>
  </w:footnote>
  <w:footnote w:type="continuationSeparator" w:id="0">
    <w:p w14:paraId="3CBB1206" w14:textId="77777777" w:rsidR="008F48E7" w:rsidRDefault="008F48E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A09"/>
    <w:multiLevelType w:val="hybridMultilevel"/>
    <w:tmpl w:val="A044FE9C"/>
    <w:lvl w:ilvl="0" w:tplc="A942FAF2">
      <w:start w:val="1"/>
      <w:numFmt w:val="decimal"/>
      <w:lvlText w:val="%1."/>
      <w:lvlJc w:val="left"/>
      <w:pPr>
        <w:ind w:left="405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5" w:hanging="360"/>
      </w:pPr>
    </w:lvl>
    <w:lvl w:ilvl="2" w:tplc="2000001B" w:tentative="1">
      <w:start w:val="1"/>
      <w:numFmt w:val="lowerRoman"/>
      <w:lvlText w:val="%3."/>
      <w:lvlJc w:val="right"/>
      <w:pPr>
        <w:ind w:left="1815" w:hanging="180"/>
      </w:pPr>
    </w:lvl>
    <w:lvl w:ilvl="3" w:tplc="2000000F" w:tentative="1">
      <w:start w:val="1"/>
      <w:numFmt w:val="decimal"/>
      <w:lvlText w:val="%4."/>
      <w:lvlJc w:val="left"/>
      <w:pPr>
        <w:ind w:left="2535" w:hanging="360"/>
      </w:pPr>
    </w:lvl>
    <w:lvl w:ilvl="4" w:tplc="20000019" w:tentative="1">
      <w:start w:val="1"/>
      <w:numFmt w:val="lowerLetter"/>
      <w:lvlText w:val="%5."/>
      <w:lvlJc w:val="left"/>
      <w:pPr>
        <w:ind w:left="3255" w:hanging="360"/>
      </w:pPr>
    </w:lvl>
    <w:lvl w:ilvl="5" w:tplc="2000001B" w:tentative="1">
      <w:start w:val="1"/>
      <w:numFmt w:val="lowerRoman"/>
      <w:lvlText w:val="%6."/>
      <w:lvlJc w:val="right"/>
      <w:pPr>
        <w:ind w:left="3975" w:hanging="180"/>
      </w:pPr>
    </w:lvl>
    <w:lvl w:ilvl="6" w:tplc="2000000F" w:tentative="1">
      <w:start w:val="1"/>
      <w:numFmt w:val="decimal"/>
      <w:lvlText w:val="%7."/>
      <w:lvlJc w:val="left"/>
      <w:pPr>
        <w:ind w:left="4695" w:hanging="360"/>
      </w:pPr>
    </w:lvl>
    <w:lvl w:ilvl="7" w:tplc="20000019" w:tentative="1">
      <w:start w:val="1"/>
      <w:numFmt w:val="lowerLetter"/>
      <w:lvlText w:val="%8."/>
      <w:lvlJc w:val="left"/>
      <w:pPr>
        <w:ind w:left="5415" w:hanging="360"/>
      </w:pPr>
    </w:lvl>
    <w:lvl w:ilvl="8" w:tplc="200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71819">
    <w:abstractNumId w:val="6"/>
  </w:num>
  <w:num w:numId="2" w16cid:durableId="1186678677">
    <w:abstractNumId w:val="0"/>
  </w:num>
  <w:num w:numId="3" w16cid:durableId="299114969">
    <w:abstractNumId w:val="7"/>
  </w:num>
  <w:num w:numId="4" w16cid:durableId="1096823734">
    <w:abstractNumId w:val="4"/>
  </w:num>
  <w:num w:numId="5" w16cid:durableId="1113089031">
    <w:abstractNumId w:val="5"/>
  </w:num>
  <w:num w:numId="6" w16cid:durableId="287051058">
    <w:abstractNumId w:val="3"/>
  </w:num>
  <w:num w:numId="7" w16cid:durableId="754865659">
    <w:abstractNumId w:val="2"/>
  </w:num>
  <w:num w:numId="8" w16cid:durableId="79359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364D"/>
    <w:rsid w:val="0002060A"/>
    <w:rsid w:val="00024C4A"/>
    <w:rsid w:val="00043490"/>
    <w:rsid w:val="00064E4B"/>
    <w:rsid w:val="00070D03"/>
    <w:rsid w:val="0009147E"/>
    <w:rsid w:val="000A1296"/>
    <w:rsid w:val="000A6380"/>
    <w:rsid w:val="000C492A"/>
    <w:rsid w:val="000D2768"/>
    <w:rsid w:val="000E2C3D"/>
    <w:rsid w:val="000F0758"/>
    <w:rsid w:val="00125558"/>
    <w:rsid w:val="00130772"/>
    <w:rsid w:val="00133DFC"/>
    <w:rsid w:val="00137F4D"/>
    <w:rsid w:val="00175508"/>
    <w:rsid w:val="00192F82"/>
    <w:rsid w:val="001A78FE"/>
    <w:rsid w:val="001B4ED2"/>
    <w:rsid w:val="001D5BC0"/>
    <w:rsid w:val="002176E9"/>
    <w:rsid w:val="0022429C"/>
    <w:rsid w:val="00233C38"/>
    <w:rsid w:val="002344E1"/>
    <w:rsid w:val="00236084"/>
    <w:rsid w:val="002906C3"/>
    <w:rsid w:val="002B28D9"/>
    <w:rsid w:val="002B7B36"/>
    <w:rsid w:val="002D52C7"/>
    <w:rsid w:val="00404644"/>
    <w:rsid w:val="0043705C"/>
    <w:rsid w:val="00484B8C"/>
    <w:rsid w:val="004A1867"/>
    <w:rsid w:val="004D5E28"/>
    <w:rsid w:val="004E30EC"/>
    <w:rsid w:val="005C4FBE"/>
    <w:rsid w:val="006025A4"/>
    <w:rsid w:val="00675C75"/>
    <w:rsid w:val="007B3E59"/>
    <w:rsid w:val="007D76EC"/>
    <w:rsid w:val="007F593A"/>
    <w:rsid w:val="008044B2"/>
    <w:rsid w:val="00821F21"/>
    <w:rsid w:val="0083049E"/>
    <w:rsid w:val="008356D3"/>
    <w:rsid w:val="008506AE"/>
    <w:rsid w:val="00857D51"/>
    <w:rsid w:val="00894777"/>
    <w:rsid w:val="008F48E7"/>
    <w:rsid w:val="00930D69"/>
    <w:rsid w:val="00953EEA"/>
    <w:rsid w:val="00972F58"/>
    <w:rsid w:val="009947C5"/>
    <w:rsid w:val="009F4E53"/>
    <w:rsid w:val="00A67878"/>
    <w:rsid w:val="00AB46F2"/>
    <w:rsid w:val="00AC636B"/>
    <w:rsid w:val="00AD6E9C"/>
    <w:rsid w:val="00B02067"/>
    <w:rsid w:val="00B23089"/>
    <w:rsid w:val="00B722A1"/>
    <w:rsid w:val="00C071C4"/>
    <w:rsid w:val="00C1181E"/>
    <w:rsid w:val="00C33C62"/>
    <w:rsid w:val="00C72F98"/>
    <w:rsid w:val="00CA4046"/>
    <w:rsid w:val="00CB06D0"/>
    <w:rsid w:val="00CC4BCB"/>
    <w:rsid w:val="00CC6D86"/>
    <w:rsid w:val="00E22A54"/>
    <w:rsid w:val="00E41553"/>
    <w:rsid w:val="00E85895"/>
    <w:rsid w:val="00EC772C"/>
    <w:rsid w:val="00EF22C3"/>
    <w:rsid w:val="00F258BC"/>
    <w:rsid w:val="00F3102F"/>
    <w:rsid w:val="00F32C03"/>
    <w:rsid w:val="00F455F4"/>
    <w:rsid w:val="00F73428"/>
    <w:rsid w:val="00FA26ED"/>
    <w:rsid w:val="00FC6981"/>
    <w:rsid w:val="00FE176D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Revision"/>
    <w:hidden/>
    <w:uiPriority w:val="99"/>
    <w:semiHidden/>
    <w:rsid w:val="00484B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2</cp:revision>
  <cp:lastPrinted>2022-01-21T13:03:00Z</cp:lastPrinted>
  <dcterms:created xsi:type="dcterms:W3CDTF">2022-12-14T13:05:00Z</dcterms:created>
  <dcterms:modified xsi:type="dcterms:W3CDTF">2022-12-14T13:05:00Z</dcterms:modified>
</cp:coreProperties>
</file>