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A122B" w14:textId="344D2F22" w:rsidR="00356733" w:rsidRPr="00267A13" w:rsidRDefault="00356733" w:rsidP="00267A13">
      <w:pPr>
        <w:keepNext/>
        <w:keepLines/>
        <w:spacing w:before="320" w:after="20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67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132916">
        <w:rPr>
          <w:rFonts w:ascii="Arial" w:eastAsia="Times New Roman" w:hAnsi="Arial" w:cs="Arial"/>
          <w:b/>
          <w:noProof/>
          <w:sz w:val="16"/>
          <w:szCs w:val="16"/>
          <w:lang w:eastAsia="uk-UA"/>
        </w:rPr>
        <w:drawing>
          <wp:inline distT="0" distB="0" distL="0" distR="0" wp14:anchorId="3069F73E" wp14:editId="6C3EC6EF">
            <wp:extent cx="2006600" cy="69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7D636" w14:textId="497F5658" w:rsidR="00356733" w:rsidRPr="00553CAC" w:rsidRDefault="00356733" w:rsidP="00553CAC">
      <w:p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Державна установа </w:t>
      </w:r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br/>
        <w:t xml:space="preserve">«Центр громадського здоров’я Міністерства охорони здоров’я України» оголошує конкурс </w:t>
      </w:r>
      <w:r w:rsidRPr="00132916">
        <w:rPr>
          <w:rFonts w:ascii="Calibri" w:eastAsia="Times New Roman" w:hAnsi="Calibri" w:cs="Calibri"/>
          <w:b/>
          <w:sz w:val="24"/>
          <w:szCs w:val="24"/>
        </w:rPr>
        <w:t xml:space="preserve">на відбір консультанта </w:t>
      </w:r>
      <w:r w:rsidR="002B253D" w:rsidRPr="00402F18">
        <w:rPr>
          <w:rFonts w:ascii="Calibri" w:eastAsia="Times New Roman" w:hAnsi="Calibri" w:cs="Calibri"/>
          <w:b/>
          <w:sz w:val="24"/>
          <w:szCs w:val="24"/>
        </w:rPr>
        <w:t xml:space="preserve">з </w:t>
      </w:r>
      <w:r w:rsidR="002B253D">
        <w:rPr>
          <w:rFonts w:ascii="Calibri" w:eastAsia="Times New Roman" w:hAnsi="Calibri" w:cs="Calibri"/>
          <w:b/>
          <w:sz w:val="24"/>
          <w:szCs w:val="24"/>
        </w:rPr>
        <w:t>нормативної діяльності для розробки внутрішньої нормативної документації щодо роботи з модулем «</w:t>
      </w:r>
      <w:r w:rsidR="002B253D" w:rsidRPr="00AF37D5">
        <w:rPr>
          <w:rFonts w:ascii="Calibri" w:eastAsia="Times New Roman" w:hAnsi="Calibri" w:cs="Calibri"/>
          <w:b/>
          <w:sz w:val="24"/>
          <w:szCs w:val="24"/>
        </w:rPr>
        <w:t>Державне регулювання та контроль у сфері обігу наркотичних засобів, психотропних речовин, прекурсорів і протидії їх незаконному обігу</w:t>
      </w:r>
      <w:r w:rsidR="002B253D">
        <w:rPr>
          <w:rFonts w:ascii="Calibri" w:eastAsia="Times New Roman" w:hAnsi="Calibri" w:cs="Calibri"/>
          <w:b/>
          <w:sz w:val="24"/>
          <w:szCs w:val="24"/>
        </w:rPr>
        <w:t xml:space="preserve">» </w:t>
      </w:r>
      <w:r w:rsidR="002B253D" w:rsidRPr="00402F18">
        <w:rPr>
          <w:rFonts w:ascii="Calibri" w:eastAsia="Times New Roman" w:hAnsi="Calibri" w:cs="Calibri"/>
          <w:b/>
          <w:sz w:val="24"/>
          <w:szCs w:val="24"/>
        </w:rPr>
        <w:t>інформаційн</w:t>
      </w:r>
      <w:r w:rsidR="003803A1">
        <w:rPr>
          <w:rFonts w:ascii="Calibri" w:eastAsia="Times New Roman" w:hAnsi="Calibri" w:cs="Calibri"/>
          <w:b/>
          <w:sz w:val="24"/>
          <w:szCs w:val="24"/>
        </w:rPr>
        <w:t>ої</w:t>
      </w:r>
      <w:r w:rsidR="002B253D" w:rsidRPr="00402F18">
        <w:rPr>
          <w:rFonts w:ascii="Calibri" w:eastAsia="Times New Roman" w:hAnsi="Calibri" w:cs="Calibri"/>
          <w:b/>
          <w:sz w:val="24"/>
          <w:szCs w:val="24"/>
        </w:rPr>
        <w:t xml:space="preserve"> систем</w:t>
      </w:r>
      <w:r w:rsidR="002B253D">
        <w:rPr>
          <w:rFonts w:ascii="Calibri" w:eastAsia="Times New Roman" w:hAnsi="Calibri" w:cs="Calibri"/>
          <w:b/>
          <w:sz w:val="24"/>
          <w:szCs w:val="24"/>
        </w:rPr>
        <w:t>и</w:t>
      </w:r>
      <w:r w:rsidR="002B253D" w:rsidRPr="00402F18">
        <w:rPr>
          <w:rFonts w:ascii="Calibri" w:eastAsia="Times New Roman" w:hAnsi="Calibri" w:cs="Calibri"/>
          <w:b/>
          <w:sz w:val="24"/>
          <w:szCs w:val="24"/>
        </w:rPr>
        <w:t xml:space="preserve"> Державної служби лікарських засобів та контролю за наркотиками</w:t>
      </w:r>
      <w:r w:rsidRPr="00132916">
        <w:rPr>
          <w:rFonts w:ascii="Calibri" w:eastAsia="Times New Roman" w:hAnsi="Calibri" w:cs="Calibri"/>
          <w:b/>
          <w:sz w:val="24"/>
          <w:szCs w:val="24"/>
        </w:rPr>
        <w:t xml:space="preserve"> в рамках програми Глобального фонду по боротьбі зі СНІДом, туберкульозом та малярією.</w:t>
      </w:r>
    </w:p>
    <w:p w14:paraId="16987E06" w14:textId="77777777" w:rsidR="00F76B04" w:rsidRPr="00132916" w:rsidRDefault="00F76B04" w:rsidP="003567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14:paraId="6691D5F8" w14:textId="6C73721B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32916">
        <w:rPr>
          <w:rFonts w:ascii="Calibri" w:eastAsia="Times New Roman" w:hAnsi="Calibri" w:cs="Calibri"/>
          <w:b/>
          <w:sz w:val="24"/>
          <w:szCs w:val="24"/>
        </w:rPr>
        <w:t xml:space="preserve">Назва позиції: </w:t>
      </w:r>
    </w:p>
    <w:p w14:paraId="03CA6AC8" w14:textId="77777777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C810A41" w14:textId="5AB715BB" w:rsidR="00F76B04" w:rsidRPr="00553CAC" w:rsidRDefault="00356733" w:rsidP="00356733">
      <w:pPr>
        <w:spacing w:line="240" w:lineRule="auto"/>
        <w:rPr>
          <w:rFonts w:ascii="Calibri" w:eastAsia="Times New Roman" w:hAnsi="Calibri" w:cs="Calibri"/>
          <w:sz w:val="24"/>
          <w:szCs w:val="24"/>
        </w:rPr>
      </w:pPr>
      <w:r w:rsidRPr="00132916">
        <w:rPr>
          <w:rFonts w:ascii="Calibri" w:eastAsia="Times New Roman" w:hAnsi="Calibri" w:cs="Calibri"/>
          <w:b/>
          <w:sz w:val="24"/>
          <w:szCs w:val="24"/>
        </w:rPr>
        <w:t xml:space="preserve">Рівень зайнятості: </w:t>
      </w:r>
      <w:r w:rsidRPr="00132916">
        <w:rPr>
          <w:rFonts w:ascii="Calibri" w:eastAsia="Times New Roman" w:hAnsi="Calibri" w:cs="Calibri"/>
          <w:sz w:val="24"/>
          <w:szCs w:val="24"/>
        </w:rPr>
        <w:t>часткова;</w:t>
      </w:r>
    </w:p>
    <w:p w14:paraId="4F0782FF" w14:textId="77777777" w:rsidR="00356733" w:rsidRPr="00132916" w:rsidRDefault="00356733" w:rsidP="00356733">
      <w:pPr>
        <w:spacing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132916">
        <w:rPr>
          <w:rFonts w:ascii="Calibri" w:eastAsia="Times New Roman" w:hAnsi="Calibri" w:cs="Calibri"/>
          <w:b/>
          <w:sz w:val="24"/>
          <w:szCs w:val="24"/>
        </w:rPr>
        <w:t>Інформація щодо установи:</w:t>
      </w:r>
    </w:p>
    <w:p w14:paraId="6E395C15" w14:textId="77777777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32916">
        <w:rPr>
          <w:rFonts w:ascii="Calibri" w:eastAsia="Times New Roman" w:hAnsi="Calibri" w:cs="Calibr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98E7D9A" w14:textId="77777777" w:rsidR="00356733" w:rsidRPr="00132916" w:rsidRDefault="00356733" w:rsidP="0035673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14:paraId="5A754D0B" w14:textId="7394457B" w:rsidR="00356733" w:rsidRDefault="00553CAC" w:rsidP="00356733">
      <w:pPr>
        <w:shd w:val="clear" w:color="auto" w:fill="FFFFFF"/>
        <w:spacing w:after="0" w:line="240" w:lineRule="auto"/>
        <w:rPr>
          <w:rFonts w:asciiTheme="minorHAnsi" w:eastAsia="Times New Roman" w:hAnsiTheme="minorHAnsi" w:cs="Calibri"/>
          <w:sz w:val="24"/>
          <w:szCs w:val="24"/>
          <w:lang w:eastAsia="ru-RU"/>
        </w:rPr>
      </w:pPr>
      <w:r>
        <w:rPr>
          <w:rFonts w:asciiTheme="minorHAnsi" w:eastAsia="Times New Roman" w:hAnsiTheme="minorHAnsi" w:cs="Calibri"/>
          <w:b/>
          <w:bCs/>
          <w:sz w:val="24"/>
          <w:szCs w:val="24"/>
          <w:lang w:eastAsia="ru-RU"/>
        </w:rPr>
        <w:t>Завдання</w:t>
      </w:r>
      <w:r w:rsidR="00356733" w:rsidRPr="00132916">
        <w:rPr>
          <w:rFonts w:asciiTheme="minorHAnsi" w:eastAsia="Times New Roman" w:hAnsiTheme="minorHAnsi" w:cs="Calibri"/>
          <w:sz w:val="24"/>
          <w:szCs w:val="24"/>
          <w:lang w:eastAsia="ru-RU"/>
        </w:rPr>
        <w:t>:</w:t>
      </w:r>
    </w:p>
    <w:p w14:paraId="431C7702" w14:textId="77777777" w:rsidR="00F76B04" w:rsidRDefault="00F76B04" w:rsidP="00356733">
      <w:pPr>
        <w:shd w:val="clear" w:color="auto" w:fill="FFFFFF"/>
        <w:spacing w:after="0" w:line="240" w:lineRule="auto"/>
        <w:rPr>
          <w:rFonts w:asciiTheme="minorHAnsi" w:eastAsia="Times New Roman" w:hAnsiTheme="minorHAnsi" w:cs="Calibri"/>
          <w:sz w:val="24"/>
          <w:szCs w:val="24"/>
          <w:lang w:eastAsia="ru-RU"/>
        </w:rPr>
      </w:pPr>
    </w:p>
    <w:p w14:paraId="6433635B" w14:textId="68A370A1" w:rsidR="00EA36D5" w:rsidRPr="00EA36D5" w:rsidRDefault="002B253D" w:rsidP="00F76B04">
      <w:pPr>
        <w:pStyle w:val="a3"/>
        <w:numPr>
          <w:ilvl w:val="0"/>
          <w:numId w:val="5"/>
        </w:numPr>
        <w:shd w:val="clear" w:color="auto" w:fill="FFFFFF"/>
        <w:ind w:left="567"/>
        <w:jc w:val="both"/>
        <w:rPr>
          <w:rFonts w:asciiTheme="minorHAnsi" w:hAnsiTheme="minorHAnsi"/>
          <w:sz w:val="24"/>
          <w:szCs w:val="24"/>
          <w:lang w:val="uk-UA"/>
        </w:rPr>
      </w:pPr>
      <w:r w:rsidRPr="00EA36D5">
        <w:rPr>
          <w:rFonts w:cs="Calibri"/>
          <w:sz w:val="24"/>
          <w:szCs w:val="24"/>
          <w:lang w:val="uk-UA"/>
        </w:rPr>
        <w:t>Аналіз існуючої внутрішньої нормативної документації</w:t>
      </w:r>
      <w:r w:rsidR="00C24521">
        <w:rPr>
          <w:rFonts w:cs="Calibri"/>
          <w:sz w:val="24"/>
          <w:szCs w:val="24"/>
          <w:lang w:val="uk-UA"/>
        </w:rPr>
        <w:t xml:space="preserve"> Державної служби України з лікарських засобів та контролю за наркотиками</w:t>
      </w:r>
      <w:r w:rsidR="00EA36D5">
        <w:rPr>
          <w:rFonts w:cs="Calibri"/>
          <w:sz w:val="24"/>
          <w:szCs w:val="24"/>
          <w:lang w:val="uk-UA"/>
        </w:rPr>
        <w:t>.</w:t>
      </w:r>
    </w:p>
    <w:p w14:paraId="3479034A" w14:textId="77777777" w:rsidR="00C24521" w:rsidRDefault="00EA36D5" w:rsidP="00F76B04">
      <w:pPr>
        <w:pStyle w:val="a3"/>
        <w:numPr>
          <w:ilvl w:val="0"/>
          <w:numId w:val="5"/>
        </w:numPr>
        <w:shd w:val="clear" w:color="auto" w:fill="FFFFFF"/>
        <w:ind w:left="567"/>
        <w:jc w:val="both"/>
        <w:rPr>
          <w:rFonts w:asciiTheme="minorHAnsi" w:hAnsiTheme="minorHAnsi"/>
          <w:sz w:val="24"/>
          <w:szCs w:val="24"/>
          <w:lang w:val="uk-UA"/>
        </w:rPr>
      </w:pPr>
      <w:bookmarkStart w:id="0" w:name="_Hlk82017424"/>
      <w:r w:rsidRPr="00EA36D5">
        <w:rPr>
          <w:rFonts w:cs="Calibri"/>
          <w:sz w:val="24"/>
          <w:szCs w:val="24"/>
          <w:lang w:val="uk-UA"/>
        </w:rPr>
        <w:t>Р</w:t>
      </w:r>
      <w:r w:rsidR="002B253D" w:rsidRPr="00EA36D5">
        <w:rPr>
          <w:rFonts w:cs="Calibri"/>
          <w:sz w:val="24"/>
          <w:szCs w:val="24"/>
          <w:lang w:val="uk-UA"/>
        </w:rPr>
        <w:t xml:space="preserve">озробка </w:t>
      </w:r>
      <w:proofErr w:type="spellStart"/>
      <w:r w:rsidR="002B253D" w:rsidRPr="00EA36D5">
        <w:rPr>
          <w:rFonts w:cs="Calibri"/>
          <w:sz w:val="24"/>
          <w:szCs w:val="24"/>
          <w:lang w:val="uk-UA"/>
        </w:rPr>
        <w:t>проєктів</w:t>
      </w:r>
      <w:proofErr w:type="spellEnd"/>
      <w:r w:rsidR="002B253D" w:rsidRPr="00EA36D5">
        <w:rPr>
          <w:rFonts w:cs="Calibri"/>
          <w:sz w:val="24"/>
          <w:szCs w:val="24"/>
          <w:lang w:val="uk-UA"/>
        </w:rPr>
        <w:t xml:space="preserve"> змін та/або нових внутрішніх нормативних документів щодо інформаційн</w:t>
      </w:r>
      <w:r w:rsidRPr="00EA36D5">
        <w:rPr>
          <w:rFonts w:cs="Calibri"/>
          <w:sz w:val="24"/>
          <w:szCs w:val="24"/>
          <w:lang w:val="uk-UA"/>
        </w:rPr>
        <w:t>ої</w:t>
      </w:r>
      <w:r w:rsidR="002B253D" w:rsidRPr="00EA36D5">
        <w:rPr>
          <w:rFonts w:cs="Calibri"/>
          <w:sz w:val="24"/>
          <w:szCs w:val="24"/>
          <w:lang w:val="uk-UA"/>
        </w:rPr>
        <w:t xml:space="preserve"> системи Державної служби лікарських засобів та контролю за наркотиками</w:t>
      </w:r>
      <w:r w:rsidRPr="00EA36D5">
        <w:rPr>
          <w:rFonts w:asciiTheme="minorHAnsi" w:hAnsiTheme="minorHAnsi"/>
          <w:sz w:val="24"/>
          <w:szCs w:val="24"/>
          <w:lang w:val="uk-UA"/>
        </w:rPr>
        <w:t xml:space="preserve"> </w:t>
      </w:r>
      <w:bookmarkEnd w:id="0"/>
      <w:r w:rsidRPr="00EA36D5">
        <w:rPr>
          <w:rFonts w:asciiTheme="minorHAnsi" w:hAnsiTheme="minorHAnsi"/>
          <w:sz w:val="24"/>
          <w:szCs w:val="24"/>
          <w:lang w:val="uk-UA"/>
        </w:rPr>
        <w:t>(видача і зміни в ліцензії</w:t>
      </w:r>
      <w:r w:rsidR="00C24521">
        <w:rPr>
          <w:rFonts w:asciiTheme="minorHAnsi" w:hAnsiTheme="minorHAnsi"/>
          <w:sz w:val="24"/>
          <w:szCs w:val="24"/>
          <w:lang w:val="uk-UA"/>
        </w:rPr>
        <w:t xml:space="preserve"> по наркотичним засобам)</w:t>
      </w:r>
    </w:p>
    <w:p w14:paraId="3DCFB693" w14:textId="4F5C820A" w:rsidR="00C24521" w:rsidRDefault="00C24521" w:rsidP="00F76B04">
      <w:pPr>
        <w:pStyle w:val="a3"/>
        <w:numPr>
          <w:ilvl w:val="0"/>
          <w:numId w:val="5"/>
        </w:numPr>
        <w:shd w:val="clear" w:color="auto" w:fill="FFFFFF"/>
        <w:ind w:left="567"/>
        <w:jc w:val="both"/>
        <w:rPr>
          <w:rFonts w:asciiTheme="minorHAnsi" w:hAnsiTheme="minorHAnsi"/>
          <w:sz w:val="24"/>
          <w:szCs w:val="24"/>
          <w:lang w:val="uk-UA"/>
        </w:rPr>
      </w:pPr>
      <w:r w:rsidRPr="00EA36D5">
        <w:rPr>
          <w:rFonts w:cs="Calibri"/>
          <w:sz w:val="24"/>
          <w:szCs w:val="24"/>
          <w:lang w:val="uk-UA"/>
        </w:rPr>
        <w:t xml:space="preserve">Розробка </w:t>
      </w:r>
      <w:proofErr w:type="spellStart"/>
      <w:r w:rsidRPr="00EA36D5">
        <w:rPr>
          <w:rFonts w:cs="Calibri"/>
          <w:sz w:val="24"/>
          <w:szCs w:val="24"/>
          <w:lang w:val="uk-UA"/>
        </w:rPr>
        <w:t>проєктів</w:t>
      </w:r>
      <w:proofErr w:type="spellEnd"/>
      <w:r w:rsidRPr="00EA36D5">
        <w:rPr>
          <w:rFonts w:cs="Calibri"/>
          <w:sz w:val="24"/>
          <w:szCs w:val="24"/>
          <w:lang w:val="uk-UA"/>
        </w:rPr>
        <w:t xml:space="preserve"> змін та/або нових внутрішніх нормативних документів щодо інформаційної системи Державної служби лікарських засобів та контролю за наркотиками</w:t>
      </w:r>
      <w:r w:rsidR="00EA36D5" w:rsidRPr="00EA36D5">
        <w:rPr>
          <w:rFonts w:asciiTheme="minorHAnsi" w:hAnsi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/>
          <w:sz w:val="24"/>
          <w:szCs w:val="24"/>
          <w:lang w:val="uk-UA"/>
        </w:rPr>
        <w:t>(</w:t>
      </w:r>
      <w:r w:rsidR="00EA36D5" w:rsidRPr="00EA36D5">
        <w:rPr>
          <w:rFonts w:asciiTheme="minorHAnsi" w:hAnsiTheme="minorHAnsi"/>
          <w:sz w:val="24"/>
          <w:szCs w:val="24"/>
          <w:lang w:val="uk-UA"/>
        </w:rPr>
        <w:t>планування та проведення заходів щодо державного нагляду (контролю) за дотриманням ліцензійних умов</w:t>
      </w:r>
      <w:r>
        <w:rPr>
          <w:rFonts w:asciiTheme="minorHAnsi" w:hAnsiTheme="minorHAnsi"/>
          <w:sz w:val="24"/>
          <w:szCs w:val="24"/>
          <w:lang w:val="uk-UA"/>
        </w:rPr>
        <w:t>)</w:t>
      </w:r>
    </w:p>
    <w:p w14:paraId="3B246455" w14:textId="0D1D337E" w:rsidR="00EA36D5" w:rsidRDefault="00C24521" w:rsidP="00F76B04">
      <w:pPr>
        <w:pStyle w:val="a3"/>
        <w:numPr>
          <w:ilvl w:val="0"/>
          <w:numId w:val="5"/>
        </w:numPr>
        <w:shd w:val="clear" w:color="auto" w:fill="FFFFFF"/>
        <w:ind w:left="567"/>
        <w:jc w:val="both"/>
        <w:rPr>
          <w:rFonts w:asciiTheme="minorHAnsi" w:hAnsiTheme="minorHAnsi"/>
          <w:sz w:val="24"/>
          <w:szCs w:val="24"/>
          <w:lang w:val="uk-UA"/>
        </w:rPr>
      </w:pPr>
      <w:r w:rsidRPr="00EA36D5">
        <w:rPr>
          <w:rFonts w:cs="Calibri"/>
          <w:sz w:val="24"/>
          <w:szCs w:val="24"/>
          <w:lang w:val="uk-UA"/>
        </w:rPr>
        <w:t xml:space="preserve">Розробка </w:t>
      </w:r>
      <w:proofErr w:type="spellStart"/>
      <w:r w:rsidRPr="00EA36D5">
        <w:rPr>
          <w:rFonts w:cs="Calibri"/>
          <w:sz w:val="24"/>
          <w:szCs w:val="24"/>
          <w:lang w:val="uk-UA"/>
        </w:rPr>
        <w:t>проєктів</w:t>
      </w:r>
      <w:proofErr w:type="spellEnd"/>
      <w:r w:rsidRPr="00EA36D5">
        <w:rPr>
          <w:rFonts w:cs="Calibri"/>
          <w:sz w:val="24"/>
          <w:szCs w:val="24"/>
          <w:lang w:val="uk-UA"/>
        </w:rPr>
        <w:t xml:space="preserve"> змін та/або нових внутрішніх нормативних документів щодо інформаційної системи Державної служби лікарських засобів та контролю за наркотиками</w:t>
      </w:r>
      <w:r w:rsidR="00EA36D5" w:rsidRPr="00EA36D5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267A13">
        <w:rPr>
          <w:rFonts w:asciiTheme="minorHAnsi" w:hAnsiTheme="minorHAnsi"/>
          <w:sz w:val="24"/>
          <w:szCs w:val="24"/>
          <w:lang w:val="uk-UA"/>
        </w:rPr>
        <w:t>(</w:t>
      </w:r>
      <w:r w:rsidR="00EA36D5" w:rsidRPr="00EA36D5">
        <w:rPr>
          <w:rFonts w:asciiTheme="minorHAnsi" w:hAnsiTheme="minorHAnsi"/>
          <w:sz w:val="24"/>
          <w:szCs w:val="24"/>
          <w:lang w:val="uk-UA"/>
        </w:rPr>
        <w:t>звітування щодо обігу наркотичних засобів, психотропних речовин, прекурсорів та протидії їх незаконному обігу</w:t>
      </w:r>
      <w:r w:rsidR="00EA36D5">
        <w:rPr>
          <w:rFonts w:asciiTheme="minorHAnsi" w:hAnsiTheme="minorHAnsi"/>
          <w:sz w:val="24"/>
          <w:szCs w:val="24"/>
          <w:lang w:val="uk-UA"/>
        </w:rPr>
        <w:t>).</w:t>
      </w:r>
    </w:p>
    <w:p w14:paraId="3B13F409" w14:textId="7079AFCE" w:rsidR="00F76B04" w:rsidRPr="00132916" w:rsidRDefault="00F76B04" w:rsidP="00356733">
      <w:pPr>
        <w:shd w:val="clear" w:color="auto" w:fill="FFFFFF"/>
        <w:spacing w:after="0" w:line="240" w:lineRule="auto"/>
        <w:rPr>
          <w:rFonts w:asciiTheme="minorHAnsi" w:eastAsia="Times New Roman" w:hAnsiTheme="minorHAnsi" w:cs="Calibri"/>
          <w:b/>
          <w:bCs/>
          <w:sz w:val="24"/>
          <w:szCs w:val="24"/>
          <w:lang w:eastAsia="ru-RU"/>
        </w:rPr>
      </w:pPr>
      <w:bookmarkStart w:id="1" w:name="_GoBack"/>
      <w:bookmarkEnd w:id="1"/>
    </w:p>
    <w:p w14:paraId="0D2F3B2B" w14:textId="360E6CF5" w:rsidR="00356733" w:rsidRDefault="00356733" w:rsidP="00356733">
      <w:pPr>
        <w:rPr>
          <w:rFonts w:asciiTheme="minorHAnsi" w:eastAsia="Times New Roman" w:hAnsiTheme="minorHAnsi" w:cs="Calibri"/>
          <w:b/>
          <w:bCs/>
          <w:sz w:val="24"/>
          <w:szCs w:val="24"/>
          <w:lang w:eastAsia="ru-RU"/>
        </w:rPr>
      </w:pPr>
      <w:r w:rsidRPr="00132916">
        <w:rPr>
          <w:rFonts w:asciiTheme="minorHAnsi" w:eastAsia="Times New Roman" w:hAnsiTheme="minorHAnsi" w:cs="Calibri"/>
          <w:b/>
          <w:sz w:val="24"/>
          <w:szCs w:val="24"/>
          <w:lang w:eastAsia="ru-RU"/>
        </w:rPr>
        <w:lastRenderedPageBreak/>
        <w:t> </w:t>
      </w:r>
      <w:r w:rsidRPr="00132916">
        <w:rPr>
          <w:rFonts w:asciiTheme="minorHAnsi" w:eastAsia="Times New Roman" w:hAnsiTheme="minorHAnsi" w:cs="Calibri"/>
          <w:b/>
          <w:bCs/>
          <w:sz w:val="24"/>
          <w:szCs w:val="24"/>
          <w:lang w:eastAsia="ru-RU"/>
        </w:rPr>
        <w:t>Вимоги до професійної компетентності:</w:t>
      </w:r>
    </w:p>
    <w:p w14:paraId="6276B5B0" w14:textId="77777777" w:rsidR="00F76B04" w:rsidRPr="00132916" w:rsidRDefault="00F76B04" w:rsidP="00F76B04">
      <w:pPr>
        <w:spacing w:after="0"/>
        <w:rPr>
          <w:rFonts w:asciiTheme="minorHAnsi" w:eastAsia="Times New Roman" w:hAnsiTheme="minorHAnsi" w:cs="Calibri"/>
          <w:b/>
          <w:bCs/>
          <w:sz w:val="24"/>
          <w:szCs w:val="24"/>
          <w:lang w:eastAsia="ru-RU"/>
        </w:rPr>
      </w:pPr>
    </w:p>
    <w:p w14:paraId="6F70FA1E" w14:textId="469BE1A3" w:rsidR="00F76B04" w:rsidRDefault="00F76B04" w:rsidP="00356733">
      <w:pPr>
        <w:numPr>
          <w:ilvl w:val="0"/>
          <w:numId w:val="1"/>
        </w:numPr>
        <w:spacing w:after="0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>
        <w:rPr>
          <w:rFonts w:asciiTheme="minorHAnsi" w:eastAsia="Times New Roman" w:hAnsiTheme="minorHAnsi" w:cs="Calibri"/>
          <w:sz w:val="24"/>
          <w:szCs w:val="24"/>
        </w:rPr>
        <w:t>Вища освіта та досвід роботи в системі контролю обігу лікарських засобів.</w:t>
      </w:r>
    </w:p>
    <w:p w14:paraId="67FDA9D3" w14:textId="4501C1B4" w:rsidR="00C9389C" w:rsidRPr="00132916" w:rsidRDefault="00C9389C" w:rsidP="00356733">
      <w:pPr>
        <w:numPr>
          <w:ilvl w:val="0"/>
          <w:numId w:val="1"/>
        </w:numPr>
        <w:spacing w:after="0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132916">
        <w:rPr>
          <w:rFonts w:asciiTheme="minorHAnsi" w:eastAsia="Times New Roman" w:hAnsiTheme="minorHAnsi" w:cs="Calibri"/>
          <w:sz w:val="24"/>
          <w:szCs w:val="24"/>
        </w:rPr>
        <w:t>Наявність знань, навичок та практичного досвіду роботи з нормативно-правовими та нормативними актами</w:t>
      </w:r>
      <w:r w:rsidR="00E25CE9" w:rsidRPr="00132916">
        <w:rPr>
          <w:rFonts w:asciiTheme="minorHAnsi" w:eastAsia="Times New Roman" w:hAnsiTheme="minorHAnsi" w:cs="Calibri"/>
          <w:sz w:val="24"/>
          <w:szCs w:val="24"/>
        </w:rPr>
        <w:t>, в тому числі їх комплексний аналіз, розробка / розробка змін до них та погодження.</w:t>
      </w:r>
    </w:p>
    <w:p w14:paraId="0968EF41" w14:textId="77777777" w:rsidR="00E25CE9" w:rsidRPr="00132916" w:rsidRDefault="00E25CE9" w:rsidP="00356733">
      <w:pPr>
        <w:numPr>
          <w:ilvl w:val="0"/>
          <w:numId w:val="1"/>
        </w:numPr>
        <w:spacing w:after="0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132916">
        <w:rPr>
          <w:rFonts w:asciiTheme="minorHAnsi" w:eastAsia="Times New Roman" w:hAnsiTheme="minorHAnsi" w:cs="Calibri"/>
          <w:sz w:val="24"/>
          <w:szCs w:val="24"/>
        </w:rPr>
        <w:t xml:space="preserve">Досвід роботи в </w:t>
      </w:r>
      <w:proofErr w:type="spellStart"/>
      <w:r w:rsidRPr="00132916">
        <w:rPr>
          <w:rFonts w:asciiTheme="minorHAnsi" w:eastAsia="Times New Roman" w:hAnsiTheme="minorHAnsi" w:cs="Calibri"/>
          <w:sz w:val="24"/>
          <w:szCs w:val="24"/>
        </w:rPr>
        <w:t>проєктах</w:t>
      </w:r>
      <w:proofErr w:type="spellEnd"/>
      <w:r w:rsidRPr="00132916">
        <w:rPr>
          <w:rFonts w:asciiTheme="minorHAnsi" w:eastAsia="Times New Roman" w:hAnsiTheme="minorHAnsi" w:cs="Calibri"/>
          <w:sz w:val="24"/>
          <w:szCs w:val="24"/>
        </w:rPr>
        <w:t>, пов’язаних з державними установами, або робота в державних установах не менше п’яти років.</w:t>
      </w:r>
    </w:p>
    <w:p w14:paraId="76C43F1D" w14:textId="36E48BF0" w:rsidR="00E25CE9" w:rsidRPr="00F76B04" w:rsidRDefault="00E25CE9" w:rsidP="00F76B0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132916">
        <w:rPr>
          <w:rFonts w:asciiTheme="minorHAnsi" w:eastAsia="Times New Roman" w:hAnsiTheme="minorHAnsi" w:cs="Calibri"/>
          <w:sz w:val="24"/>
          <w:szCs w:val="24"/>
        </w:rPr>
        <w:t>Знання чинного законодавства України в сфері обігу лікарських засобів, наркотичних речовин та медичних виробів в обсязі, достатньому для виконання функцій консультанта з нормативно-правової діяльності у зазначених сферах без додаткового навчання.</w:t>
      </w:r>
    </w:p>
    <w:p w14:paraId="61B63717" w14:textId="77777777" w:rsidR="00E25CE9" w:rsidRPr="00132916" w:rsidRDefault="00E25CE9" w:rsidP="00356733">
      <w:pPr>
        <w:numPr>
          <w:ilvl w:val="0"/>
          <w:numId w:val="1"/>
        </w:numPr>
        <w:spacing w:after="0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132916">
        <w:rPr>
          <w:rFonts w:asciiTheme="minorHAnsi" w:eastAsia="Times New Roman" w:hAnsiTheme="minorHAnsi" w:cs="Calibri"/>
          <w:sz w:val="24"/>
          <w:szCs w:val="24"/>
        </w:rPr>
        <w:t>Знання загального порядку документообігу в органах державної влади України.</w:t>
      </w:r>
    </w:p>
    <w:p w14:paraId="266C5B6D" w14:textId="77777777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25FC37EB" w14:textId="6439E0EA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ru-RU" w:eastAsia="ru-RU"/>
        </w:rPr>
      </w:pPr>
      <w:bookmarkStart w:id="2" w:name="_Hlk517870634"/>
      <w:r w:rsidRPr="00132916">
        <w:rPr>
          <w:rFonts w:ascii="Calibri" w:eastAsia="Times New Roman" w:hAnsi="Calibri" w:cs="Calibri"/>
          <w:sz w:val="24"/>
          <w:szCs w:val="24"/>
          <w:lang w:eastAsia="ru-RU"/>
        </w:rPr>
        <w:t xml:space="preserve">Резюме мають бути надіслані електронною поштою на </w:t>
      </w:r>
      <w:proofErr w:type="spellStart"/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>на</w:t>
      </w:r>
      <w:proofErr w:type="spellEnd"/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електронну адресу: </w:t>
      </w:r>
      <w:hyperlink r:id="rId6" w:history="1">
        <w:r w:rsidRPr="00132916">
          <w:rPr>
            <w:rFonts w:ascii="Calibri" w:eastAsia="Times New Roman" w:hAnsi="Calibri" w:cs="Calibri"/>
            <w:b/>
            <w:color w:val="0000FF"/>
            <w:sz w:val="24"/>
            <w:szCs w:val="24"/>
            <w:u w:val="single"/>
            <w:lang w:eastAsia="ru-RU"/>
          </w:rPr>
          <w:t>vacancies@phc.org.ua</w:t>
        </w:r>
      </w:hyperlink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>.</w:t>
      </w:r>
      <w:r w:rsidRPr="00132916">
        <w:rPr>
          <w:rFonts w:ascii="Calibri" w:eastAsia="Times New Roman" w:hAnsi="Calibri" w:cs="Calibri"/>
          <w:sz w:val="24"/>
          <w:szCs w:val="24"/>
          <w:lang w:eastAsia="ru-RU"/>
        </w:rPr>
        <w:t xml:space="preserve"> В темі листа, будь ласка, зазначте: </w:t>
      </w:r>
      <w:r w:rsidR="00553CAC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«383-2021 </w:t>
      </w:r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  <w:r w:rsidR="00553CAC">
        <w:rPr>
          <w:rFonts w:ascii="Calibri" w:eastAsia="Times New Roman" w:hAnsi="Calibri" w:cs="Calibri"/>
          <w:b/>
          <w:sz w:val="24"/>
          <w:szCs w:val="24"/>
        </w:rPr>
        <w:t>консультант</w:t>
      </w:r>
      <w:r w:rsidRPr="00132916">
        <w:rPr>
          <w:rFonts w:ascii="Calibri" w:eastAsia="Times New Roman" w:hAnsi="Calibri" w:cs="Calibri"/>
          <w:b/>
          <w:sz w:val="24"/>
          <w:szCs w:val="24"/>
        </w:rPr>
        <w:t xml:space="preserve"> для проведення аналізу інф</w:t>
      </w:r>
      <w:r w:rsidR="00553CAC">
        <w:rPr>
          <w:rFonts w:ascii="Calibri" w:eastAsia="Times New Roman" w:hAnsi="Calibri" w:cs="Calibri"/>
          <w:b/>
          <w:sz w:val="24"/>
          <w:szCs w:val="24"/>
        </w:rPr>
        <w:t xml:space="preserve">ормаційних систем </w:t>
      </w:r>
      <w:proofErr w:type="spellStart"/>
      <w:r w:rsidR="00553CAC">
        <w:rPr>
          <w:rFonts w:ascii="Calibri" w:eastAsia="Times New Roman" w:hAnsi="Calibri" w:cs="Calibri"/>
          <w:b/>
          <w:sz w:val="24"/>
          <w:szCs w:val="24"/>
        </w:rPr>
        <w:t>Держлікслужби</w:t>
      </w:r>
      <w:proofErr w:type="spellEnd"/>
      <w:r w:rsidR="00553CAC">
        <w:rPr>
          <w:rFonts w:ascii="Calibri" w:eastAsia="Times New Roman" w:hAnsi="Calibri" w:cs="Calibri"/>
          <w:b/>
          <w:sz w:val="24"/>
          <w:szCs w:val="24"/>
        </w:rPr>
        <w:t>»</w:t>
      </w:r>
    </w:p>
    <w:p w14:paraId="57FA0B9C" w14:textId="77777777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ru-RU" w:eastAsia="ru-RU"/>
        </w:rPr>
      </w:pPr>
    </w:p>
    <w:p w14:paraId="2E9C4653" w14:textId="1CDDA52E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Термін подання документів – до </w:t>
      </w:r>
      <w:r w:rsidR="00553CAC">
        <w:rPr>
          <w:rFonts w:ascii="Calibri" w:eastAsia="Times New Roman" w:hAnsi="Calibri" w:cs="Calibri"/>
          <w:b/>
          <w:sz w:val="24"/>
          <w:szCs w:val="24"/>
          <w:lang w:eastAsia="ru-RU"/>
        </w:rPr>
        <w:t>20</w:t>
      </w:r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  <w:r w:rsidR="00132916"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>вересня</w:t>
      </w:r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2021 року,</w:t>
      </w:r>
      <w:r w:rsidRPr="00132916">
        <w:rPr>
          <w:rFonts w:ascii="Calibri" w:eastAsia="Times New Roman" w:hAnsi="Calibri" w:cs="Calibri"/>
          <w:sz w:val="24"/>
          <w:szCs w:val="24"/>
          <w:lang w:eastAsia="ru-RU"/>
        </w:rPr>
        <w:t xml:space="preserve"> реєстрація документів </w:t>
      </w:r>
      <w:r w:rsidRPr="00132916">
        <w:rPr>
          <w:rFonts w:ascii="Calibri" w:eastAsia="Times New Roman" w:hAnsi="Calibri" w:cs="Calibri"/>
          <w:sz w:val="24"/>
          <w:szCs w:val="24"/>
          <w:lang w:eastAsia="ru-RU"/>
        </w:rPr>
        <w:br/>
        <w:t>завершується о 18:00.</w:t>
      </w:r>
      <w:bookmarkEnd w:id="2"/>
    </w:p>
    <w:p w14:paraId="3C42B226" w14:textId="77777777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65B92708" w14:textId="77777777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32916">
        <w:rPr>
          <w:rFonts w:ascii="Calibri" w:eastAsia="Times New Roman" w:hAnsi="Calibri" w:cs="Calibri"/>
          <w:sz w:val="24"/>
          <w:szCs w:val="24"/>
          <w:lang w:eastAsia="ru-RU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B1B45D6" w14:textId="77777777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3052D3BF" w14:textId="77777777" w:rsidR="00356733" w:rsidRPr="00356733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32916">
        <w:rPr>
          <w:rFonts w:ascii="Calibri" w:eastAsia="Times New Roman" w:hAnsi="Calibri" w:cs="Calibri"/>
          <w:sz w:val="24"/>
          <w:szCs w:val="24"/>
          <w:lang w:eastAsia="ru-RU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4921848" w14:textId="77777777" w:rsidR="00356733" w:rsidRPr="00356733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23BA7074" w14:textId="77777777" w:rsidR="00356733" w:rsidRPr="00356733" w:rsidRDefault="00356733" w:rsidP="00356733">
      <w:pPr>
        <w:rPr>
          <w:rFonts w:eastAsia="Times New Roman" w:cs="Calibri"/>
        </w:rPr>
      </w:pPr>
    </w:p>
    <w:p w14:paraId="4278D401" w14:textId="7E7B0CE2" w:rsidR="00C909A5" w:rsidRDefault="00C909A5"/>
    <w:p w14:paraId="51AA3A61" w14:textId="0A8E73E2" w:rsidR="00F76B04" w:rsidRPr="00F76B04" w:rsidRDefault="00F76B04" w:rsidP="00F76B04"/>
    <w:p w14:paraId="16005402" w14:textId="25A39F54" w:rsidR="00F76B04" w:rsidRDefault="00F76B04" w:rsidP="00F76B04"/>
    <w:p w14:paraId="112421C0" w14:textId="77777777" w:rsidR="00F76B04" w:rsidRPr="00F76B04" w:rsidRDefault="00F76B04" w:rsidP="00F76B04">
      <w:pPr>
        <w:jc w:val="center"/>
      </w:pPr>
    </w:p>
    <w:sectPr w:rsidR="00F76B04" w:rsidRPr="00F76B04" w:rsidSect="00681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5193"/>
    <w:multiLevelType w:val="hybridMultilevel"/>
    <w:tmpl w:val="253CDF56"/>
    <w:lvl w:ilvl="0" w:tplc="F8D25952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6D7FF2"/>
    <w:multiLevelType w:val="hybridMultilevel"/>
    <w:tmpl w:val="74E4C35E"/>
    <w:lvl w:ilvl="0" w:tplc="D0D4FAE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246717"/>
    <w:multiLevelType w:val="hybridMultilevel"/>
    <w:tmpl w:val="0D9EDF68"/>
    <w:lvl w:ilvl="0" w:tplc="5212D62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8B152E"/>
    <w:multiLevelType w:val="hybridMultilevel"/>
    <w:tmpl w:val="FE6C17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FF3C0A"/>
    <w:multiLevelType w:val="hybridMultilevel"/>
    <w:tmpl w:val="F50C955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E73EF3"/>
    <w:multiLevelType w:val="hybridMultilevel"/>
    <w:tmpl w:val="D1BEEF3A"/>
    <w:lvl w:ilvl="0" w:tplc="4886AD7A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33"/>
    <w:rsid w:val="00131C62"/>
    <w:rsid w:val="00132916"/>
    <w:rsid w:val="00267A13"/>
    <w:rsid w:val="002B253D"/>
    <w:rsid w:val="00356733"/>
    <w:rsid w:val="003803A1"/>
    <w:rsid w:val="00553CAC"/>
    <w:rsid w:val="00677637"/>
    <w:rsid w:val="00C24521"/>
    <w:rsid w:val="00C909A5"/>
    <w:rsid w:val="00C9389C"/>
    <w:rsid w:val="00E25CE9"/>
    <w:rsid w:val="00EA36D5"/>
    <w:rsid w:val="00F7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BD89"/>
  <w15:chartTrackingRefBased/>
  <w15:docId w15:val="{95277661-7FB8-4873-BB4F-3777CD0B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HAnsi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3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2588</Words>
  <Characters>1476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PHC</cp:lastModifiedBy>
  <cp:revision>3</cp:revision>
  <dcterms:created xsi:type="dcterms:W3CDTF">2021-09-10T05:55:00Z</dcterms:created>
  <dcterms:modified xsi:type="dcterms:W3CDTF">2021-09-10T05:55:00Z</dcterms:modified>
</cp:coreProperties>
</file>