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  <w:lang w:val="uk-UA" w:eastAsia="uk-UA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22C9D567" w:rsidR="006C05DF" w:rsidRPr="00663F6C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D1751D">
        <w:rPr>
          <w:rFonts w:ascii="Calibri" w:eastAsia="Calibri" w:hAnsi="Calibri" w:cs="Calibri"/>
          <w:b/>
          <w:lang w:val="uk-UA" w:eastAsia="en-US"/>
        </w:rPr>
        <w:t>Головного ф</w:t>
      </w:r>
      <w:r w:rsidR="007C3F94">
        <w:rPr>
          <w:rFonts w:ascii="Calibri" w:eastAsia="Calibri" w:hAnsi="Calibri" w:cs="Calibri"/>
          <w:b/>
          <w:lang w:val="uk-UA" w:eastAsia="en-US"/>
        </w:rPr>
        <w:t xml:space="preserve">ахівця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663F6C" w:rsidRPr="00663F6C">
        <w:rPr>
          <w:rFonts w:ascii="Calibri" w:eastAsia="Calibri" w:hAnsi="Calibri" w:cs="Calibri"/>
          <w:b/>
          <w:lang w:val="uk-UA" w:eastAsia="en-US"/>
        </w:rPr>
        <w:t>з</w:t>
      </w:r>
      <w:r w:rsidR="003E7F1E">
        <w:rPr>
          <w:rFonts w:ascii="Calibri" w:eastAsia="Calibri" w:hAnsi="Calibri" w:cs="Calibri"/>
          <w:b/>
          <w:lang w:val="uk-UA" w:eastAsia="en-US"/>
        </w:rPr>
        <w:t xml:space="preserve"> </w:t>
      </w:r>
      <w:r w:rsidR="00676F99">
        <w:rPr>
          <w:rFonts w:ascii="Calibri" w:eastAsia="Calibri" w:hAnsi="Calibri" w:cs="Calibri"/>
          <w:b/>
          <w:lang w:val="uk-UA" w:eastAsia="en-US"/>
        </w:rPr>
        <w:t xml:space="preserve">профілактики неінфекційних захворювань </w:t>
      </w:r>
      <w:r w:rsidR="003E7F1E">
        <w:rPr>
          <w:rFonts w:ascii="Calibri" w:eastAsia="Calibri" w:hAnsi="Calibri" w:cs="Calibri"/>
          <w:b/>
          <w:lang w:val="uk-UA" w:eastAsia="en-US"/>
        </w:rPr>
        <w:t>відділу профілактики неінфекційних захворювань</w:t>
      </w:r>
      <w:r w:rsidR="00F8132D">
        <w:rPr>
          <w:rFonts w:ascii="Calibri" w:eastAsia="Calibri" w:hAnsi="Calibri" w:cs="Calibri"/>
          <w:b/>
          <w:lang w:val="uk-UA" w:eastAsia="en-US"/>
        </w:rPr>
        <w:t>.</w:t>
      </w:r>
      <w:r w:rsidR="003E7F1E">
        <w:rPr>
          <w:rFonts w:ascii="Calibri" w:eastAsia="Calibri" w:hAnsi="Calibri" w:cs="Calibri"/>
          <w:b/>
          <w:lang w:val="uk-UA" w:eastAsia="en-US"/>
        </w:rPr>
        <w:t xml:space="preserve"> </w:t>
      </w:r>
    </w:p>
    <w:p w14:paraId="783CDEDC" w14:textId="77777777" w:rsidR="006C05DF" w:rsidRPr="00247308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4605F1A7" w14:textId="4E7530B6" w:rsidR="00DF035D" w:rsidRPr="00676F99" w:rsidRDefault="00D17FBA" w:rsidP="00DF035D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606507">
        <w:rPr>
          <w:rFonts w:ascii="Calibri" w:eastAsia="Calibri" w:hAnsi="Calibri" w:cs="Calibri"/>
          <w:lang w:val="uk-UA" w:eastAsia="en-US"/>
        </w:rPr>
        <w:t>Головний ф</w:t>
      </w:r>
      <w:r w:rsidR="00206E6F">
        <w:rPr>
          <w:rFonts w:ascii="Calibri" w:eastAsia="Calibri" w:hAnsi="Calibri" w:cs="Calibri"/>
          <w:lang w:val="uk-UA" w:eastAsia="en-US"/>
        </w:rPr>
        <w:t xml:space="preserve">ахівець з </w:t>
      </w:r>
      <w:r w:rsidR="00676F99" w:rsidRPr="00676F99">
        <w:rPr>
          <w:rFonts w:ascii="Calibri" w:eastAsia="Calibri" w:hAnsi="Calibri" w:cs="Calibri"/>
          <w:bCs/>
          <w:lang w:val="uk-UA" w:eastAsia="en-US"/>
        </w:rPr>
        <w:t>профілактики неінфекційних захворювань</w:t>
      </w:r>
    </w:p>
    <w:p w14:paraId="6D146A22" w14:textId="77777777" w:rsidR="00F05DCE" w:rsidRPr="00676F99" w:rsidRDefault="00DF035D" w:rsidP="00CE333F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676F99">
        <w:rPr>
          <w:rFonts w:ascii="Calibri" w:eastAsia="Calibri" w:hAnsi="Calibri" w:cs="Calibri"/>
          <w:bCs/>
          <w:lang w:val="uk-UA" w:eastAsia="en-US"/>
        </w:rPr>
        <w:t xml:space="preserve">Рівень зайнятості: </w:t>
      </w:r>
      <w:r w:rsidR="00206E6F" w:rsidRPr="00676F99">
        <w:rPr>
          <w:rFonts w:ascii="Calibri" w:eastAsia="Calibri" w:hAnsi="Calibri" w:cs="Calibri"/>
          <w:bCs/>
          <w:lang w:val="uk-UA" w:eastAsia="en-US"/>
        </w:rPr>
        <w:t>постійна</w:t>
      </w:r>
    </w:p>
    <w:p w14:paraId="43388BB8" w14:textId="77777777" w:rsidR="00F05DCE" w:rsidRDefault="00F05DCE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473F240E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</w:t>
      </w:r>
      <w:r w:rsidR="0017399A">
        <w:rPr>
          <w:rFonts w:ascii="Calibri" w:eastAsia="Calibri" w:hAnsi="Calibri" w:cs="Calibri"/>
          <w:lang w:val="uk-UA" w:eastAsia="en-US"/>
        </w:rPr>
        <w:t xml:space="preserve"> </w:t>
      </w:r>
      <w:r w:rsidRPr="00247308">
        <w:rPr>
          <w:rFonts w:ascii="Calibri" w:eastAsia="Calibri" w:hAnsi="Calibri" w:cs="Calibri"/>
          <w:lang w:val="uk-UA" w:eastAsia="en-US"/>
        </w:rPr>
        <w:t xml:space="preserve">попередження </w:t>
      </w:r>
      <w:r w:rsidR="0017399A">
        <w:rPr>
          <w:rFonts w:ascii="Calibri" w:eastAsia="Calibri" w:hAnsi="Calibri" w:cs="Calibri"/>
          <w:lang w:val="uk-UA" w:eastAsia="en-US"/>
        </w:rPr>
        <w:t xml:space="preserve">хвороб </w:t>
      </w:r>
      <w:r w:rsidRPr="00247308">
        <w:rPr>
          <w:rFonts w:ascii="Calibri" w:eastAsia="Calibri" w:hAnsi="Calibri" w:cs="Calibri"/>
          <w:lang w:val="uk-UA" w:eastAsia="en-US"/>
        </w:rPr>
        <w:t>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</w:t>
      </w:r>
      <w:r w:rsidR="0017399A">
        <w:rPr>
          <w:rFonts w:ascii="Calibri" w:eastAsia="Calibri" w:hAnsi="Calibri" w:cs="Calibri"/>
          <w:lang w:val="uk-UA" w:eastAsia="en-US"/>
        </w:rPr>
        <w:t xml:space="preserve">. 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8FF7" w14:textId="1160F813" w:rsidR="003E7F1E" w:rsidRPr="003E7F1E" w:rsidRDefault="006158E0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>1</w:t>
      </w:r>
      <w:r w:rsidR="0017399A">
        <w:rPr>
          <w:rFonts w:ascii="Calibri" w:hAnsi="Calibri" w:cs="Calibri"/>
          <w:lang w:val="uk-UA"/>
        </w:rPr>
        <w:t>.</w:t>
      </w:r>
      <w:r w:rsidR="003E7F1E" w:rsidRPr="003E7F1E">
        <w:rPr>
          <w:rFonts w:ascii="Calibri" w:hAnsi="Calibri" w:cs="Calibri"/>
          <w:lang w:val="uk-UA"/>
        </w:rPr>
        <w:t xml:space="preserve">Планувати та здійснювати заходи, спрямовані на </w:t>
      </w:r>
      <w:r w:rsidR="00F1294F">
        <w:rPr>
          <w:rFonts w:ascii="Calibri" w:hAnsi="Calibri" w:cs="Calibri"/>
          <w:lang w:val="uk-UA"/>
        </w:rPr>
        <w:t>профілактику неінфекційних</w:t>
      </w:r>
      <w:r w:rsidR="00F8132D">
        <w:rPr>
          <w:rFonts w:ascii="Calibri" w:hAnsi="Calibri" w:cs="Calibri"/>
          <w:lang w:val="uk-UA"/>
        </w:rPr>
        <w:t xml:space="preserve"> хвороб</w:t>
      </w:r>
      <w:r w:rsidR="00F1294F">
        <w:rPr>
          <w:rFonts w:ascii="Calibri" w:hAnsi="Calibri" w:cs="Calibri"/>
          <w:lang w:val="uk-UA"/>
        </w:rPr>
        <w:t xml:space="preserve">, </w:t>
      </w:r>
      <w:r w:rsidR="003E7F1E" w:rsidRPr="003E7F1E">
        <w:rPr>
          <w:rFonts w:ascii="Calibri" w:hAnsi="Calibri" w:cs="Calibri"/>
          <w:lang w:val="uk-UA"/>
        </w:rPr>
        <w:t>зміцнення здоров'я населення, засновані на принципах доказової медицини, враховуючи статистичні дані, результати епідеміологічних досліджень та інші дані про стан здоров'я населення, в тому числі його соціальних детермінант.</w:t>
      </w:r>
    </w:p>
    <w:p w14:paraId="6C0F018B" w14:textId="6DE03BB0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2.</w:t>
      </w:r>
      <w:r w:rsidR="00F1294F">
        <w:rPr>
          <w:rFonts w:ascii="Calibri" w:hAnsi="Calibri" w:cs="Calibri"/>
          <w:lang w:val="uk-UA"/>
        </w:rPr>
        <w:t xml:space="preserve"> З</w:t>
      </w:r>
      <w:r w:rsidR="003E7F1E" w:rsidRPr="003E7F1E">
        <w:rPr>
          <w:rFonts w:ascii="Calibri" w:hAnsi="Calibri" w:cs="Calibri"/>
          <w:lang w:val="uk-UA"/>
        </w:rPr>
        <w:t xml:space="preserve">дійснювати оцінку доступності послуг у сфері </w:t>
      </w:r>
      <w:r w:rsidR="00FE5EF8">
        <w:rPr>
          <w:rFonts w:ascii="Calibri" w:hAnsi="Calibri" w:cs="Calibri"/>
          <w:lang w:val="uk-UA"/>
        </w:rPr>
        <w:t xml:space="preserve">профілактики неінфекційних  </w:t>
      </w:r>
      <w:r w:rsidR="00F8132D">
        <w:rPr>
          <w:rFonts w:ascii="Calibri" w:hAnsi="Calibri" w:cs="Calibri"/>
          <w:lang w:val="uk-UA"/>
        </w:rPr>
        <w:t>хвороб</w:t>
      </w:r>
      <w:r w:rsidR="00FE5EF8">
        <w:rPr>
          <w:rFonts w:ascii="Calibri" w:hAnsi="Calibri" w:cs="Calibri"/>
          <w:lang w:val="uk-UA"/>
        </w:rPr>
        <w:t xml:space="preserve">, збереження </w:t>
      </w:r>
      <w:r w:rsidR="003E7F1E" w:rsidRPr="003E7F1E">
        <w:rPr>
          <w:rFonts w:ascii="Calibri" w:hAnsi="Calibri" w:cs="Calibri"/>
          <w:lang w:val="uk-UA"/>
        </w:rPr>
        <w:t>здоров'я на рівні громад, територій та їх оптимальне планування з метою забезпечення універсального охоплення населення.</w:t>
      </w:r>
    </w:p>
    <w:p w14:paraId="16BB2B7B" w14:textId="403DF521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4.</w:t>
      </w:r>
      <w:r w:rsidR="003E7F1E" w:rsidRPr="003E7F1E">
        <w:rPr>
          <w:rFonts w:ascii="Calibri" w:hAnsi="Calibri" w:cs="Calibri"/>
          <w:lang w:val="uk-UA"/>
        </w:rPr>
        <w:t>Вживати заходи</w:t>
      </w:r>
      <w:r w:rsidR="00F1294F">
        <w:rPr>
          <w:rFonts w:ascii="Calibri" w:hAnsi="Calibri" w:cs="Calibri"/>
          <w:lang w:val="uk-UA"/>
        </w:rPr>
        <w:t xml:space="preserve"> з</w:t>
      </w:r>
      <w:r w:rsidR="003E7F1E" w:rsidRPr="003E7F1E">
        <w:rPr>
          <w:rFonts w:ascii="Calibri" w:hAnsi="Calibri" w:cs="Calibri"/>
          <w:lang w:val="uk-UA"/>
        </w:rPr>
        <w:t xml:space="preserve"> </w:t>
      </w:r>
      <w:r w:rsidR="00F1294F" w:rsidRPr="003E7F1E">
        <w:rPr>
          <w:rFonts w:ascii="Calibri" w:hAnsi="Calibri" w:cs="Calibri"/>
          <w:lang w:val="uk-UA"/>
        </w:rPr>
        <w:t xml:space="preserve">підвищення грамотності населення у сфері </w:t>
      </w:r>
      <w:r w:rsidR="00F1294F">
        <w:rPr>
          <w:rFonts w:ascii="Calibri" w:hAnsi="Calibri" w:cs="Calibri"/>
          <w:lang w:val="uk-UA"/>
        </w:rPr>
        <w:t xml:space="preserve">громадського </w:t>
      </w:r>
      <w:r w:rsidR="00F1294F" w:rsidRPr="003E7F1E">
        <w:rPr>
          <w:rFonts w:ascii="Calibri" w:hAnsi="Calibri" w:cs="Calibri"/>
          <w:lang w:val="uk-UA"/>
        </w:rPr>
        <w:t>здоров'я</w:t>
      </w:r>
      <w:r w:rsidR="00F1294F">
        <w:rPr>
          <w:rFonts w:ascii="Calibri" w:hAnsi="Calibri" w:cs="Calibri"/>
          <w:lang w:val="uk-UA"/>
        </w:rPr>
        <w:t xml:space="preserve">, профілактики неінфекційних </w:t>
      </w:r>
      <w:r w:rsidR="00F8132D">
        <w:rPr>
          <w:rFonts w:ascii="Calibri" w:hAnsi="Calibri" w:cs="Calibri"/>
          <w:lang w:val="uk-UA"/>
        </w:rPr>
        <w:t>хвороб</w:t>
      </w:r>
      <w:r w:rsidR="00F1294F">
        <w:rPr>
          <w:rFonts w:ascii="Calibri" w:hAnsi="Calibri" w:cs="Calibri"/>
          <w:lang w:val="uk-UA"/>
        </w:rPr>
        <w:t xml:space="preserve">, які становлять найбільший </w:t>
      </w:r>
      <w:r w:rsidR="009D6EF5">
        <w:rPr>
          <w:rFonts w:ascii="Calibri" w:hAnsi="Calibri" w:cs="Calibri"/>
          <w:lang w:val="uk-UA"/>
        </w:rPr>
        <w:t>тягар</w:t>
      </w:r>
      <w:r w:rsidR="00F1294F">
        <w:rPr>
          <w:rFonts w:ascii="Calibri" w:hAnsi="Calibri" w:cs="Calibri"/>
          <w:lang w:val="uk-UA"/>
        </w:rPr>
        <w:t xml:space="preserve"> захворюваності та смертності</w:t>
      </w:r>
      <w:r w:rsidR="009D6EF5">
        <w:rPr>
          <w:rFonts w:ascii="Calibri" w:hAnsi="Calibri" w:cs="Calibri"/>
          <w:lang w:val="uk-UA"/>
        </w:rPr>
        <w:t xml:space="preserve">, передчасної смертності, </w:t>
      </w:r>
      <w:r w:rsidR="00F1294F">
        <w:rPr>
          <w:rFonts w:ascii="Calibri" w:hAnsi="Calibri" w:cs="Calibri"/>
          <w:lang w:val="uk-UA"/>
        </w:rPr>
        <w:t xml:space="preserve"> </w:t>
      </w:r>
      <w:r w:rsidR="003E7F1E" w:rsidRPr="003E7F1E">
        <w:rPr>
          <w:rFonts w:ascii="Calibri" w:hAnsi="Calibri" w:cs="Calibri"/>
          <w:lang w:val="uk-UA"/>
        </w:rPr>
        <w:t>промоції здорового способу життя задля впровадження належних практик культури турботи про здоров’я.</w:t>
      </w:r>
    </w:p>
    <w:p w14:paraId="257FDC6F" w14:textId="4EB1B16A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5.</w:t>
      </w:r>
      <w:r w:rsidR="009D6EF5">
        <w:rPr>
          <w:rFonts w:ascii="Calibri" w:hAnsi="Calibri" w:cs="Calibri"/>
          <w:lang w:val="uk-UA"/>
        </w:rPr>
        <w:t>Приймати участь у п</w:t>
      </w:r>
      <w:r w:rsidR="003E7F1E" w:rsidRPr="003E7F1E">
        <w:rPr>
          <w:rFonts w:ascii="Calibri" w:hAnsi="Calibri" w:cs="Calibri"/>
          <w:lang w:val="uk-UA"/>
        </w:rPr>
        <w:t>ланува</w:t>
      </w:r>
      <w:r w:rsidR="009D6EF5">
        <w:rPr>
          <w:rFonts w:ascii="Calibri" w:hAnsi="Calibri" w:cs="Calibri"/>
          <w:lang w:val="uk-UA"/>
        </w:rPr>
        <w:t>нні</w:t>
      </w:r>
      <w:r w:rsidR="003E7F1E" w:rsidRPr="003E7F1E">
        <w:rPr>
          <w:rFonts w:ascii="Calibri" w:hAnsi="Calibri" w:cs="Calibri"/>
          <w:lang w:val="uk-UA"/>
        </w:rPr>
        <w:t xml:space="preserve"> та організ</w:t>
      </w:r>
      <w:r w:rsidR="009D6EF5">
        <w:rPr>
          <w:rFonts w:ascii="Calibri" w:hAnsi="Calibri" w:cs="Calibri"/>
          <w:lang w:val="uk-UA"/>
        </w:rPr>
        <w:t>ації</w:t>
      </w:r>
      <w:r w:rsidR="003E7F1E" w:rsidRPr="003E7F1E">
        <w:rPr>
          <w:rFonts w:ascii="Calibri" w:hAnsi="Calibri" w:cs="Calibri"/>
          <w:lang w:val="uk-UA"/>
        </w:rPr>
        <w:t xml:space="preserve"> профілактичн</w:t>
      </w:r>
      <w:r w:rsidR="009D6EF5">
        <w:rPr>
          <w:rFonts w:ascii="Calibri" w:hAnsi="Calibri" w:cs="Calibri"/>
          <w:lang w:val="uk-UA"/>
        </w:rPr>
        <w:t>их</w:t>
      </w:r>
      <w:r w:rsidR="003E7F1E" w:rsidRPr="003E7F1E">
        <w:rPr>
          <w:rFonts w:ascii="Calibri" w:hAnsi="Calibri" w:cs="Calibri"/>
          <w:lang w:val="uk-UA"/>
        </w:rPr>
        <w:t xml:space="preserve"> програм з турботи про </w:t>
      </w:r>
      <w:r w:rsidR="00FE5EF8">
        <w:rPr>
          <w:rFonts w:ascii="Calibri" w:hAnsi="Calibri" w:cs="Calibri"/>
          <w:lang w:val="uk-UA"/>
        </w:rPr>
        <w:t xml:space="preserve">власне </w:t>
      </w:r>
      <w:r w:rsidR="003E7F1E" w:rsidRPr="003E7F1E">
        <w:rPr>
          <w:rFonts w:ascii="Calibri" w:hAnsi="Calibri" w:cs="Calibri"/>
          <w:lang w:val="uk-UA"/>
        </w:rPr>
        <w:t>здоров’я та пріоритетних питань громадського здоров'я на основі доказових підходів та оцінювати їх ефективність.</w:t>
      </w:r>
    </w:p>
    <w:p w14:paraId="3538647E" w14:textId="11F01E08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6.</w:t>
      </w:r>
      <w:r w:rsidR="003E7F1E" w:rsidRPr="003E7F1E">
        <w:rPr>
          <w:rFonts w:ascii="Calibri" w:hAnsi="Calibri" w:cs="Calibri"/>
          <w:lang w:val="uk-UA"/>
        </w:rPr>
        <w:t xml:space="preserve">Брати участь у впровадженні політик та програм </w:t>
      </w:r>
      <w:r w:rsidR="00FE5EF8">
        <w:rPr>
          <w:rFonts w:ascii="Calibri" w:hAnsi="Calibri" w:cs="Calibri"/>
          <w:lang w:val="uk-UA"/>
        </w:rPr>
        <w:t xml:space="preserve">громадського </w:t>
      </w:r>
      <w:r w:rsidR="003E7F1E" w:rsidRPr="003E7F1E">
        <w:rPr>
          <w:rFonts w:ascii="Calibri" w:hAnsi="Calibri" w:cs="Calibri"/>
          <w:lang w:val="uk-UA"/>
        </w:rPr>
        <w:t>здоров'я та соціальних політик, які допомагають гарантувати право на справедливі та ефективні послуги  у сфері охорони здоров'я та створити середовище, сприятливе для здоров'я.</w:t>
      </w:r>
    </w:p>
    <w:p w14:paraId="4F740B44" w14:textId="36B6A124" w:rsidR="003E7F1E" w:rsidRPr="003E7F1E" w:rsidRDefault="0017399A" w:rsidP="003E7F1E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7.</w:t>
      </w:r>
      <w:r w:rsidR="003E7F1E" w:rsidRPr="003E7F1E">
        <w:rPr>
          <w:rFonts w:ascii="Calibri" w:hAnsi="Calibri" w:cs="Calibri"/>
          <w:lang w:val="uk-UA"/>
        </w:rPr>
        <w:t xml:space="preserve">Долучатись до підготовки проєктів нормативно-правових, організаційно-методичних та розпорядчих документів з питань </w:t>
      </w:r>
      <w:r w:rsidR="009D6EF5">
        <w:rPr>
          <w:rFonts w:ascii="Calibri" w:hAnsi="Calibri" w:cs="Calibri"/>
          <w:lang w:val="uk-UA"/>
        </w:rPr>
        <w:t xml:space="preserve">профілактики неінфекційних </w:t>
      </w:r>
      <w:r w:rsidR="00F8132D">
        <w:rPr>
          <w:rFonts w:ascii="Calibri" w:hAnsi="Calibri" w:cs="Calibri"/>
          <w:lang w:val="uk-UA"/>
        </w:rPr>
        <w:t>хвороб</w:t>
      </w:r>
      <w:r w:rsidR="009D6EF5">
        <w:rPr>
          <w:rFonts w:ascii="Calibri" w:hAnsi="Calibri" w:cs="Calibri"/>
          <w:lang w:val="uk-UA"/>
        </w:rPr>
        <w:t>.</w:t>
      </w:r>
    </w:p>
    <w:p w14:paraId="643A8417" w14:textId="04B738EE" w:rsidR="0017399A" w:rsidRPr="0017399A" w:rsidRDefault="0017399A" w:rsidP="009D6EF5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8.</w:t>
      </w:r>
      <w:r w:rsidRPr="0017399A">
        <w:rPr>
          <w:rFonts w:ascii="Calibri" w:hAnsi="Calibri" w:cs="Calibri"/>
          <w:lang w:val="uk-UA"/>
        </w:rPr>
        <w:t>Знати Основи законодавства України про охорону здоров'я та нормативно-правові акти, що регламентують діяльність надавачів та отримувачів послуг в сфері охорони здоров’я; основи громадського здоров’я; правові основи діяльності установ громадського здоров’я.</w:t>
      </w:r>
    </w:p>
    <w:p w14:paraId="3D65878F" w14:textId="1FA8C1EF" w:rsidR="0017399A" w:rsidRPr="0017399A" w:rsidRDefault="009D6EF5" w:rsidP="0017399A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="0017399A">
        <w:rPr>
          <w:rFonts w:ascii="Calibri" w:hAnsi="Calibri" w:cs="Calibri"/>
          <w:lang w:val="uk-UA"/>
        </w:rPr>
        <w:t>.</w:t>
      </w:r>
      <w:r w:rsidR="0017399A" w:rsidRPr="0017399A">
        <w:rPr>
          <w:rFonts w:ascii="Calibri" w:hAnsi="Calibri" w:cs="Calibri"/>
          <w:lang w:val="uk-UA"/>
        </w:rPr>
        <w:t xml:space="preserve">Розробляти програми </w:t>
      </w:r>
      <w:r w:rsidR="00FE5EF8">
        <w:rPr>
          <w:rFonts w:ascii="Calibri" w:hAnsi="Calibri" w:cs="Calibri"/>
          <w:lang w:val="uk-UA"/>
        </w:rPr>
        <w:t xml:space="preserve">комунікаційних </w:t>
      </w:r>
      <w:r w:rsidR="0017399A" w:rsidRPr="0017399A">
        <w:rPr>
          <w:rFonts w:ascii="Calibri" w:hAnsi="Calibri" w:cs="Calibri"/>
          <w:lang w:val="uk-UA"/>
        </w:rPr>
        <w:t>інтервенцій, просвітницькі матеріали та впроваджувати їх, отримувати зворотній зв'язок, оцінювати якість.</w:t>
      </w:r>
    </w:p>
    <w:p w14:paraId="5F1EEFAA" w14:textId="6AA0AA86" w:rsidR="00FF05F9" w:rsidRPr="00F8132D" w:rsidRDefault="0017399A" w:rsidP="00F8132D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 w:rsidRPr="00F8132D">
        <w:rPr>
          <w:rFonts w:ascii="Calibri" w:hAnsi="Calibri" w:cs="Calibri"/>
          <w:lang w:val="uk-UA"/>
        </w:rPr>
        <w:t>1</w:t>
      </w:r>
      <w:r w:rsidR="009D6EF5" w:rsidRPr="00F8132D">
        <w:rPr>
          <w:rFonts w:ascii="Calibri" w:hAnsi="Calibri" w:cs="Calibri"/>
          <w:lang w:val="uk-UA"/>
        </w:rPr>
        <w:t>0</w:t>
      </w:r>
      <w:r w:rsidRPr="00F8132D">
        <w:rPr>
          <w:rFonts w:ascii="Calibri" w:hAnsi="Calibri" w:cs="Calibri"/>
          <w:lang w:val="uk-UA"/>
        </w:rPr>
        <w:t xml:space="preserve">. </w:t>
      </w:r>
      <w:r w:rsidR="00FF05F9" w:rsidRPr="00F8132D">
        <w:rPr>
          <w:rFonts w:ascii="Calibri" w:hAnsi="Calibri" w:cs="Calibri"/>
          <w:lang w:val="uk-UA"/>
        </w:rPr>
        <w:t>Розвивати і підтримувати сталі комунікації зі ЗМІ (інтернет, друковані, радіо,</w:t>
      </w:r>
      <w:r w:rsidR="00315B0D" w:rsidRPr="00F8132D">
        <w:rPr>
          <w:rFonts w:ascii="Calibri" w:hAnsi="Calibri" w:cs="Calibri"/>
          <w:lang w:val="uk-UA"/>
        </w:rPr>
        <w:t xml:space="preserve"> </w:t>
      </w:r>
      <w:r w:rsidR="00FF05F9" w:rsidRPr="00F8132D">
        <w:rPr>
          <w:rFonts w:ascii="Calibri" w:hAnsi="Calibri" w:cs="Calibri"/>
          <w:lang w:val="uk-UA"/>
        </w:rPr>
        <w:t>телебачення тощо)</w:t>
      </w:r>
      <w:r w:rsidR="00315B0D" w:rsidRPr="00F8132D">
        <w:rPr>
          <w:rFonts w:ascii="Calibri" w:hAnsi="Calibri" w:cs="Calibri"/>
          <w:lang w:val="uk-UA"/>
        </w:rPr>
        <w:t xml:space="preserve"> з питань неінфекційних захворювань</w:t>
      </w:r>
      <w:r w:rsidR="00D9038E" w:rsidRPr="00F8132D">
        <w:rPr>
          <w:rFonts w:ascii="Calibri" w:hAnsi="Calibri" w:cs="Calibri"/>
          <w:lang w:val="uk-UA"/>
        </w:rPr>
        <w:t xml:space="preserve">. </w:t>
      </w:r>
      <w:r w:rsidR="00F8132D">
        <w:rPr>
          <w:rFonts w:ascii="Calibri" w:hAnsi="Calibri" w:cs="Calibri"/>
          <w:lang w:val="uk-UA"/>
        </w:rPr>
        <w:t>М</w:t>
      </w:r>
      <w:r w:rsidR="00D9038E" w:rsidRPr="00F8132D">
        <w:rPr>
          <w:rFonts w:ascii="Calibri" w:hAnsi="Calibri" w:cs="Calibri"/>
          <w:lang w:val="uk-UA"/>
        </w:rPr>
        <w:t>оніторинг інформаційного поля.</w:t>
      </w:r>
    </w:p>
    <w:p w14:paraId="40DD27B9" w14:textId="773FE35B" w:rsidR="00FF05F9" w:rsidRPr="00FF05F9" w:rsidRDefault="00FF05F9" w:rsidP="00FF05F9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11. </w:t>
      </w:r>
      <w:r w:rsidR="00315B0D">
        <w:rPr>
          <w:rFonts w:ascii="Calibri" w:hAnsi="Calibri" w:cs="Calibri"/>
          <w:lang w:val="uk-UA"/>
        </w:rPr>
        <w:t>Участь у р</w:t>
      </w:r>
      <w:r w:rsidRPr="00FF05F9">
        <w:rPr>
          <w:rFonts w:ascii="Calibri" w:hAnsi="Calibri" w:cs="Calibri"/>
          <w:lang w:val="uk-UA"/>
        </w:rPr>
        <w:t>озроб</w:t>
      </w:r>
      <w:r w:rsidR="00315B0D">
        <w:rPr>
          <w:rFonts w:ascii="Calibri" w:hAnsi="Calibri" w:cs="Calibri"/>
          <w:lang w:val="uk-UA"/>
        </w:rPr>
        <w:t xml:space="preserve">ці </w:t>
      </w:r>
      <w:r w:rsidRPr="00FF05F9">
        <w:rPr>
          <w:rFonts w:ascii="Calibri" w:hAnsi="Calibri" w:cs="Calibri"/>
          <w:lang w:val="uk-UA"/>
        </w:rPr>
        <w:t>візуальн</w:t>
      </w:r>
      <w:r w:rsidR="00315B0D">
        <w:rPr>
          <w:rFonts w:ascii="Calibri" w:hAnsi="Calibri" w:cs="Calibri"/>
          <w:lang w:val="uk-UA"/>
        </w:rPr>
        <w:t>их</w:t>
      </w:r>
      <w:r w:rsidRPr="00FF05F9">
        <w:rPr>
          <w:rFonts w:ascii="Calibri" w:hAnsi="Calibri" w:cs="Calibri"/>
          <w:lang w:val="uk-UA"/>
        </w:rPr>
        <w:t xml:space="preserve"> матеріал</w:t>
      </w:r>
      <w:r w:rsidR="00315B0D">
        <w:rPr>
          <w:rFonts w:ascii="Calibri" w:hAnsi="Calibri" w:cs="Calibri"/>
          <w:lang w:val="uk-UA"/>
        </w:rPr>
        <w:t>ів</w:t>
      </w:r>
      <w:r w:rsidRPr="00FF05F9">
        <w:rPr>
          <w:rFonts w:ascii="Calibri" w:hAnsi="Calibri" w:cs="Calibri"/>
          <w:lang w:val="uk-UA"/>
        </w:rPr>
        <w:t xml:space="preserve"> та презентаційн</w:t>
      </w:r>
      <w:r w:rsidR="00315B0D">
        <w:rPr>
          <w:rFonts w:ascii="Calibri" w:hAnsi="Calibri" w:cs="Calibri"/>
          <w:lang w:val="uk-UA"/>
        </w:rPr>
        <w:t>их</w:t>
      </w:r>
      <w:r w:rsidRPr="00FF05F9">
        <w:rPr>
          <w:rFonts w:ascii="Calibri" w:hAnsi="Calibri" w:cs="Calibri"/>
          <w:lang w:val="uk-UA"/>
        </w:rPr>
        <w:t xml:space="preserve"> текст</w:t>
      </w:r>
      <w:r w:rsidR="00315B0D">
        <w:rPr>
          <w:rFonts w:ascii="Calibri" w:hAnsi="Calibri" w:cs="Calibri"/>
          <w:lang w:val="uk-UA"/>
        </w:rPr>
        <w:t>ів</w:t>
      </w:r>
      <w:r w:rsidRPr="00FF05F9">
        <w:rPr>
          <w:rFonts w:ascii="Calibri" w:hAnsi="Calibri" w:cs="Calibri"/>
          <w:lang w:val="uk-UA"/>
        </w:rPr>
        <w:t>, інформаційн</w:t>
      </w:r>
      <w:r w:rsidR="00315B0D">
        <w:rPr>
          <w:rFonts w:ascii="Calibri" w:hAnsi="Calibri" w:cs="Calibri"/>
          <w:lang w:val="uk-UA"/>
        </w:rPr>
        <w:t>их</w:t>
      </w:r>
      <w:r w:rsidRPr="00FF05F9">
        <w:rPr>
          <w:rFonts w:ascii="Calibri" w:hAnsi="Calibri" w:cs="Calibri"/>
          <w:lang w:val="uk-UA"/>
        </w:rPr>
        <w:t xml:space="preserve"> буклет</w:t>
      </w:r>
      <w:r w:rsidR="00315B0D">
        <w:rPr>
          <w:rFonts w:ascii="Calibri" w:hAnsi="Calibri" w:cs="Calibri"/>
          <w:lang w:val="uk-UA"/>
        </w:rPr>
        <w:t>ів</w:t>
      </w:r>
      <w:r w:rsidRPr="00FF05F9">
        <w:rPr>
          <w:rFonts w:ascii="Calibri" w:hAnsi="Calibri" w:cs="Calibri"/>
          <w:lang w:val="uk-UA"/>
        </w:rPr>
        <w:t>, брендован</w:t>
      </w:r>
      <w:r w:rsidR="00315B0D">
        <w:rPr>
          <w:rFonts w:ascii="Calibri" w:hAnsi="Calibri" w:cs="Calibri"/>
          <w:lang w:val="uk-UA"/>
        </w:rPr>
        <w:t>их</w:t>
      </w:r>
      <w:r w:rsidRPr="00FF05F9">
        <w:rPr>
          <w:rFonts w:ascii="Calibri" w:hAnsi="Calibri" w:cs="Calibri"/>
          <w:lang w:val="uk-UA"/>
        </w:rPr>
        <w:t xml:space="preserve"> матеріал</w:t>
      </w:r>
      <w:r w:rsidR="00315B0D">
        <w:rPr>
          <w:rFonts w:ascii="Calibri" w:hAnsi="Calibri" w:cs="Calibri"/>
          <w:lang w:val="uk-UA"/>
        </w:rPr>
        <w:t>ів</w:t>
      </w:r>
      <w:r w:rsidRPr="00FF05F9">
        <w:rPr>
          <w:rFonts w:ascii="Calibri" w:hAnsi="Calibri" w:cs="Calibri"/>
          <w:lang w:val="uk-UA"/>
        </w:rPr>
        <w:t>, відеоролик</w:t>
      </w:r>
      <w:r w:rsidR="00315B0D">
        <w:rPr>
          <w:rFonts w:ascii="Calibri" w:hAnsi="Calibri" w:cs="Calibri"/>
          <w:lang w:val="uk-UA"/>
        </w:rPr>
        <w:t>ів</w:t>
      </w:r>
      <w:r w:rsidRPr="00FF05F9">
        <w:rPr>
          <w:rFonts w:ascii="Calibri" w:hAnsi="Calibri" w:cs="Calibri"/>
          <w:lang w:val="uk-UA"/>
        </w:rPr>
        <w:t>.</w:t>
      </w:r>
    </w:p>
    <w:p w14:paraId="4C249A13" w14:textId="77777777" w:rsidR="00D9038E" w:rsidRDefault="00FF05F9" w:rsidP="00315B0D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12. </w:t>
      </w:r>
      <w:r w:rsidRPr="00FF05F9">
        <w:rPr>
          <w:rFonts w:ascii="Calibri" w:hAnsi="Calibri" w:cs="Calibri"/>
          <w:lang w:val="uk-UA"/>
        </w:rPr>
        <w:t>Участь у підготовці та проведенні публічних заходів, підготовка анонсів та прес-релізів.</w:t>
      </w:r>
      <w:r w:rsidR="00315B0D">
        <w:rPr>
          <w:rFonts w:ascii="Calibri" w:hAnsi="Calibri" w:cs="Calibri"/>
          <w:lang w:val="uk-UA"/>
        </w:rPr>
        <w:t xml:space="preserve"> </w:t>
      </w:r>
      <w:r w:rsidRPr="00FF05F9">
        <w:rPr>
          <w:rFonts w:ascii="Calibri" w:hAnsi="Calibri" w:cs="Calibri"/>
          <w:lang w:val="uk-UA"/>
        </w:rPr>
        <w:t xml:space="preserve">Наповнення та адміністрація </w:t>
      </w:r>
      <w:r w:rsidR="00B8234F">
        <w:rPr>
          <w:rFonts w:ascii="Calibri" w:hAnsi="Calibri" w:cs="Calibri"/>
          <w:lang w:val="uk-UA"/>
        </w:rPr>
        <w:t xml:space="preserve">інтернет – ресурсів </w:t>
      </w:r>
      <w:r w:rsidRPr="00FF05F9">
        <w:rPr>
          <w:rFonts w:ascii="Calibri" w:hAnsi="Calibri" w:cs="Calibri"/>
          <w:lang w:val="uk-UA"/>
        </w:rPr>
        <w:t>організації у соціальних мережах</w:t>
      </w:r>
      <w:r w:rsidR="00B8234F">
        <w:rPr>
          <w:rFonts w:ascii="Calibri" w:hAnsi="Calibri" w:cs="Calibri"/>
          <w:lang w:val="uk-UA"/>
        </w:rPr>
        <w:t>.</w:t>
      </w:r>
    </w:p>
    <w:p w14:paraId="07154EE1" w14:textId="5FC42486" w:rsidR="00D9038E" w:rsidRPr="00D9038E" w:rsidRDefault="00B8234F" w:rsidP="00D9038E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 </w:t>
      </w:r>
      <w:r w:rsidR="00D9038E">
        <w:rPr>
          <w:rFonts w:ascii="Calibri" w:hAnsi="Calibri" w:cs="Calibri"/>
          <w:lang w:val="uk-UA"/>
        </w:rPr>
        <w:t>13.</w:t>
      </w:r>
      <w:r w:rsidR="00FF05F9" w:rsidRPr="00FF05F9">
        <w:rPr>
          <w:rFonts w:ascii="Calibri" w:hAnsi="Calibri" w:cs="Calibri"/>
          <w:lang w:val="uk-UA"/>
        </w:rPr>
        <w:t xml:space="preserve"> </w:t>
      </w:r>
      <w:r w:rsidR="00D9038E" w:rsidRPr="00D9038E">
        <w:rPr>
          <w:rFonts w:ascii="Calibri" w:hAnsi="Calibri" w:cs="Calibri"/>
          <w:lang w:val="uk-UA"/>
        </w:rPr>
        <w:t>Моніторинг та аналіз показників відвідуваності ресурсів організації (сайт, соціальні мережі), внесення пропозицій щодо їх подальшого розвитку.</w:t>
      </w:r>
    </w:p>
    <w:p w14:paraId="51DF7523" w14:textId="29FD7340" w:rsidR="00315B0D" w:rsidRPr="00315B0D" w:rsidRDefault="00F8132D" w:rsidP="00315B0D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14.</w:t>
      </w:r>
      <w:r w:rsidR="00315B0D" w:rsidRPr="00315B0D">
        <w:rPr>
          <w:rFonts w:ascii="Calibri" w:hAnsi="Calibri" w:cs="Calibri"/>
          <w:lang w:val="uk-UA"/>
        </w:rPr>
        <w:t xml:space="preserve">Підготовка </w:t>
      </w:r>
      <w:r w:rsidR="00B8234F">
        <w:rPr>
          <w:rFonts w:ascii="Calibri" w:hAnsi="Calibri" w:cs="Calibri"/>
          <w:lang w:val="uk-UA"/>
        </w:rPr>
        <w:t xml:space="preserve">матеріалів для </w:t>
      </w:r>
      <w:r w:rsidR="00315B0D" w:rsidRPr="00315B0D">
        <w:rPr>
          <w:rFonts w:ascii="Calibri" w:hAnsi="Calibri" w:cs="Calibri"/>
          <w:lang w:val="uk-UA"/>
        </w:rPr>
        <w:t xml:space="preserve">періодичних інформаційних дайджестів та звітів </w:t>
      </w:r>
      <w:r w:rsidR="00B8234F">
        <w:rPr>
          <w:rFonts w:ascii="Calibri" w:hAnsi="Calibri" w:cs="Calibri"/>
          <w:lang w:val="uk-UA"/>
        </w:rPr>
        <w:t>Центру.</w:t>
      </w:r>
    </w:p>
    <w:p w14:paraId="39DCAD22" w14:textId="265744E5" w:rsidR="0017399A" w:rsidRPr="0017399A" w:rsidRDefault="00B8234F" w:rsidP="00B8234F">
      <w:pPr>
        <w:shd w:val="clear" w:color="auto" w:fill="FFFFFF"/>
        <w:tabs>
          <w:tab w:val="num" w:pos="720"/>
        </w:tabs>
        <w:ind w:left="720" w:hanging="11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</w:t>
      </w:r>
      <w:r w:rsidR="00F8132D">
        <w:rPr>
          <w:rFonts w:ascii="Calibri" w:hAnsi="Calibri" w:cs="Calibri"/>
          <w:lang w:val="uk-UA"/>
        </w:rPr>
        <w:t>5</w:t>
      </w:r>
      <w:r w:rsidR="009D6EF5">
        <w:rPr>
          <w:rFonts w:ascii="Calibri" w:hAnsi="Calibri" w:cs="Calibri"/>
          <w:lang w:val="uk-UA"/>
        </w:rPr>
        <w:t>.</w:t>
      </w:r>
      <w:r w:rsidR="0017399A">
        <w:rPr>
          <w:rFonts w:ascii="Calibri" w:hAnsi="Calibri" w:cs="Calibri"/>
          <w:lang w:val="uk-UA"/>
        </w:rPr>
        <w:t xml:space="preserve"> </w:t>
      </w:r>
      <w:r w:rsidR="0017399A" w:rsidRPr="0017399A">
        <w:rPr>
          <w:rFonts w:ascii="Calibri" w:hAnsi="Calibri" w:cs="Calibri"/>
          <w:lang w:val="uk-UA"/>
        </w:rPr>
        <w:t xml:space="preserve">Знати </w:t>
      </w:r>
      <w:r w:rsidR="009D6EF5">
        <w:rPr>
          <w:rFonts w:ascii="Calibri" w:hAnsi="Calibri" w:cs="Calibri"/>
          <w:lang w:val="uk-UA"/>
        </w:rPr>
        <w:t>п</w:t>
      </w:r>
      <w:r w:rsidR="0017399A" w:rsidRPr="0017399A">
        <w:rPr>
          <w:rFonts w:ascii="Calibri" w:hAnsi="Calibri" w:cs="Calibri"/>
          <w:lang w:val="uk-UA"/>
        </w:rPr>
        <w:t xml:space="preserve">ідходи до ефективного ведення комунікації з питань </w:t>
      </w:r>
      <w:r w:rsidR="00FE5EF8">
        <w:rPr>
          <w:rFonts w:ascii="Calibri" w:hAnsi="Calibri" w:cs="Calibri"/>
          <w:lang w:val="uk-UA"/>
        </w:rPr>
        <w:t>громадського</w:t>
      </w:r>
      <w:r w:rsidR="0017399A" w:rsidRPr="0017399A">
        <w:rPr>
          <w:rFonts w:ascii="Calibri" w:hAnsi="Calibri" w:cs="Calibri"/>
          <w:lang w:val="uk-UA"/>
        </w:rPr>
        <w:t xml:space="preserve"> здоров'я (в т. ч. ризиків для здоров'я) з громадськістю, науковою та політичною спільнотами за допомогою сучасних засобів масової комунікації та соціального маркетингу. </w:t>
      </w:r>
    </w:p>
    <w:p w14:paraId="754CDA16" w14:textId="3EEF0BB8" w:rsidR="006158E0" w:rsidRDefault="0017399A" w:rsidP="001323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</w:t>
      </w:r>
      <w:r w:rsidR="00F8132D">
        <w:rPr>
          <w:rFonts w:ascii="Calibri" w:hAnsi="Calibri" w:cs="Calibri"/>
          <w:lang w:val="uk-UA"/>
        </w:rPr>
        <w:t>6</w:t>
      </w:r>
      <w:r>
        <w:rPr>
          <w:rFonts w:ascii="Calibri" w:hAnsi="Calibri" w:cs="Calibri"/>
          <w:lang w:val="uk-UA"/>
        </w:rPr>
        <w:t>.</w:t>
      </w:r>
      <w:r w:rsidR="006158E0" w:rsidRPr="006158E0">
        <w:rPr>
          <w:rFonts w:ascii="Calibri" w:hAnsi="Calibri" w:cs="Calibri"/>
          <w:lang w:val="uk-UA"/>
        </w:rPr>
        <w:t xml:space="preserve"> </w:t>
      </w:r>
      <w:r w:rsidR="009D6EF5">
        <w:rPr>
          <w:rFonts w:ascii="Calibri" w:hAnsi="Calibri" w:cs="Calibri"/>
          <w:lang w:val="uk-UA"/>
        </w:rPr>
        <w:t xml:space="preserve">Вести комунікації </w:t>
      </w:r>
      <w:r w:rsidR="006158E0" w:rsidRPr="006158E0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і</w:t>
      </w:r>
      <w:r w:rsidR="006158E0" w:rsidRPr="006158E0">
        <w:rPr>
          <w:rFonts w:ascii="Calibri" w:hAnsi="Calibri" w:cs="Calibri"/>
          <w:lang w:val="uk-UA"/>
        </w:rPr>
        <w:t>з структурними підрозділами з питань охорони здоров’я обласних та Київської міської державних адміністрацій щодо покрашення якості послуг</w:t>
      </w:r>
      <w:r>
        <w:rPr>
          <w:rFonts w:ascii="Calibri" w:hAnsi="Calibri" w:cs="Calibri"/>
          <w:lang w:val="uk-UA"/>
        </w:rPr>
        <w:t xml:space="preserve"> </w:t>
      </w:r>
      <w:r w:rsidR="009D6EF5">
        <w:rPr>
          <w:rFonts w:ascii="Calibri" w:hAnsi="Calibri" w:cs="Calibri"/>
          <w:lang w:val="uk-UA"/>
        </w:rPr>
        <w:t>з профілактики неінфекційних захворювань</w:t>
      </w:r>
      <w:r w:rsidR="006158E0" w:rsidRPr="006158E0">
        <w:rPr>
          <w:rFonts w:ascii="Calibri" w:hAnsi="Calibri" w:cs="Calibri"/>
          <w:lang w:val="uk-UA"/>
        </w:rPr>
        <w:t>, шляхів розширення та впровадження кращих практик до надання таких послуг, включаючи організацію інтегрованих послуг та послуг із залученням первинної ланки медичної допомоги.</w:t>
      </w:r>
    </w:p>
    <w:p w14:paraId="38798B59" w14:textId="0622B84A" w:rsidR="00315B0D" w:rsidRDefault="00315B0D" w:rsidP="00315B0D">
      <w:pPr>
        <w:shd w:val="clear" w:color="auto" w:fill="FFFFFF"/>
        <w:ind w:left="720"/>
        <w:jc w:val="both"/>
        <w:rPr>
          <w:rFonts w:ascii="Calibri" w:hAnsi="Calibri" w:cs="Calibri"/>
          <w:lang w:val="uk-UA"/>
        </w:rPr>
      </w:pPr>
      <w:r w:rsidRPr="00315B0D">
        <w:rPr>
          <w:rFonts w:ascii="Calibri" w:hAnsi="Calibri" w:cs="Calibri"/>
          <w:lang w:val="uk-UA"/>
        </w:rPr>
        <w:t>1</w:t>
      </w:r>
      <w:r w:rsidR="00D9038E">
        <w:rPr>
          <w:rFonts w:ascii="Calibri" w:hAnsi="Calibri" w:cs="Calibri"/>
          <w:lang w:val="uk-UA"/>
        </w:rPr>
        <w:t>6</w:t>
      </w:r>
      <w:r w:rsidRPr="00315B0D">
        <w:rPr>
          <w:rFonts w:ascii="Calibri" w:hAnsi="Calibri" w:cs="Calibri"/>
          <w:lang w:val="uk-UA"/>
        </w:rPr>
        <w:t>.</w:t>
      </w:r>
      <w:r w:rsidRPr="00315B0D">
        <w:rPr>
          <w:rFonts w:ascii="AvenirNextCyr-Regular" w:hAnsi="AvenirNextCyr-Regular"/>
          <w:color w:val="000000"/>
          <w:sz w:val="29"/>
          <w:szCs w:val="29"/>
          <w:lang w:val="uk-UA" w:eastAsia="uk-UA"/>
        </w:rPr>
        <w:t xml:space="preserve"> </w:t>
      </w:r>
      <w:r w:rsidRPr="00315B0D">
        <w:rPr>
          <w:rFonts w:ascii="Calibri" w:hAnsi="Calibri" w:cs="Calibri"/>
          <w:lang w:val="uk-UA"/>
        </w:rPr>
        <w:t>Розви</w:t>
      </w:r>
      <w:r w:rsidR="00F8132D">
        <w:rPr>
          <w:rFonts w:ascii="Calibri" w:hAnsi="Calibri" w:cs="Calibri"/>
          <w:lang w:val="uk-UA"/>
        </w:rPr>
        <w:t>вати</w:t>
      </w:r>
      <w:r w:rsidRPr="00315B0D">
        <w:rPr>
          <w:rFonts w:ascii="Calibri" w:hAnsi="Calibri" w:cs="Calibri"/>
          <w:lang w:val="uk-UA"/>
        </w:rPr>
        <w:t xml:space="preserve"> внутрішн</w:t>
      </w:r>
      <w:r w:rsidR="00F8132D">
        <w:rPr>
          <w:rFonts w:ascii="Calibri" w:hAnsi="Calibri" w:cs="Calibri"/>
          <w:lang w:val="uk-UA"/>
        </w:rPr>
        <w:t>і</w:t>
      </w:r>
      <w:r w:rsidRPr="00315B0D">
        <w:rPr>
          <w:rFonts w:ascii="Calibri" w:hAnsi="Calibri" w:cs="Calibri"/>
          <w:lang w:val="uk-UA"/>
        </w:rPr>
        <w:t xml:space="preserve"> комунікації </w:t>
      </w:r>
      <w:r>
        <w:rPr>
          <w:rFonts w:ascii="Calibri" w:hAnsi="Calibri" w:cs="Calibri"/>
          <w:lang w:val="uk-UA"/>
        </w:rPr>
        <w:t>Центру</w:t>
      </w:r>
      <w:r w:rsidRPr="00315B0D">
        <w:rPr>
          <w:rFonts w:ascii="Calibri" w:hAnsi="Calibri" w:cs="Calibri"/>
          <w:lang w:val="uk-UA"/>
        </w:rPr>
        <w:t>. Тісна взаємодія з проектними командами</w:t>
      </w:r>
      <w:r>
        <w:rPr>
          <w:rFonts w:ascii="Calibri" w:hAnsi="Calibri" w:cs="Calibri"/>
          <w:lang w:val="uk-UA"/>
        </w:rPr>
        <w:t xml:space="preserve"> Центру.</w:t>
      </w:r>
    </w:p>
    <w:p w14:paraId="20577AC0" w14:textId="112B9EA5" w:rsidR="00E90EF9" w:rsidRPr="006158E0" w:rsidRDefault="00D9038E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17.</w:t>
      </w:r>
      <w:r w:rsidR="00E90EF9">
        <w:rPr>
          <w:rFonts w:ascii="Calibri" w:hAnsi="Calibri" w:cs="Calibri"/>
          <w:lang w:val="uk-UA"/>
        </w:rPr>
        <w:t xml:space="preserve"> Реалізація заходів та активностей відповідно до плану діяльності відділу, включаючи реалізацію заходів, що фінансуються проектами міжнародної технічної підтримки.  </w:t>
      </w:r>
    </w:p>
    <w:p w14:paraId="570CDBDC" w14:textId="70C0F9A4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05BFD2C" w14:textId="3BECC753" w:rsidR="0017399A" w:rsidRPr="00F8132D" w:rsidRDefault="00207A7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F8132D">
        <w:rPr>
          <w:rFonts w:ascii="Calibri" w:eastAsia="Calibri" w:hAnsi="Calibri" w:cs="Calibri"/>
          <w:bCs/>
          <w:lang w:val="uk-UA" w:eastAsia="en-US"/>
        </w:rPr>
        <w:t>В</w:t>
      </w:r>
      <w:r w:rsidR="00F1294F" w:rsidRPr="00F8132D">
        <w:rPr>
          <w:rFonts w:ascii="Calibri" w:eastAsia="Calibri" w:hAnsi="Calibri" w:cs="Calibri"/>
          <w:bCs/>
          <w:lang w:val="uk-UA" w:eastAsia="en-US"/>
        </w:rPr>
        <w:t xml:space="preserve">ища освіта </w:t>
      </w:r>
      <w:r w:rsidR="00F8132D" w:rsidRPr="00F8132D">
        <w:rPr>
          <w:rFonts w:ascii="Calibri" w:eastAsia="Calibri" w:hAnsi="Calibri" w:cs="Calibri"/>
          <w:bCs/>
          <w:lang w:val="uk-UA" w:eastAsia="en-US"/>
        </w:rPr>
        <w:t xml:space="preserve">зі </w:t>
      </w:r>
      <w:r w:rsidR="00F1294F" w:rsidRPr="00F8132D">
        <w:rPr>
          <w:rFonts w:ascii="Calibri" w:eastAsia="Calibri" w:hAnsi="Calibri" w:cs="Calibri"/>
          <w:bCs/>
          <w:lang w:val="uk-UA" w:eastAsia="en-US"/>
        </w:rPr>
        <w:t>спеціальності «Громадське здоров`я» галузі знань «Охорона здоров`я» або в</w:t>
      </w:r>
      <w:r w:rsidR="0017399A" w:rsidRPr="00F8132D">
        <w:rPr>
          <w:rFonts w:ascii="Calibri" w:eastAsia="Calibri" w:hAnsi="Calibri" w:cs="Calibri"/>
          <w:bCs/>
          <w:lang w:val="uk-UA" w:eastAsia="en-US"/>
        </w:rPr>
        <w:t>ища освіта за напрямом підготовки «Медицина»</w:t>
      </w:r>
      <w:r w:rsidR="00315B0D" w:rsidRPr="00F8132D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="009D6EF5" w:rsidRPr="00F8132D">
        <w:rPr>
          <w:rFonts w:ascii="Calibri" w:eastAsia="Calibri" w:hAnsi="Calibri" w:cs="Calibri"/>
          <w:bCs/>
          <w:lang w:val="uk-UA" w:eastAsia="en-US"/>
        </w:rPr>
        <w:t>.</w:t>
      </w:r>
    </w:p>
    <w:p w14:paraId="240C6072" w14:textId="366BC4CB" w:rsidR="0017399A" w:rsidRPr="0017399A" w:rsidRDefault="00D9038E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D9038E">
        <w:rPr>
          <w:rFonts w:ascii="Calibri" w:eastAsia="Calibri" w:hAnsi="Calibri" w:cs="Calibri"/>
          <w:bCs/>
          <w:lang w:eastAsia="en-US"/>
        </w:rPr>
        <w:t>Досвід роботи від 1 року на посадах з аналогічним функціоналом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>.</w:t>
      </w:r>
    </w:p>
    <w:p w14:paraId="09DCB8A1" w14:textId="4F3E9B6B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Розуміння системи охорони здоров’я України та знання нормативно-правових документів в сфері громадського здоров’я.</w:t>
      </w:r>
    </w:p>
    <w:p w14:paraId="73A3A957" w14:textId="27590774" w:rsidR="0017399A" w:rsidRPr="0017399A" w:rsidRDefault="00D9038E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D9038E">
        <w:rPr>
          <w:rFonts w:ascii="Calibri" w:eastAsia="Calibri" w:hAnsi="Calibri" w:cs="Calibri"/>
          <w:bCs/>
          <w:lang w:eastAsia="en-US"/>
        </w:rPr>
        <w:t>Досвід ведення соціальних мереж буде перевагою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 xml:space="preserve">.  </w:t>
      </w:r>
    </w:p>
    <w:p w14:paraId="03F472B7" w14:textId="7E5DD526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Володі</w:t>
      </w:r>
      <w:r w:rsidR="00D9038E">
        <w:rPr>
          <w:rFonts w:ascii="Calibri" w:eastAsia="Calibri" w:hAnsi="Calibri" w:cs="Calibri"/>
          <w:bCs/>
          <w:lang w:val="uk-UA" w:eastAsia="en-US"/>
        </w:rPr>
        <w:t>ння</w:t>
      </w:r>
      <w:r w:rsidRPr="0017399A">
        <w:rPr>
          <w:rFonts w:ascii="Calibri" w:eastAsia="Calibri" w:hAnsi="Calibri" w:cs="Calibri"/>
          <w:bCs/>
          <w:lang w:val="uk-UA" w:eastAsia="en-US"/>
        </w:rPr>
        <w:t xml:space="preserve"> навиками розробки </w:t>
      </w:r>
      <w:r w:rsidR="009D6EF5">
        <w:rPr>
          <w:rFonts w:ascii="Calibri" w:eastAsia="Calibri" w:hAnsi="Calibri" w:cs="Calibri"/>
          <w:bCs/>
          <w:lang w:val="uk-UA" w:eastAsia="en-US"/>
        </w:rPr>
        <w:t xml:space="preserve">комунікаційних заходів </w:t>
      </w:r>
      <w:r w:rsidRPr="0017399A">
        <w:rPr>
          <w:rFonts w:ascii="Calibri" w:eastAsia="Calibri" w:hAnsi="Calibri" w:cs="Calibri"/>
          <w:bCs/>
          <w:lang w:val="uk-UA" w:eastAsia="en-US"/>
        </w:rPr>
        <w:t>та інформаційно просвітницьких матеріалів</w:t>
      </w:r>
      <w:r w:rsidR="009D6EF5">
        <w:rPr>
          <w:rFonts w:ascii="Calibri" w:eastAsia="Calibri" w:hAnsi="Calibri" w:cs="Calibri"/>
          <w:bCs/>
          <w:lang w:val="uk-UA" w:eastAsia="en-US"/>
        </w:rPr>
        <w:t xml:space="preserve"> з питань неінфекційних захвор</w:t>
      </w:r>
      <w:r w:rsidR="00315B0D">
        <w:rPr>
          <w:rFonts w:ascii="Calibri" w:eastAsia="Calibri" w:hAnsi="Calibri" w:cs="Calibri"/>
          <w:bCs/>
          <w:lang w:val="uk-UA" w:eastAsia="en-US"/>
        </w:rPr>
        <w:t>ю</w:t>
      </w:r>
      <w:r w:rsidR="009D6EF5">
        <w:rPr>
          <w:rFonts w:ascii="Calibri" w:eastAsia="Calibri" w:hAnsi="Calibri" w:cs="Calibri"/>
          <w:bCs/>
          <w:lang w:val="uk-UA" w:eastAsia="en-US"/>
        </w:rPr>
        <w:t>вань</w:t>
      </w:r>
      <w:r w:rsidRPr="0017399A">
        <w:rPr>
          <w:rFonts w:ascii="Calibri" w:eastAsia="Calibri" w:hAnsi="Calibri" w:cs="Calibri"/>
          <w:bCs/>
          <w:lang w:val="uk-UA" w:eastAsia="en-US"/>
        </w:rPr>
        <w:t>.</w:t>
      </w:r>
    </w:p>
    <w:p w14:paraId="53E17833" w14:textId="77777777" w:rsidR="0017399A" w:rsidRPr="0017399A" w:rsidRDefault="0017399A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17399A">
        <w:rPr>
          <w:rFonts w:ascii="Calibri" w:eastAsia="Calibri" w:hAnsi="Calibri" w:cs="Calibri"/>
          <w:bCs/>
          <w:lang w:val="uk-UA" w:eastAsia="en-US"/>
        </w:rPr>
        <w:t>Відмінні навички спілкування (письмового та усного) українською мовою.</w:t>
      </w:r>
    </w:p>
    <w:p w14:paraId="0BCD0C54" w14:textId="0791357E" w:rsidR="0017399A" w:rsidRPr="0017399A" w:rsidRDefault="00AF0A54" w:rsidP="0017399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>нання англійської мови на рівні B</w:t>
      </w:r>
      <w:r>
        <w:rPr>
          <w:rFonts w:ascii="Calibri" w:eastAsia="Calibri" w:hAnsi="Calibri" w:cs="Calibri"/>
          <w:bCs/>
          <w:lang w:val="uk-UA" w:eastAsia="en-US"/>
        </w:rPr>
        <w:t>2</w:t>
      </w:r>
      <w:r w:rsidR="0017399A" w:rsidRPr="0017399A">
        <w:rPr>
          <w:rFonts w:ascii="Calibri" w:eastAsia="Calibri" w:hAnsi="Calibri" w:cs="Calibri"/>
          <w:bCs/>
          <w:lang w:val="uk-UA" w:eastAsia="en-US"/>
        </w:rPr>
        <w:t>.</w:t>
      </w:r>
    </w:p>
    <w:p w14:paraId="574B3B40" w14:textId="3B575F9B" w:rsidR="00B464FB" w:rsidRDefault="00976205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Відмінне володіння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пакетом </w:t>
      </w:r>
      <w:r w:rsidR="00861DE5">
        <w:rPr>
          <w:rFonts w:ascii="Calibri" w:eastAsia="Calibri" w:hAnsi="Calibri" w:cs="Calibri"/>
          <w:bCs/>
          <w:lang w:val="en-US" w:eastAsia="en-US"/>
        </w:rPr>
        <w:t>MSOffice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861DE5">
        <w:rPr>
          <w:rFonts w:ascii="Calibri" w:eastAsia="Calibri" w:hAnsi="Calibri" w:cs="Calibri"/>
          <w:bCs/>
          <w:lang w:val="en-US" w:eastAsia="en-US"/>
        </w:rPr>
        <w:t>Excel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en-US" w:eastAsia="en-US"/>
        </w:rPr>
        <w:t>Access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  <w:r w:rsidR="00861DE5">
        <w:rPr>
          <w:rFonts w:ascii="Calibri" w:eastAsia="Calibri" w:hAnsi="Calibri" w:cs="Calibri"/>
          <w:bCs/>
          <w:lang w:val="uk-UA" w:eastAsia="en-US"/>
        </w:rPr>
        <w:t xml:space="preserve">тощо). </w:t>
      </w:r>
      <w:r w:rsidR="00861DE5" w:rsidRPr="00861DE5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7D8CB6ED" w14:textId="7051BFDC" w:rsidR="00D5788E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написання </w:t>
      </w:r>
      <w:r w:rsidR="0061720A">
        <w:rPr>
          <w:rFonts w:ascii="Calibri" w:eastAsia="Calibri" w:hAnsi="Calibri" w:cs="Calibri"/>
          <w:bCs/>
          <w:lang w:val="uk-UA" w:eastAsia="en-US"/>
        </w:rPr>
        <w:t xml:space="preserve">статей, постів, </w:t>
      </w:r>
      <w:r>
        <w:rPr>
          <w:rFonts w:ascii="Calibri" w:eastAsia="Calibri" w:hAnsi="Calibri" w:cs="Calibri"/>
          <w:bCs/>
          <w:lang w:val="uk-UA" w:eastAsia="en-US"/>
        </w:rPr>
        <w:t xml:space="preserve">аналітичних матеріалів, проведення моніторингу та оцінки. 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0" w:name="_Hlk517870634"/>
    </w:p>
    <w:p w14:paraId="5E1A17E2" w14:textId="36D914D4" w:rsidR="0017399A" w:rsidRPr="00AC1D5B" w:rsidRDefault="00961705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AC1D5B">
        <w:rPr>
          <w:rFonts w:ascii="Calibri" w:hAnsi="Calibri" w:cs="Calibri"/>
          <w:b/>
          <w:lang w:val="uk-UA"/>
        </w:rPr>
        <w:t>«</w:t>
      </w:r>
      <w:r w:rsidR="00AC1D5B" w:rsidRPr="00AC1D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394</w:t>
      </w:r>
      <w:r w:rsidR="00AC1D5B" w:rsidRPr="00AC1D5B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uk-UA"/>
        </w:rPr>
        <w:t xml:space="preserve"> – 2023 </w:t>
      </w:r>
      <w:r w:rsidR="00AC1D5B" w:rsidRPr="00AC1D5B">
        <w:rPr>
          <w:rFonts w:ascii="Calibri" w:eastAsia="Calibri" w:hAnsi="Calibri" w:cs="Calibri"/>
          <w:b/>
          <w:lang w:val="uk-UA" w:eastAsia="en-US"/>
        </w:rPr>
        <w:t xml:space="preserve">Головний фахівець з </w:t>
      </w:r>
      <w:r w:rsidR="00AC1D5B" w:rsidRPr="00AC1D5B">
        <w:rPr>
          <w:rFonts w:ascii="Calibri" w:eastAsia="Calibri" w:hAnsi="Calibri" w:cs="Calibri"/>
          <w:b/>
          <w:bCs/>
          <w:lang w:val="uk-UA" w:eastAsia="en-US"/>
        </w:rPr>
        <w:t>профілактики неінфекційних захворювань</w:t>
      </w:r>
      <w:r w:rsidR="00AC1D5B" w:rsidRPr="00AC1D5B">
        <w:rPr>
          <w:rFonts w:ascii="Calibri" w:eastAsia="Calibri" w:hAnsi="Calibri" w:cs="Calibri"/>
          <w:b/>
          <w:bCs/>
          <w:lang w:val="uk-UA" w:eastAsia="en-US"/>
        </w:rPr>
        <w:t>»</w:t>
      </w:r>
    </w:p>
    <w:p w14:paraId="39D8AD11" w14:textId="77777777" w:rsidR="0017399A" w:rsidRPr="005E36E6" w:rsidRDefault="0017399A">
      <w:pPr>
        <w:jc w:val="both"/>
        <w:rPr>
          <w:rFonts w:ascii="Calibri" w:hAnsi="Calibri" w:cs="Calibri"/>
          <w:b/>
          <w:lang w:val="uk-UA"/>
        </w:rPr>
      </w:pPr>
    </w:p>
    <w:p w14:paraId="5FE7BB93" w14:textId="5744E380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 w:rsidRPr="001F0110">
        <w:rPr>
          <w:rFonts w:ascii="Calibri" w:hAnsi="Calibri" w:cs="Calibri"/>
          <w:b/>
          <w:lang w:val="uk-UA"/>
        </w:rPr>
        <w:t>до</w:t>
      </w:r>
      <w:r w:rsidR="001F0110">
        <w:rPr>
          <w:rFonts w:ascii="Calibri" w:hAnsi="Calibri" w:cs="Calibri"/>
          <w:b/>
          <w:lang w:val="uk-UA"/>
        </w:rPr>
        <w:t xml:space="preserve"> </w:t>
      </w:r>
      <w:r w:rsidR="008932F9">
        <w:rPr>
          <w:rFonts w:ascii="Calibri" w:hAnsi="Calibri" w:cs="Calibri"/>
          <w:b/>
          <w:lang w:val="uk-UA"/>
        </w:rPr>
        <w:t>жовтня</w:t>
      </w:r>
      <w:r w:rsidR="00663F6C" w:rsidRPr="001F0110">
        <w:rPr>
          <w:rFonts w:ascii="Calibri" w:hAnsi="Calibri" w:cs="Calibri"/>
          <w:b/>
          <w:lang w:val="uk-UA"/>
        </w:rPr>
        <w:t xml:space="preserve"> </w:t>
      </w:r>
      <w:r w:rsidR="00AC1D5B">
        <w:rPr>
          <w:rFonts w:ascii="Calibri" w:hAnsi="Calibri" w:cs="Calibri"/>
          <w:b/>
          <w:lang w:val="uk-UA"/>
        </w:rPr>
        <w:t>30</w:t>
      </w:r>
      <w:r w:rsidR="00135922" w:rsidRPr="001F0110">
        <w:rPr>
          <w:rFonts w:ascii="Calibri" w:hAnsi="Calibri" w:cs="Calibri"/>
          <w:b/>
          <w:lang w:val="uk-UA"/>
        </w:rPr>
        <w:t xml:space="preserve"> </w:t>
      </w:r>
      <w:r w:rsidR="00663F6C" w:rsidRPr="001F0110">
        <w:rPr>
          <w:rFonts w:ascii="Calibri" w:hAnsi="Calibri" w:cs="Calibri"/>
          <w:b/>
          <w:lang w:val="uk-UA"/>
        </w:rPr>
        <w:t xml:space="preserve"> </w:t>
      </w:r>
      <w:r w:rsidRPr="001F0110">
        <w:rPr>
          <w:rFonts w:ascii="Calibri" w:hAnsi="Calibri" w:cs="Calibri"/>
          <w:b/>
          <w:lang w:val="uk-UA"/>
        </w:rPr>
        <w:t>202</w:t>
      </w:r>
      <w:r w:rsidR="00F8132D" w:rsidRPr="001F0110">
        <w:rPr>
          <w:rFonts w:ascii="Calibri" w:hAnsi="Calibri" w:cs="Calibri"/>
          <w:b/>
          <w:lang w:val="uk-UA"/>
        </w:rPr>
        <w:t>3</w:t>
      </w:r>
      <w:r w:rsidRPr="001F0110">
        <w:rPr>
          <w:rFonts w:ascii="Calibri" w:hAnsi="Calibri" w:cs="Calibri"/>
          <w:b/>
          <w:lang w:val="uk-UA"/>
        </w:rPr>
        <w:t xml:space="preserve"> року,</w:t>
      </w:r>
      <w:r w:rsidRPr="001F0110">
        <w:rPr>
          <w:rFonts w:ascii="Calibri" w:hAnsi="Calibri" w:cs="Calibri"/>
          <w:lang w:val="uk-UA"/>
        </w:rPr>
        <w:t xml:space="preserve"> реєстрація</w:t>
      </w:r>
      <w:r w:rsidRPr="005E36E6">
        <w:rPr>
          <w:rFonts w:ascii="Calibri" w:hAnsi="Calibri" w:cs="Calibri"/>
          <w:lang w:val="uk-UA"/>
        </w:rPr>
        <w:t xml:space="preserve">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  <w:bookmarkStart w:id="1" w:name="_GoBack"/>
      <w:bookmarkEnd w:id="1"/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2DA5" w14:textId="77777777" w:rsidR="001E3A9A" w:rsidRDefault="001E3A9A">
      <w:r>
        <w:separator/>
      </w:r>
    </w:p>
  </w:endnote>
  <w:endnote w:type="continuationSeparator" w:id="0">
    <w:p w14:paraId="6CC5C8B6" w14:textId="77777777" w:rsidR="001E3A9A" w:rsidRDefault="001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enirNextCyr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ECF8" w14:textId="77777777" w:rsidR="001E3A9A" w:rsidRDefault="001E3A9A">
      <w:r>
        <w:separator/>
      </w:r>
    </w:p>
  </w:footnote>
  <w:footnote w:type="continuationSeparator" w:id="0">
    <w:p w14:paraId="3B1ECA78" w14:textId="77777777" w:rsidR="001E3A9A" w:rsidRDefault="001E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F1313"/>
    <w:multiLevelType w:val="multilevel"/>
    <w:tmpl w:val="E5B4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15B57"/>
    <w:multiLevelType w:val="multilevel"/>
    <w:tmpl w:val="D474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D1084"/>
    <w:multiLevelType w:val="multilevel"/>
    <w:tmpl w:val="88A8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B36B1"/>
    <w:multiLevelType w:val="multilevel"/>
    <w:tmpl w:val="AB34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66BCE"/>
    <w:multiLevelType w:val="multilevel"/>
    <w:tmpl w:val="F6C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8"/>
  </w:num>
  <w:num w:numId="4">
    <w:abstractNumId w:val="10"/>
  </w:num>
  <w:num w:numId="5">
    <w:abstractNumId w:val="24"/>
  </w:num>
  <w:num w:numId="6">
    <w:abstractNumId w:val="29"/>
  </w:num>
  <w:num w:numId="7">
    <w:abstractNumId w:val="12"/>
  </w:num>
  <w:num w:numId="8">
    <w:abstractNumId w:val="6"/>
  </w:num>
  <w:num w:numId="9">
    <w:abstractNumId w:val="32"/>
  </w:num>
  <w:num w:numId="10">
    <w:abstractNumId w:val="2"/>
  </w:num>
  <w:num w:numId="11">
    <w:abstractNumId w:val="9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  <w:num w:numId="19">
    <w:abstractNumId w:val="25"/>
  </w:num>
  <w:num w:numId="20">
    <w:abstractNumId w:val="0"/>
  </w:num>
  <w:num w:numId="21">
    <w:abstractNumId w:val="16"/>
  </w:num>
  <w:num w:numId="22">
    <w:abstractNumId w:val="4"/>
  </w:num>
  <w:num w:numId="23">
    <w:abstractNumId w:val="27"/>
  </w:num>
  <w:num w:numId="24">
    <w:abstractNumId w:val="5"/>
  </w:num>
  <w:num w:numId="25">
    <w:abstractNumId w:val="14"/>
  </w:num>
  <w:num w:numId="26">
    <w:abstractNumId w:val="23"/>
  </w:num>
  <w:num w:numId="27">
    <w:abstractNumId w:val="22"/>
  </w:num>
  <w:num w:numId="28">
    <w:abstractNumId w:val="13"/>
  </w:num>
  <w:num w:numId="29">
    <w:abstractNumId w:val="20"/>
  </w:num>
  <w:num w:numId="30">
    <w:abstractNumId w:val="31"/>
  </w:num>
  <w:num w:numId="31">
    <w:abstractNumId w:val="8"/>
  </w:num>
  <w:num w:numId="32">
    <w:abstractNumId w:val="11"/>
  </w:num>
  <w:num w:numId="33">
    <w:abstractNumId w:val="2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0074E"/>
    <w:rsid w:val="0001459B"/>
    <w:rsid w:val="00017918"/>
    <w:rsid w:val="00032901"/>
    <w:rsid w:val="00047F6D"/>
    <w:rsid w:val="000A6FCD"/>
    <w:rsid w:val="000B0044"/>
    <w:rsid w:val="000B0503"/>
    <w:rsid w:val="000C719E"/>
    <w:rsid w:val="000E36C4"/>
    <w:rsid w:val="000E4981"/>
    <w:rsid w:val="00111CDF"/>
    <w:rsid w:val="00122AA8"/>
    <w:rsid w:val="001251A2"/>
    <w:rsid w:val="0013236F"/>
    <w:rsid w:val="00132B84"/>
    <w:rsid w:val="00135922"/>
    <w:rsid w:val="0014375A"/>
    <w:rsid w:val="001479F4"/>
    <w:rsid w:val="001500B1"/>
    <w:rsid w:val="0015635A"/>
    <w:rsid w:val="0016052D"/>
    <w:rsid w:val="00170B45"/>
    <w:rsid w:val="0017399A"/>
    <w:rsid w:val="00184535"/>
    <w:rsid w:val="001917F0"/>
    <w:rsid w:val="001D54A6"/>
    <w:rsid w:val="001D7479"/>
    <w:rsid w:val="001E3A9A"/>
    <w:rsid w:val="001F0110"/>
    <w:rsid w:val="00202E90"/>
    <w:rsid w:val="00206E6F"/>
    <w:rsid w:val="00207A7A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5B0D"/>
    <w:rsid w:val="003164F3"/>
    <w:rsid w:val="00316DDD"/>
    <w:rsid w:val="0032282B"/>
    <w:rsid w:val="00324A88"/>
    <w:rsid w:val="0033317B"/>
    <w:rsid w:val="00343D18"/>
    <w:rsid w:val="00345B06"/>
    <w:rsid w:val="00352429"/>
    <w:rsid w:val="003B2D29"/>
    <w:rsid w:val="003E7F1E"/>
    <w:rsid w:val="003F3D58"/>
    <w:rsid w:val="003F65DD"/>
    <w:rsid w:val="00405EDA"/>
    <w:rsid w:val="0040768C"/>
    <w:rsid w:val="004105D6"/>
    <w:rsid w:val="00426511"/>
    <w:rsid w:val="00443807"/>
    <w:rsid w:val="00455DA2"/>
    <w:rsid w:val="0046741D"/>
    <w:rsid w:val="00491FBE"/>
    <w:rsid w:val="004D17E2"/>
    <w:rsid w:val="0051125A"/>
    <w:rsid w:val="0052068B"/>
    <w:rsid w:val="00525D8A"/>
    <w:rsid w:val="00526A1F"/>
    <w:rsid w:val="005334A3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06507"/>
    <w:rsid w:val="006158E0"/>
    <w:rsid w:val="0061720A"/>
    <w:rsid w:val="006429B4"/>
    <w:rsid w:val="00652970"/>
    <w:rsid w:val="00661BF7"/>
    <w:rsid w:val="00663F6C"/>
    <w:rsid w:val="00665B57"/>
    <w:rsid w:val="00671DF1"/>
    <w:rsid w:val="00676F99"/>
    <w:rsid w:val="006811FF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C3F94"/>
    <w:rsid w:val="007F0AA2"/>
    <w:rsid w:val="007F36B1"/>
    <w:rsid w:val="008104E6"/>
    <w:rsid w:val="008147D4"/>
    <w:rsid w:val="00836D5F"/>
    <w:rsid w:val="0084243B"/>
    <w:rsid w:val="00847E4C"/>
    <w:rsid w:val="00851D9D"/>
    <w:rsid w:val="00855DDB"/>
    <w:rsid w:val="00861DE5"/>
    <w:rsid w:val="00862FF3"/>
    <w:rsid w:val="008859E7"/>
    <w:rsid w:val="0089068E"/>
    <w:rsid w:val="008932F9"/>
    <w:rsid w:val="00893DD6"/>
    <w:rsid w:val="008C74EF"/>
    <w:rsid w:val="008D0C65"/>
    <w:rsid w:val="008F11DC"/>
    <w:rsid w:val="0091584E"/>
    <w:rsid w:val="0094434E"/>
    <w:rsid w:val="00956EE4"/>
    <w:rsid w:val="00961705"/>
    <w:rsid w:val="00971530"/>
    <w:rsid w:val="00976205"/>
    <w:rsid w:val="009D6EF5"/>
    <w:rsid w:val="009F5FEE"/>
    <w:rsid w:val="00A161A5"/>
    <w:rsid w:val="00A226ED"/>
    <w:rsid w:val="00A34FB3"/>
    <w:rsid w:val="00A562E0"/>
    <w:rsid w:val="00A56C55"/>
    <w:rsid w:val="00A57DDD"/>
    <w:rsid w:val="00AC1D5B"/>
    <w:rsid w:val="00AD70A9"/>
    <w:rsid w:val="00AF0A54"/>
    <w:rsid w:val="00AF20B5"/>
    <w:rsid w:val="00B260A5"/>
    <w:rsid w:val="00B26883"/>
    <w:rsid w:val="00B46240"/>
    <w:rsid w:val="00B464FB"/>
    <w:rsid w:val="00B50372"/>
    <w:rsid w:val="00B8017D"/>
    <w:rsid w:val="00B8234F"/>
    <w:rsid w:val="00B95299"/>
    <w:rsid w:val="00BE12D2"/>
    <w:rsid w:val="00BF4991"/>
    <w:rsid w:val="00C13FA6"/>
    <w:rsid w:val="00C40C7A"/>
    <w:rsid w:val="00C410AE"/>
    <w:rsid w:val="00C444D3"/>
    <w:rsid w:val="00C56A32"/>
    <w:rsid w:val="00C74312"/>
    <w:rsid w:val="00C9200F"/>
    <w:rsid w:val="00CB21F1"/>
    <w:rsid w:val="00CC179C"/>
    <w:rsid w:val="00CD32FF"/>
    <w:rsid w:val="00CD6758"/>
    <w:rsid w:val="00CD6B45"/>
    <w:rsid w:val="00CE333F"/>
    <w:rsid w:val="00D14CB4"/>
    <w:rsid w:val="00D1751D"/>
    <w:rsid w:val="00D17FBA"/>
    <w:rsid w:val="00D261B7"/>
    <w:rsid w:val="00D366D9"/>
    <w:rsid w:val="00D5788E"/>
    <w:rsid w:val="00D75004"/>
    <w:rsid w:val="00D9038E"/>
    <w:rsid w:val="00DA0BAC"/>
    <w:rsid w:val="00DB7122"/>
    <w:rsid w:val="00DC2320"/>
    <w:rsid w:val="00DD31EA"/>
    <w:rsid w:val="00DF035D"/>
    <w:rsid w:val="00E046C2"/>
    <w:rsid w:val="00E05F6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294F"/>
    <w:rsid w:val="00F14918"/>
    <w:rsid w:val="00F503C7"/>
    <w:rsid w:val="00F749CD"/>
    <w:rsid w:val="00F8132D"/>
    <w:rsid w:val="00FC0317"/>
    <w:rsid w:val="00FC483C"/>
    <w:rsid w:val="00FD0D50"/>
    <w:rsid w:val="00FD6DF8"/>
    <w:rsid w:val="00FE5EF8"/>
    <w:rsid w:val="00FF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BD090-21BE-4005-898D-1D5AC2D1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4008</Words>
  <Characters>2285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6281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8</cp:revision>
  <dcterms:created xsi:type="dcterms:W3CDTF">2023-03-16T09:14:00Z</dcterms:created>
  <dcterms:modified xsi:type="dcterms:W3CDTF">2023-10-12T12:09:00Z</dcterms:modified>
</cp:coreProperties>
</file>