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C63B3A4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7F2DA3" w:rsidRPr="007F2DA3">
        <w:rPr>
          <w:rFonts w:asciiTheme="minorHAnsi" w:hAnsiTheme="minorHAnsi" w:cstheme="minorHAnsi"/>
          <w:b/>
          <w:lang w:val="uk-UA"/>
        </w:rPr>
        <w:t xml:space="preserve">надання технічної підтримки </w:t>
      </w:r>
      <w:r w:rsidR="00A77E18" w:rsidRPr="005E540C">
        <w:rPr>
          <w:rFonts w:asciiTheme="minorHAnsi" w:hAnsiTheme="minorHAnsi" w:cstheme="minorHAnsi"/>
          <w:b/>
          <w:lang w:val="uk-UA"/>
        </w:rPr>
        <w:t>ЕЛІССЗ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4B97C06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7F2DA3">
        <w:rPr>
          <w:rFonts w:asciiTheme="minorHAnsi" w:hAnsiTheme="minorHAnsi" w:cstheme="minorHAnsi"/>
          <w:lang w:val="uk-UA"/>
        </w:rPr>
        <w:t>надання технічної підтримки</w:t>
      </w:r>
      <w:r w:rsidR="00A77E18" w:rsidRPr="00A77E18">
        <w:rPr>
          <w:rFonts w:asciiTheme="minorHAnsi" w:hAnsiTheme="minorHAnsi" w:cstheme="minorHAnsi"/>
          <w:lang w:val="uk-UA"/>
        </w:rPr>
        <w:t xml:space="preserve"> ЕЛІССЗ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7D4217B" w14:textId="4BE48EE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Забезпечення технічної підтримки користувачів ЕЛІССЗ;</w:t>
      </w:r>
    </w:p>
    <w:p w14:paraId="1A4C54AC" w14:textId="616ABDE9" w:rsidR="0011552D" w:rsidRDefault="007F2DA3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Створення</w:t>
      </w:r>
      <w:r w:rsidR="0011552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1552D">
        <w:rPr>
          <w:rFonts w:asciiTheme="minorHAnsi" w:hAnsiTheme="minorHAnsi" w:cstheme="minorHAnsi"/>
          <w:lang w:val="uk-UA"/>
        </w:rPr>
        <w:t>доступів</w:t>
      </w:r>
      <w:proofErr w:type="spellEnd"/>
      <w:r w:rsidR="0011552D">
        <w:rPr>
          <w:rFonts w:asciiTheme="minorHAnsi" w:hAnsiTheme="minorHAnsi" w:cstheme="minorHAnsi"/>
          <w:lang w:val="uk-UA"/>
        </w:rPr>
        <w:t xml:space="preserve"> для користувачів ЕЛІССЗ;</w:t>
      </w:r>
    </w:p>
    <w:p w14:paraId="5060D517" w14:textId="57047979" w:rsidR="00C4065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вивантаження випадків захворювання з ЕЛІССЗ;</w:t>
      </w:r>
    </w:p>
    <w:p w14:paraId="61B4EB06" w14:textId="4446EF3D" w:rsidR="007F2DA3" w:rsidRDefault="007F2DA3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Написання інструкцій, методичних матеріалів щодо експлуатації ЕЛІССЗ. 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584AD502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надання технічної підтримки по роботі з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інформаційни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>ми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>ами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884CCB" w14:textId="13E6E0E1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F06DFEE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301726" w:rsidRPr="00301726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301726" w:rsidRPr="00301726">
        <w:rPr>
          <w:rFonts w:asciiTheme="minorHAnsi" w:hAnsiTheme="minorHAnsi" w:cstheme="minorHAnsi"/>
          <w:b/>
          <w:lang w:val="uk-UA"/>
        </w:rPr>
        <w:t>43 – 2023</w:t>
      </w:r>
      <w:r w:rsidR="00301726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7F2DA3" w:rsidRPr="007F2DA3">
        <w:rPr>
          <w:rFonts w:asciiTheme="minorHAnsi" w:hAnsiTheme="minorHAnsi" w:cstheme="minorHAnsi"/>
          <w:b/>
          <w:lang w:val="uk-UA"/>
        </w:rPr>
        <w:t xml:space="preserve">надання технічної підтримки </w:t>
      </w:r>
      <w:r w:rsidR="00A77E18" w:rsidRPr="00A77E18">
        <w:rPr>
          <w:rFonts w:asciiTheme="minorHAnsi" w:hAnsiTheme="minorHAnsi" w:cstheme="minorHAnsi"/>
          <w:b/>
          <w:lang w:val="uk-UA"/>
        </w:rPr>
        <w:t>ЕЛІССЗ</w:t>
      </w:r>
      <w:bookmarkEnd w:id="1"/>
      <w:r w:rsidR="00301726">
        <w:rPr>
          <w:rFonts w:asciiTheme="minorHAnsi" w:hAnsiTheme="minorHAnsi" w:cstheme="minorHAnsi"/>
          <w:b/>
          <w:lang w:val="uk-UA"/>
        </w:rPr>
        <w:t>»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14:paraId="155C53D4" w14:textId="1C3FDB7A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8025E9">
        <w:rPr>
          <w:rFonts w:asciiTheme="minorHAnsi" w:hAnsiTheme="minorHAnsi" w:cstheme="minorHAnsi"/>
          <w:b/>
          <w:lang w:val="uk-UA"/>
        </w:rPr>
        <w:t>16 січня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01726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2DA3"/>
    <w:rsid w:val="007F7E9E"/>
    <w:rsid w:val="008025E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D5C4-2522-42EF-AC31-BA1B9E7C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2022-11-18T08:11:00Z</cp:lastPrinted>
  <dcterms:created xsi:type="dcterms:W3CDTF">2023-01-31T14:58:00Z</dcterms:created>
  <dcterms:modified xsi:type="dcterms:W3CDTF">2023-02-01T13:00:00Z</dcterms:modified>
</cp:coreProperties>
</file>