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66B7C9" w14:textId="77777777" w:rsidR="00CD3306" w:rsidRPr="00037463" w:rsidRDefault="00E354A3" w:rsidP="009C32DC">
      <w:pPr>
        <w:spacing w:line="360" w:lineRule="auto"/>
        <w:jc w:val="right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t xml:space="preserve">                                                                        </w:t>
      </w:r>
      <w:r w:rsidR="00B17E1D" w:rsidRPr="00037463">
        <w:rPr>
          <w:rFonts w:asciiTheme="minorHAnsi" w:hAnsiTheme="minorHAnsi" w:cstheme="minorHAnsi"/>
          <w:noProof/>
          <w:color w:val="000000" w:themeColor="text1"/>
          <w:sz w:val="16"/>
          <w:szCs w:val="16"/>
          <w:lang w:val="uk-UA" w:eastAsia="uk-UA"/>
        </w:rPr>
        <w:drawing>
          <wp:inline distT="0" distB="0" distL="0" distR="0" wp14:anchorId="73C84542" wp14:editId="6515D94E">
            <wp:extent cx="2028825" cy="695325"/>
            <wp:effectExtent l="19050" t="0" r="9525" b="0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53C90" w14:textId="77777777" w:rsidR="00B17E1D" w:rsidRPr="00037463" w:rsidRDefault="00B17E1D" w:rsidP="00B17E1D">
      <w:pPr>
        <w:spacing w:line="360" w:lineRule="auto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5C113009" w14:textId="77777777" w:rsidR="00151D28" w:rsidRPr="00037463" w:rsidRDefault="00151D28" w:rsidP="000803AB">
      <w:pPr>
        <w:spacing w:line="360" w:lineRule="auto"/>
        <w:ind w:left="567"/>
        <w:jc w:val="center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1A6CAD4D" w14:textId="3DBFBAD8" w:rsidR="00DF3663" w:rsidRPr="00037463" w:rsidRDefault="0047613C" w:rsidP="000803AB">
      <w:pPr>
        <w:spacing w:after="160"/>
        <w:ind w:left="567"/>
        <w:jc w:val="center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hAnsiTheme="minorHAnsi" w:cstheme="minorHAnsi"/>
          <w:b/>
          <w:color w:val="000000" w:themeColor="text1"/>
          <w:lang w:val="uk-UA"/>
        </w:rPr>
        <w:t>Державна установа</w:t>
      </w:r>
      <w:r w:rsidR="00EF03AD" w:rsidRPr="00037463">
        <w:rPr>
          <w:rFonts w:asciiTheme="minorHAnsi" w:hAnsiTheme="minorHAnsi" w:cstheme="minorHAnsi"/>
          <w:b/>
          <w:color w:val="000000" w:themeColor="text1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DF3663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на </w:t>
      </w:r>
      <w:r w:rsidR="00CE575E"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відбір</w:t>
      </w:r>
      <w:r w:rsidR="00CE575E" w:rsidRPr="00037463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7C388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фахівця з </w:t>
      </w:r>
      <w:proofErr w:type="spellStart"/>
      <w:r w:rsidR="007C388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фармменеджменту</w:t>
      </w:r>
      <w:proofErr w:type="spellEnd"/>
      <w:r w:rsidR="007C3889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та управління запасами (за напрямом логістика)</w:t>
      </w:r>
    </w:p>
    <w:p w14:paraId="56412941" w14:textId="77777777" w:rsidR="00D9532A" w:rsidRPr="00037463" w:rsidRDefault="00D9532A" w:rsidP="00D25FB7">
      <w:pPr>
        <w:pStyle w:val="a3"/>
        <w:shd w:val="clear" w:color="auto" w:fill="FFFFFF"/>
        <w:spacing w:after="0" w:line="240" w:lineRule="auto"/>
        <w:ind w:left="0"/>
        <w:contextualSpacing w:val="0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4"/>
          <w:szCs w:val="24"/>
          <w:lang w:val="uk-UA" w:eastAsia="ru-RU"/>
        </w:rPr>
      </w:pPr>
    </w:p>
    <w:p w14:paraId="44F298A1" w14:textId="7EF4222D" w:rsidR="007C3889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Назва позиції:</w:t>
      </w:r>
      <w:r w:rsidR="00FC7D1A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 xml:space="preserve"> </w:t>
      </w:r>
      <w:r w:rsidR="00FC7D1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фахівець</w:t>
      </w:r>
      <w:r w:rsidR="00FC7D1A" w:rsidRPr="00FC7D1A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з </w:t>
      </w:r>
      <w:proofErr w:type="spellStart"/>
      <w:r w:rsidR="007C3889" w:rsidRPr="007C388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фармменеджменту</w:t>
      </w:r>
      <w:proofErr w:type="spellEnd"/>
      <w:r w:rsidR="007C3889" w:rsidRPr="007C388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та управління запасами (за напрямом логістика)</w:t>
      </w:r>
    </w:p>
    <w:p w14:paraId="1BAE5729" w14:textId="77777777" w:rsidR="007C3889" w:rsidRDefault="007C3889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</w:p>
    <w:p w14:paraId="7F9826BD" w14:textId="77777777" w:rsidR="00EF03AD" w:rsidRPr="00037463" w:rsidRDefault="00EF03AD" w:rsidP="000803AB">
      <w:pPr>
        <w:tabs>
          <w:tab w:val="left" w:pos="993"/>
        </w:tabs>
        <w:spacing w:after="160"/>
        <w:ind w:left="567"/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</w:pPr>
      <w:r w:rsidRPr="00037463">
        <w:rPr>
          <w:rFonts w:asciiTheme="minorHAnsi" w:eastAsiaTheme="minorHAnsi" w:hAnsiTheme="minorHAnsi" w:cstheme="minorHAnsi"/>
          <w:b/>
          <w:color w:val="000000" w:themeColor="text1"/>
          <w:lang w:val="uk-UA" w:eastAsia="en-US"/>
        </w:rPr>
        <w:t>Інформація щодо установи:</w:t>
      </w:r>
    </w:p>
    <w:p w14:paraId="0B131135" w14:textId="76D02309" w:rsidR="00EF03AD" w:rsidRPr="007C3889" w:rsidRDefault="00EF03AD" w:rsidP="000803AB">
      <w:pPr>
        <w:tabs>
          <w:tab w:val="left" w:pos="993"/>
        </w:tabs>
        <w:ind w:left="567"/>
        <w:jc w:val="both"/>
        <w:rPr>
          <w:rFonts w:asciiTheme="minorHAnsi" w:eastAsiaTheme="minorHAnsi" w:hAnsiTheme="minorHAnsi" w:cstheme="minorHAnsi"/>
          <w:color w:val="000000" w:themeColor="text1"/>
          <w:lang w:val="uk-UA" w:eastAsia="en-US"/>
        </w:rPr>
      </w:pPr>
      <w:r w:rsidRPr="007C388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4501C" w:rsidRPr="007C388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)</w:t>
      </w:r>
      <w:r w:rsidRPr="007C388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C388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cоціально</w:t>
      </w:r>
      <w:proofErr w:type="spellEnd"/>
      <w:r w:rsidRPr="007C388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  <w:r w:rsidR="007C3889" w:rsidRPr="007C388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Центр залучений до реалізацій заходів для запобігання виникненню та поширенню, локалізацію та ліквідацію спалахів, епідемій та пандемій гострої респіраторної </w:t>
      </w:r>
      <w:proofErr w:type="spellStart"/>
      <w:r w:rsidR="007C3889" w:rsidRPr="007C388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респіраторної</w:t>
      </w:r>
      <w:proofErr w:type="spellEnd"/>
      <w:r w:rsidR="007C3889" w:rsidRPr="007C388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хвороби </w:t>
      </w:r>
      <w:r w:rsidR="007C3889" w:rsidRPr="007C3889">
        <w:rPr>
          <w:rFonts w:asciiTheme="minorHAnsi" w:eastAsiaTheme="minorHAnsi" w:hAnsiTheme="minorHAnsi" w:cstheme="minorHAnsi"/>
          <w:color w:val="000000" w:themeColor="text1"/>
          <w:lang w:val="en-US" w:eastAsia="en-US"/>
        </w:rPr>
        <w:t>COVID</w:t>
      </w:r>
      <w:r w:rsidR="007C3889" w:rsidRPr="007C388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-19, спричиненої </w:t>
      </w:r>
      <w:proofErr w:type="spellStart"/>
      <w:r w:rsidR="007C3889" w:rsidRPr="007C388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коронавірусом</w:t>
      </w:r>
      <w:proofErr w:type="spellEnd"/>
      <w:r w:rsidR="007C3889" w:rsidRPr="007C388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 xml:space="preserve"> </w:t>
      </w:r>
      <w:r w:rsidR="007C3889" w:rsidRPr="007C3889">
        <w:rPr>
          <w:rFonts w:asciiTheme="minorHAnsi" w:eastAsiaTheme="minorHAnsi" w:hAnsiTheme="minorHAnsi" w:cstheme="minorHAnsi"/>
          <w:color w:val="000000" w:themeColor="text1"/>
          <w:lang w:val="en-US" w:eastAsia="en-US"/>
        </w:rPr>
        <w:t>SARS</w:t>
      </w:r>
      <w:r w:rsidR="007C3889" w:rsidRPr="007C388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</w:t>
      </w:r>
      <w:proofErr w:type="spellStart"/>
      <w:r w:rsidR="007C3889" w:rsidRPr="007C3889">
        <w:rPr>
          <w:rFonts w:asciiTheme="minorHAnsi" w:eastAsiaTheme="minorHAnsi" w:hAnsiTheme="minorHAnsi" w:cstheme="minorHAnsi"/>
          <w:color w:val="000000" w:themeColor="text1"/>
          <w:lang w:val="en-US" w:eastAsia="en-US"/>
        </w:rPr>
        <w:t>CoV</w:t>
      </w:r>
      <w:proofErr w:type="spellEnd"/>
      <w:r w:rsidR="007C3889" w:rsidRPr="007C388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-2</w:t>
      </w:r>
      <w:r w:rsidR="007C3889">
        <w:rPr>
          <w:rFonts w:asciiTheme="minorHAnsi" w:eastAsiaTheme="minorHAnsi" w:hAnsiTheme="minorHAnsi" w:cstheme="minorHAnsi"/>
          <w:color w:val="000000" w:themeColor="text1"/>
          <w:lang w:val="uk-UA" w:eastAsia="en-US"/>
        </w:rPr>
        <w:t>.</w:t>
      </w:r>
    </w:p>
    <w:p w14:paraId="7587CB22" w14:textId="77777777" w:rsidR="00EF03AD" w:rsidRPr="00E60D66" w:rsidRDefault="00EF03AD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b/>
          <w:bCs/>
          <w:color w:val="000000" w:themeColor="text1"/>
          <w:lang w:val="uk-UA"/>
        </w:rPr>
      </w:pPr>
    </w:p>
    <w:p w14:paraId="7588CFFC" w14:textId="77777777" w:rsidR="00E63987" w:rsidRDefault="00E63987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E60D66">
        <w:rPr>
          <w:rFonts w:asciiTheme="minorHAnsi" w:hAnsiTheme="minorHAnsi" w:cstheme="minorHAnsi"/>
          <w:b/>
          <w:bCs/>
          <w:color w:val="000000" w:themeColor="text1"/>
          <w:lang w:val="uk-UA"/>
        </w:rPr>
        <w:t>Основні обов'язки</w:t>
      </w:r>
      <w:r w:rsidRPr="00E60D66">
        <w:rPr>
          <w:rFonts w:asciiTheme="minorHAnsi" w:hAnsiTheme="minorHAnsi" w:cstheme="minorHAnsi"/>
          <w:color w:val="000000" w:themeColor="text1"/>
          <w:lang w:val="uk-UA"/>
        </w:rPr>
        <w:t>:</w:t>
      </w:r>
    </w:p>
    <w:p w14:paraId="1C9FE179" w14:textId="25E238A6" w:rsidR="00B2728E" w:rsidRDefault="00FB5A91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1. </w:t>
      </w:r>
      <w:r w:rsidRPr="00FB5A91">
        <w:rPr>
          <w:rFonts w:asciiTheme="minorHAnsi" w:hAnsiTheme="minorHAnsi" w:cstheme="minorHAnsi"/>
          <w:color w:val="000000" w:themeColor="text1"/>
          <w:lang w:val="uk-UA"/>
        </w:rPr>
        <w:t>Взаємодія з державними органами та громадськими організаціями з усіх питань, пов'язаних з процесом постачання</w:t>
      </w:r>
      <w:r w:rsidR="00B915B9" w:rsidRPr="00B915B9">
        <w:rPr>
          <w:lang w:val="uk-UA"/>
        </w:rPr>
        <w:t xml:space="preserve"> </w:t>
      </w:r>
      <w:r w:rsidR="00B915B9" w:rsidRPr="00FB5A91">
        <w:rPr>
          <w:rFonts w:asciiTheme="minorHAnsi" w:hAnsiTheme="minorHAnsi" w:cstheme="minorHAnsi"/>
          <w:color w:val="000000" w:themeColor="text1"/>
          <w:lang w:val="uk-UA"/>
        </w:rPr>
        <w:t>лікарських засобів</w:t>
      </w:r>
      <w:r w:rsidR="00B915B9">
        <w:rPr>
          <w:rFonts w:asciiTheme="minorHAnsi" w:hAnsiTheme="minorHAnsi" w:cstheme="minorHAnsi"/>
          <w:color w:val="000000" w:themeColor="text1"/>
          <w:lang w:val="uk-UA"/>
        </w:rPr>
        <w:t xml:space="preserve">, </w:t>
      </w:r>
      <w:r w:rsidR="00B915B9" w:rsidRPr="00FB5A91">
        <w:rPr>
          <w:rFonts w:asciiTheme="minorHAnsi" w:hAnsiTheme="minorHAnsi" w:cstheme="minorHAnsi"/>
          <w:color w:val="000000" w:themeColor="text1"/>
          <w:lang w:val="uk-UA"/>
        </w:rPr>
        <w:t>медичних виробів</w:t>
      </w:r>
      <w:r w:rsidR="00B915B9">
        <w:rPr>
          <w:rFonts w:asciiTheme="minorHAnsi" w:hAnsiTheme="minorHAnsi" w:cstheme="minorHAnsi"/>
          <w:color w:val="000000" w:themeColor="text1"/>
          <w:lang w:val="uk-UA"/>
        </w:rPr>
        <w:t>, обладнання, імунобіологічних препаратів тощо (далі – товари),</w:t>
      </w:r>
      <w:r w:rsidR="00B915B9" w:rsidRPr="00FB5A91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B915B9" w:rsidRPr="00B915B9">
        <w:rPr>
          <w:rFonts w:asciiTheme="minorHAnsi" w:hAnsiTheme="minorHAnsi" w:cstheme="minorHAnsi"/>
          <w:color w:val="000000" w:themeColor="text1"/>
          <w:lang w:val="uk-UA"/>
        </w:rPr>
        <w:t>що надходять як гуманітарна</w:t>
      </w:r>
      <w:r w:rsidR="00B915B9">
        <w:rPr>
          <w:rFonts w:asciiTheme="minorHAnsi" w:hAnsiTheme="minorHAnsi" w:cstheme="minorHAnsi"/>
          <w:color w:val="000000" w:themeColor="text1"/>
          <w:lang w:val="uk-UA"/>
        </w:rPr>
        <w:t>/благодійна</w:t>
      </w:r>
      <w:r w:rsidR="00B915B9" w:rsidRPr="00B915B9">
        <w:rPr>
          <w:rFonts w:asciiTheme="minorHAnsi" w:hAnsiTheme="minorHAnsi" w:cstheme="minorHAnsi"/>
          <w:color w:val="000000" w:themeColor="text1"/>
          <w:lang w:val="uk-UA"/>
        </w:rPr>
        <w:t xml:space="preserve"> допомога для запобігання виникненню та поширенню, локалізаці</w:t>
      </w:r>
      <w:r w:rsidR="000C66F3">
        <w:rPr>
          <w:rFonts w:asciiTheme="minorHAnsi" w:hAnsiTheme="minorHAnsi" w:cstheme="minorHAnsi"/>
          <w:color w:val="000000" w:themeColor="text1"/>
          <w:lang w:val="uk-UA"/>
        </w:rPr>
        <w:t>ї</w:t>
      </w:r>
      <w:r w:rsidR="00B915B9" w:rsidRPr="00B915B9">
        <w:rPr>
          <w:rFonts w:asciiTheme="minorHAnsi" w:hAnsiTheme="minorHAnsi" w:cstheme="minorHAnsi"/>
          <w:color w:val="000000" w:themeColor="text1"/>
          <w:lang w:val="uk-UA"/>
        </w:rPr>
        <w:t xml:space="preserve"> та ліквідаці</w:t>
      </w:r>
      <w:r w:rsidR="000C66F3">
        <w:rPr>
          <w:rFonts w:asciiTheme="minorHAnsi" w:hAnsiTheme="minorHAnsi" w:cstheme="minorHAnsi"/>
          <w:color w:val="000000" w:themeColor="text1"/>
          <w:lang w:val="uk-UA"/>
        </w:rPr>
        <w:t>ї</w:t>
      </w:r>
      <w:r w:rsidR="00B915B9" w:rsidRPr="00B915B9">
        <w:rPr>
          <w:rFonts w:asciiTheme="minorHAnsi" w:hAnsiTheme="minorHAnsi" w:cstheme="minorHAnsi"/>
          <w:color w:val="000000" w:themeColor="text1"/>
          <w:lang w:val="uk-UA"/>
        </w:rPr>
        <w:t xml:space="preserve"> спалахів, епідемій та пандемій гострої респіраторної хвороби COVID-19, спричиненої коронавірусом SARS-CoV-2</w:t>
      </w:r>
      <w:r w:rsidRPr="00FB5A91">
        <w:rPr>
          <w:rFonts w:asciiTheme="minorHAnsi" w:hAnsiTheme="minorHAnsi" w:cstheme="minorHAnsi"/>
          <w:color w:val="000000" w:themeColor="text1"/>
          <w:lang w:val="uk-UA"/>
        </w:rPr>
        <w:t xml:space="preserve">, включно з розрахунком обсягів </w:t>
      </w:r>
      <w:r w:rsidR="00A403FE">
        <w:rPr>
          <w:rFonts w:asciiTheme="minorHAnsi" w:hAnsiTheme="minorHAnsi" w:cstheme="minorHAnsi"/>
          <w:color w:val="000000" w:themeColor="text1"/>
          <w:lang w:val="uk-UA"/>
        </w:rPr>
        <w:t>витрат</w:t>
      </w:r>
      <w:r w:rsidR="00A37047">
        <w:rPr>
          <w:rFonts w:asciiTheme="minorHAnsi" w:hAnsiTheme="minorHAnsi" w:cstheme="minorHAnsi"/>
          <w:color w:val="000000" w:themeColor="text1"/>
          <w:lang w:val="uk-UA"/>
        </w:rPr>
        <w:t xml:space="preserve"> на забезпечення логістичних послуг</w:t>
      </w:r>
      <w:r w:rsidRPr="00FB5A91">
        <w:rPr>
          <w:rFonts w:asciiTheme="minorHAnsi" w:hAnsiTheme="minorHAnsi" w:cstheme="minorHAnsi"/>
          <w:color w:val="000000" w:themeColor="text1"/>
          <w:lang w:val="uk-UA"/>
        </w:rPr>
        <w:t>, веденням доку</w:t>
      </w:r>
      <w:r w:rsidR="00A96D00">
        <w:rPr>
          <w:rFonts w:asciiTheme="minorHAnsi" w:hAnsiTheme="minorHAnsi" w:cstheme="minorHAnsi"/>
          <w:color w:val="000000" w:themeColor="text1"/>
          <w:lang w:val="uk-UA"/>
        </w:rPr>
        <w:t xml:space="preserve">ментації, необхідної для </w:t>
      </w:r>
      <w:r w:rsidRPr="00FB5A91">
        <w:rPr>
          <w:rFonts w:asciiTheme="minorHAnsi" w:hAnsiTheme="minorHAnsi" w:cstheme="minorHAnsi"/>
          <w:color w:val="000000" w:themeColor="text1"/>
          <w:lang w:val="uk-UA"/>
        </w:rPr>
        <w:t>дистрибуції</w:t>
      </w:r>
      <w:r w:rsidR="00A96D00" w:rsidRPr="000039AE">
        <w:rPr>
          <w:lang w:val="uk-UA"/>
        </w:rPr>
        <w:t xml:space="preserve"> </w:t>
      </w:r>
      <w:r w:rsidR="00B915B9">
        <w:rPr>
          <w:lang w:val="uk-UA"/>
        </w:rPr>
        <w:t>зазначених товарів</w:t>
      </w:r>
      <w:r w:rsidRPr="00FB5A91">
        <w:rPr>
          <w:rFonts w:asciiTheme="minorHAnsi" w:hAnsiTheme="minorHAnsi" w:cstheme="minorHAnsi"/>
          <w:color w:val="000000" w:themeColor="text1"/>
          <w:lang w:val="uk-UA"/>
        </w:rPr>
        <w:t>, збором необхідних даних для доставки (адреси, контактні особи тощо).</w:t>
      </w:r>
    </w:p>
    <w:p w14:paraId="3C999A3A" w14:textId="758E02A4" w:rsidR="000039AE" w:rsidRDefault="006D61A8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2. </w:t>
      </w:r>
      <w:r w:rsidR="00A96D00">
        <w:rPr>
          <w:rFonts w:asciiTheme="minorHAnsi" w:hAnsiTheme="minorHAnsi" w:cstheme="minorHAnsi"/>
          <w:color w:val="000000" w:themeColor="text1"/>
          <w:lang w:val="uk-UA"/>
        </w:rPr>
        <w:t xml:space="preserve">Взаємодія з виробниками/постачальниками </w:t>
      </w:r>
      <w:r w:rsidR="00297C2F">
        <w:rPr>
          <w:rFonts w:asciiTheme="minorHAnsi" w:hAnsiTheme="minorHAnsi" w:cstheme="minorHAnsi"/>
          <w:color w:val="000000" w:themeColor="text1"/>
          <w:lang w:val="uk-UA"/>
        </w:rPr>
        <w:t>товарів</w:t>
      </w:r>
      <w:r w:rsidRPr="006D61A8">
        <w:rPr>
          <w:rFonts w:asciiTheme="minorHAnsi" w:hAnsiTheme="minorHAnsi" w:cstheme="minorHAnsi"/>
          <w:color w:val="000000" w:themeColor="text1"/>
          <w:lang w:val="uk-UA"/>
        </w:rPr>
        <w:t>, координація</w:t>
      </w:r>
      <w:r w:rsidR="000039AE">
        <w:rPr>
          <w:rFonts w:asciiTheme="minorHAnsi" w:hAnsiTheme="minorHAnsi" w:cstheme="minorHAnsi"/>
          <w:color w:val="000000" w:themeColor="text1"/>
          <w:lang w:val="uk-UA"/>
        </w:rPr>
        <w:t xml:space="preserve"> та контроль</w:t>
      </w:r>
      <w:r w:rsidR="00A37047">
        <w:rPr>
          <w:rFonts w:asciiTheme="minorHAnsi" w:hAnsiTheme="minorHAnsi" w:cstheme="minorHAnsi"/>
          <w:color w:val="000000" w:themeColor="text1"/>
          <w:lang w:val="uk-UA"/>
        </w:rPr>
        <w:t xml:space="preserve"> за</w:t>
      </w:r>
      <w:r w:rsidR="000039AE">
        <w:rPr>
          <w:rFonts w:asciiTheme="minorHAnsi" w:hAnsiTheme="minorHAnsi" w:cstheme="minorHAnsi"/>
          <w:color w:val="000000" w:themeColor="text1"/>
          <w:lang w:val="uk-UA"/>
        </w:rPr>
        <w:t xml:space="preserve"> своєчасн</w:t>
      </w:r>
      <w:r w:rsidR="00A37047">
        <w:rPr>
          <w:rFonts w:asciiTheme="minorHAnsi" w:hAnsiTheme="minorHAnsi" w:cstheme="minorHAnsi"/>
          <w:color w:val="000000" w:themeColor="text1"/>
          <w:lang w:val="uk-UA"/>
        </w:rPr>
        <w:t>им</w:t>
      </w:r>
      <w:r w:rsidR="000039AE">
        <w:rPr>
          <w:rFonts w:asciiTheme="minorHAnsi" w:hAnsiTheme="minorHAnsi" w:cstheme="minorHAnsi"/>
          <w:color w:val="000000" w:themeColor="text1"/>
          <w:lang w:val="uk-UA"/>
        </w:rPr>
        <w:t xml:space="preserve"> постачання</w:t>
      </w:r>
      <w:r w:rsidR="00A37047">
        <w:rPr>
          <w:rFonts w:asciiTheme="minorHAnsi" w:hAnsiTheme="minorHAnsi" w:cstheme="minorHAnsi"/>
          <w:color w:val="000000" w:themeColor="text1"/>
          <w:lang w:val="uk-UA"/>
        </w:rPr>
        <w:t>м</w:t>
      </w:r>
      <w:r w:rsidR="000039AE">
        <w:rPr>
          <w:rFonts w:asciiTheme="minorHAnsi" w:hAnsiTheme="minorHAnsi" w:cstheme="minorHAnsi"/>
          <w:color w:val="000000" w:themeColor="text1"/>
          <w:lang w:val="uk-UA"/>
        </w:rPr>
        <w:t xml:space="preserve"> товарів</w:t>
      </w:r>
      <w:r>
        <w:rPr>
          <w:rFonts w:asciiTheme="minorHAnsi" w:hAnsiTheme="minorHAnsi" w:cstheme="minorHAnsi"/>
          <w:color w:val="000000" w:themeColor="text1"/>
          <w:lang w:val="uk-UA"/>
        </w:rPr>
        <w:t>.</w:t>
      </w:r>
    </w:p>
    <w:p w14:paraId="6BBE708B" w14:textId="46B7CB9C" w:rsidR="006D61A8" w:rsidRPr="00FC7D1A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3. </w:t>
      </w:r>
      <w:r w:rsidR="00A37047">
        <w:rPr>
          <w:rFonts w:asciiTheme="minorHAnsi" w:hAnsiTheme="minorHAnsi" w:cstheme="minorHAnsi"/>
          <w:color w:val="000000" w:themeColor="text1"/>
          <w:lang w:val="uk-UA"/>
        </w:rPr>
        <w:t>Супровід укладення та м</w:t>
      </w:r>
      <w:r w:rsidR="006D61A8" w:rsidRPr="006D61A8">
        <w:rPr>
          <w:rFonts w:asciiTheme="minorHAnsi" w:hAnsiTheme="minorHAnsi" w:cstheme="minorHAnsi"/>
          <w:color w:val="000000" w:themeColor="text1"/>
          <w:lang w:val="uk-UA"/>
        </w:rPr>
        <w:t>оніторинг виконання умов договорів. Листування з постачальниками.</w:t>
      </w:r>
      <w:r w:rsidR="006D61A8" w:rsidRPr="00FC7D1A">
        <w:rPr>
          <w:lang w:val="uk-UA"/>
        </w:rPr>
        <w:t xml:space="preserve"> </w:t>
      </w:r>
    </w:p>
    <w:p w14:paraId="03F07DA9" w14:textId="77777777" w:rsidR="006D61A8" w:rsidRPr="006D61A8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4</w:t>
      </w:r>
      <w:r w:rsidR="006D61A8">
        <w:rPr>
          <w:rFonts w:asciiTheme="minorHAnsi" w:hAnsiTheme="minorHAnsi" w:cstheme="minorHAnsi"/>
          <w:color w:val="000000" w:themeColor="text1"/>
          <w:lang w:val="uk-UA"/>
        </w:rPr>
        <w:t>. </w:t>
      </w:r>
      <w:r w:rsidR="006D61A8" w:rsidRPr="006D61A8">
        <w:rPr>
          <w:rFonts w:asciiTheme="minorHAnsi" w:hAnsiTheme="minorHAnsi" w:cstheme="minorHAnsi"/>
          <w:color w:val="000000" w:themeColor="text1"/>
          <w:lang w:val="uk-UA"/>
        </w:rPr>
        <w:t>В</w:t>
      </w:r>
      <w:r w:rsidR="00BD2DFF">
        <w:rPr>
          <w:rFonts w:asciiTheme="minorHAnsi" w:hAnsiTheme="minorHAnsi" w:cstheme="minorHAnsi"/>
          <w:color w:val="000000" w:themeColor="text1"/>
          <w:lang w:val="uk-UA"/>
        </w:rPr>
        <w:t>заємодія з кінцевими набувачами</w:t>
      </w:r>
      <w:r w:rsidR="006D61A8" w:rsidRPr="006D61A8">
        <w:rPr>
          <w:rFonts w:asciiTheme="minorHAnsi" w:hAnsiTheme="minorHAnsi" w:cstheme="minorHAnsi"/>
          <w:color w:val="000000" w:themeColor="text1"/>
          <w:lang w:val="uk-UA"/>
        </w:rPr>
        <w:t xml:space="preserve"> в регіонах, формування та контроль виконання планів поставок, з урахуванням можливостей регіональних складів.</w:t>
      </w:r>
    </w:p>
    <w:p w14:paraId="3C1164EE" w14:textId="77777777" w:rsidR="006D61A8" w:rsidRPr="006D61A8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>
        <w:rPr>
          <w:rFonts w:asciiTheme="minorHAnsi" w:hAnsiTheme="minorHAnsi" w:cstheme="minorHAnsi"/>
          <w:color w:val="000000" w:themeColor="text1"/>
          <w:lang w:val="uk-UA"/>
        </w:rPr>
        <w:t>5</w:t>
      </w:r>
      <w:r w:rsidR="006D61A8">
        <w:rPr>
          <w:rFonts w:asciiTheme="minorHAnsi" w:hAnsiTheme="minorHAnsi" w:cstheme="minorHAnsi"/>
          <w:color w:val="000000" w:themeColor="text1"/>
          <w:lang w:val="uk-UA"/>
        </w:rPr>
        <w:t>. </w:t>
      </w:r>
      <w:r w:rsidR="006D61A8" w:rsidRPr="006D61A8">
        <w:rPr>
          <w:rFonts w:asciiTheme="minorHAnsi" w:hAnsiTheme="minorHAnsi" w:cstheme="minorHAnsi"/>
          <w:color w:val="000000" w:themeColor="text1"/>
          <w:lang w:val="uk-UA"/>
        </w:rPr>
        <w:t>Перегляд та приймання від постачальника документів про відвантаження.</w:t>
      </w:r>
    </w:p>
    <w:p w14:paraId="0259E292" w14:textId="77777777" w:rsidR="00BD2DFF" w:rsidRPr="00BB7BB0" w:rsidRDefault="000039AE" w:rsidP="006D61A8">
      <w:pPr>
        <w:shd w:val="clear" w:color="auto" w:fill="FFFFFF"/>
        <w:tabs>
          <w:tab w:val="left" w:pos="993"/>
        </w:tabs>
        <w:ind w:left="567"/>
        <w:jc w:val="both"/>
      </w:pPr>
      <w:r w:rsidRPr="00BB7BB0">
        <w:rPr>
          <w:rFonts w:asciiTheme="minorHAnsi" w:hAnsiTheme="minorHAnsi" w:cstheme="minorHAnsi"/>
          <w:color w:val="000000" w:themeColor="text1"/>
          <w:lang w:val="uk-UA"/>
        </w:rPr>
        <w:t>6</w:t>
      </w:r>
      <w:r w:rsidR="006D61A8" w:rsidRPr="00BB7BB0">
        <w:rPr>
          <w:rFonts w:asciiTheme="minorHAnsi" w:hAnsiTheme="minorHAnsi" w:cstheme="minorHAnsi"/>
          <w:color w:val="000000" w:themeColor="text1"/>
          <w:lang w:val="uk-UA"/>
        </w:rPr>
        <w:t>. Надання допомоги постачальнику чи виробнику, за необхідності, для процесу митного оформлення.</w:t>
      </w:r>
      <w:r w:rsidR="00704991" w:rsidRPr="00BB7BB0">
        <w:t xml:space="preserve"> </w:t>
      </w:r>
    </w:p>
    <w:p w14:paraId="4D55A1ED" w14:textId="77777777" w:rsidR="006D61A8" w:rsidRPr="00BB7BB0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B7BB0">
        <w:rPr>
          <w:rFonts w:asciiTheme="minorHAnsi" w:hAnsiTheme="minorHAnsi" w:cstheme="minorHAnsi"/>
          <w:color w:val="000000" w:themeColor="text1"/>
          <w:lang w:val="uk-UA"/>
        </w:rPr>
        <w:t>7</w:t>
      </w:r>
      <w:r w:rsidR="006D61A8" w:rsidRPr="00BB7BB0">
        <w:rPr>
          <w:rFonts w:asciiTheme="minorHAnsi" w:hAnsiTheme="minorHAnsi" w:cstheme="minorHAnsi"/>
          <w:color w:val="000000" w:themeColor="text1"/>
          <w:lang w:val="uk-UA"/>
        </w:rPr>
        <w:t>. Організація процесу та, за необхідності, участь в інвентаризації товару.</w:t>
      </w:r>
    </w:p>
    <w:p w14:paraId="6931E55A" w14:textId="77777777" w:rsidR="006D61A8" w:rsidRPr="00BB7BB0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B7BB0">
        <w:rPr>
          <w:rFonts w:asciiTheme="minorHAnsi" w:hAnsiTheme="minorHAnsi" w:cstheme="minorHAnsi"/>
          <w:color w:val="000000" w:themeColor="text1"/>
          <w:lang w:val="uk-UA"/>
        </w:rPr>
        <w:t>8</w:t>
      </w:r>
      <w:r w:rsidR="006D61A8" w:rsidRPr="00BB7BB0">
        <w:rPr>
          <w:rFonts w:asciiTheme="minorHAnsi" w:hAnsiTheme="minorHAnsi" w:cstheme="minorHAnsi"/>
          <w:color w:val="000000" w:themeColor="text1"/>
          <w:lang w:val="uk-UA"/>
        </w:rPr>
        <w:t xml:space="preserve">. Ініціювання процесу доставки товарів до регіонів, надання відповідним фахівцям всієї необхідної документації для забезпечення доставки товарів </w:t>
      </w:r>
      <w:r w:rsidR="00BD2DFF" w:rsidRPr="00BB7BB0">
        <w:rPr>
          <w:rFonts w:asciiTheme="minorHAnsi" w:hAnsiTheme="minorHAnsi" w:cstheme="minorHAnsi"/>
          <w:color w:val="000000" w:themeColor="text1"/>
          <w:lang w:val="uk-UA"/>
        </w:rPr>
        <w:t xml:space="preserve">до </w:t>
      </w:r>
      <w:r w:rsidR="00A96D00" w:rsidRPr="00BB7BB0">
        <w:rPr>
          <w:rFonts w:asciiTheme="minorHAnsi" w:hAnsiTheme="minorHAnsi" w:cstheme="minorHAnsi"/>
          <w:color w:val="000000" w:themeColor="text1"/>
          <w:lang w:val="uk-UA"/>
        </w:rPr>
        <w:t>кінцевих</w:t>
      </w:r>
      <w:r w:rsidR="006D61A8" w:rsidRPr="00BB7BB0">
        <w:rPr>
          <w:rFonts w:asciiTheme="minorHAnsi" w:hAnsiTheme="minorHAnsi" w:cstheme="minorHAnsi"/>
          <w:color w:val="000000" w:themeColor="text1"/>
          <w:lang w:val="uk-UA"/>
        </w:rPr>
        <w:t xml:space="preserve"> </w:t>
      </w:r>
      <w:r w:rsidR="00A96D00" w:rsidRPr="00BB7BB0">
        <w:rPr>
          <w:rFonts w:asciiTheme="minorHAnsi" w:hAnsiTheme="minorHAnsi" w:cstheme="minorHAnsi"/>
          <w:color w:val="000000" w:themeColor="text1"/>
          <w:lang w:val="uk-UA"/>
        </w:rPr>
        <w:t>набувачів</w:t>
      </w:r>
      <w:r w:rsidR="006D61A8" w:rsidRPr="00BB7BB0">
        <w:rPr>
          <w:rFonts w:asciiTheme="minorHAnsi" w:hAnsiTheme="minorHAnsi" w:cstheme="minorHAnsi"/>
          <w:color w:val="000000" w:themeColor="text1"/>
          <w:lang w:val="uk-UA"/>
        </w:rPr>
        <w:t>. Моніторинг процесу доставки.</w:t>
      </w:r>
    </w:p>
    <w:p w14:paraId="295A9A6A" w14:textId="77777777" w:rsidR="00A96D00" w:rsidRPr="00BB7BB0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B7BB0">
        <w:rPr>
          <w:rFonts w:asciiTheme="minorHAnsi" w:hAnsiTheme="minorHAnsi" w:cstheme="minorHAnsi"/>
          <w:color w:val="000000" w:themeColor="text1"/>
          <w:lang w:val="uk-UA"/>
        </w:rPr>
        <w:t>10</w:t>
      </w:r>
      <w:r w:rsidR="006D61A8" w:rsidRPr="00BB7BB0">
        <w:rPr>
          <w:rFonts w:asciiTheme="minorHAnsi" w:hAnsiTheme="minorHAnsi" w:cstheme="minorHAnsi"/>
          <w:color w:val="000000" w:themeColor="text1"/>
          <w:lang w:val="uk-UA"/>
        </w:rPr>
        <w:t>. Контроль за рівнем запасів лікарських засобів і ме</w:t>
      </w:r>
      <w:r w:rsidR="00A96D00" w:rsidRPr="00BB7BB0">
        <w:rPr>
          <w:rFonts w:asciiTheme="minorHAnsi" w:hAnsiTheme="minorHAnsi" w:cstheme="minorHAnsi"/>
          <w:color w:val="000000" w:themeColor="text1"/>
          <w:lang w:val="uk-UA"/>
        </w:rPr>
        <w:t>дичних виробів на центральному складі.</w:t>
      </w:r>
    </w:p>
    <w:p w14:paraId="13E28AE9" w14:textId="77777777" w:rsidR="00B2728E" w:rsidRPr="00BB7BB0" w:rsidRDefault="000039AE" w:rsidP="006D61A8">
      <w:pPr>
        <w:shd w:val="clear" w:color="auto" w:fill="FFFFFF"/>
        <w:tabs>
          <w:tab w:val="left" w:pos="993"/>
        </w:tabs>
        <w:ind w:left="567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BB7BB0">
        <w:rPr>
          <w:rFonts w:asciiTheme="minorHAnsi" w:hAnsiTheme="minorHAnsi" w:cstheme="minorHAnsi"/>
          <w:color w:val="000000" w:themeColor="text1"/>
          <w:lang w:val="uk-UA"/>
        </w:rPr>
        <w:t>11</w:t>
      </w:r>
      <w:r w:rsidR="006D61A8" w:rsidRPr="00BB7BB0">
        <w:rPr>
          <w:rFonts w:asciiTheme="minorHAnsi" w:hAnsiTheme="minorHAnsi" w:cstheme="minorHAnsi"/>
          <w:color w:val="000000" w:themeColor="text1"/>
          <w:lang w:val="uk-UA"/>
        </w:rPr>
        <w:t>. Ведення документації з постачання ліків та мед</w:t>
      </w:r>
      <w:r w:rsidR="00A96D00" w:rsidRPr="00BB7BB0">
        <w:rPr>
          <w:rFonts w:asciiTheme="minorHAnsi" w:hAnsiTheme="minorHAnsi" w:cstheme="minorHAnsi"/>
          <w:color w:val="000000" w:themeColor="text1"/>
          <w:lang w:val="uk-UA"/>
        </w:rPr>
        <w:t xml:space="preserve">ичних </w:t>
      </w:r>
      <w:r w:rsidR="006D61A8" w:rsidRPr="00BB7BB0">
        <w:rPr>
          <w:rFonts w:asciiTheme="minorHAnsi" w:hAnsiTheme="minorHAnsi" w:cstheme="minorHAnsi"/>
          <w:color w:val="000000" w:themeColor="text1"/>
          <w:lang w:val="uk-UA"/>
        </w:rPr>
        <w:t>виробів.</w:t>
      </w:r>
    </w:p>
    <w:p w14:paraId="74F7BB2C" w14:textId="77777777" w:rsidR="00B2728E" w:rsidRDefault="000039AE" w:rsidP="000803AB">
      <w:pPr>
        <w:shd w:val="clear" w:color="auto" w:fill="FFFFFF"/>
        <w:tabs>
          <w:tab w:val="left" w:pos="993"/>
        </w:tabs>
        <w:ind w:left="567"/>
        <w:rPr>
          <w:rFonts w:asciiTheme="minorHAnsi" w:hAnsiTheme="minorHAnsi" w:cstheme="minorHAnsi"/>
          <w:color w:val="000000" w:themeColor="text1"/>
          <w:lang w:val="uk-UA"/>
        </w:rPr>
      </w:pPr>
      <w:r w:rsidRPr="00BB7BB0">
        <w:rPr>
          <w:rFonts w:asciiTheme="minorHAnsi" w:hAnsiTheme="minorHAnsi" w:cstheme="minorHAnsi"/>
          <w:color w:val="000000" w:themeColor="text1"/>
          <w:lang w:val="uk-UA"/>
        </w:rPr>
        <w:t>12</w:t>
      </w:r>
      <w:r w:rsidR="00704991" w:rsidRPr="00BB7BB0">
        <w:rPr>
          <w:rFonts w:asciiTheme="minorHAnsi" w:hAnsiTheme="minorHAnsi" w:cstheme="minorHAnsi"/>
          <w:color w:val="000000" w:themeColor="text1"/>
          <w:lang w:val="uk-UA"/>
        </w:rPr>
        <w:t>. Робота з рекламацією.</w:t>
      </w:r>
    </w:p>
    <w:p w14:paraId="20FC86D3" w14:textId="77777777" w:rsidR="003F6826" w:rsidRDefault="003F6826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  <w:r w:rsidRPr="003958FF">
        <w:rPr>
          <w:rFonts w:asciiTheme="minorHAnsi" w:eastAsia="Calibri" w:hAnsiTheme="minorHAnsi" w:cstheme="minorHAnsi"/>
          <w:b/>
          <w:lang w:val="uk-UA"/>
        </w:rPr>
        <w:lastRenderedPageBreak/>
        <w:t>Професійні та кваліфікаційні вимоги:</w:t>
      </w:r>
    </w:p>
    <w:p w14:paraId="12CD1AA8" w14:textId="77777777" w:rsidR="006505EC" w:rsidRDefault="006505EC" w:rsidP="003958FF">
      <w:pPr>
        <w:tabs>
          <w:tab w:val="left" w:pos="993"/>
        </w:tabs>
        <w:ind w:left="567"/>
        <w:jc w:val="both"/>
        <w:rPr>
          <w:rFonts w:asciiTheme="minorHAnsi" w:eastAsia="Calibri" w:hAnsiTheme="minorHAnsi" w:cstheme="minorHAnsi"/>
          <w:b/>
          <w:lang w:val="uk-UA"/>
        </w:rPr>
      </w:pPr>
    </w:p>
    <w:p w14:paraId="2CDF7115" w14:textId="78C29C4B" w:rsidR="00E60D66" w:rsidRPr="00BB7BB0" w:rsidRDefault="00E60D66" w:rsidP="00EB79B0">
      <w:pPr>
        <w:numPr>
          <w:ilvl w:val="0"/>
          <w:numId w:val="29"/>
        </w:numPr>
        <w:tabs>
          <w:tab w:val="num" w:pos="851"/>
        </w:tabs>
        <w:spacing w:before="240"/>
        <w:ind w:left="851" w:hanging="284"/>
        <w:contextualSpacing/>
        <w:jc w:val="both"/>
        <w:rPr>
          <w:rFonts w:asciiTheme="minorHAnsi" w:hAnsiTheme="minorHAnsi" w:cstheme="minorHAnsi"/>
          <w:color w:val="212529"/>
          <w:lang w:val="uk-UA" w:eastAsia="uk-UA"/>
        </w:rPr>
      </w:pPr>
      <w:r w:rsidRPr="00BB7BB0">
        <w:rPr>
          <w:rFonts w:asciiTheme="minorHAnsi" w:hAnsiTheme="minorHAnsi" w:cstheme="minorHAnsi"/>
          <w:color w:val="212529"/>
          <w:lang w:val="uk-UA" w:eastAsia="uk-UA"/>
        </w:rPr>
        <w:t>Вища освіта</w:t>
      </w:r>
      <w:r w:rsidR="00BB7BB0" w:rsidRPr="00BB7BB0">
        <w:rPr>
          <w:rFonts w:asciiTheme="minorHAnsi" w:hAnsiTheme="minorHAnsi" w:cstheme="minorHAnsi"/>
          <w:color w:val="212529"/>
          <w:lang w:val="uk-UA" w:eastAsia="uk-UA"/>
        </w:rPr>
        <w:t xml:space="preserve"> </w:t>
      </w:r>
      <w:r w:rsidR="00BB7BB0">
        <w:rPr>
          <w:rFonts w:asciiTheme="minorHAnsi" w:hAnsiTheme="minorHAnsi" w:cstheme="minorHAnsi"/>
          <w:color w:val="212529"/>
          <w:lang w:val="uk-UA" w:eastAsia="uk-UA"/>
        </w:rPr>
        <w:t>(</w:t>
      </w:r>
      <w:r w:rsidRPr="00BB7BB0">
        <w:rPr>
          <w:rFonts w:asciiTheme="minorHAnsi" w:hAnsiTheme="minorHAnsi" w:cstheme="minorHAnsi"/>
          <w:color w:val="212529"/>
          <w:lang w:val="uk-UA" w:eastAsia="uk-UA"/>
        </w:rPr>
        <w:t>освіта</w:t>
      </w:r>
      <w:r w:rsidRPr="00BB7BB0">
        <w:rPr>
          <w:rFonts w:asciiTheme="minorHAnsi" w:hAnsiTheme="minorHAnsi" w:cstheme="minorHAnsi"/>
          <w:lang w:val="uk-UA"/>
        </w:rPr>
        <w:t xml:space="preserve"> за напрямом підготовки «Медицина», спеціальністю «</w:t>
      </w:r>
      <w:proofErr w:type="spellStart"/>
      <w:r w:rsidRPr="00BB7BB0">
        <w:rPr>
          <w:rFonts w:asciiTheme="minorHAnsi" w:hAnsiTheme="minorHAnsi" w:cstheme="minorHAnsi"/>
          <w:lang w:val="uk-UA"/>
        </w:rPr>
        <w:t>Фарамація</w:t>
      </w:r>
      <w:proofErr w:type="spellEnd"/>
      <w:r w:rsidRPr="00BB7BB0">
        <w:rPr>
          <w:rFonts w:asciiTheme="minorHAnsi" w:hAnsiTheme="minorHAnsi" w:cstheme="minorHAnsi"/>
          <w:lang w:val="uk-UA"/>
        </w:rPr>
        <w:t>» або «Лікувальна справа»</w:t>
      </w:r>
      <w:r w:rsidR="00BB7BB0">
        <w:rPr>
          <w:rFonts w:asciiTheme="minorHAnsi" w:hAnsiTheme="minorHAnsi" w:cstheme="minorHAnsi"/>
          <w:color w:val="212529"/>
          <w:lang w:val="uk-UA" w:eastAsia="uk-UA"/>
        </w:rPr>
        <w:t xml:space="preserve"> буде перевагою)</w:t>
      </w:r>
      <w:r w:rsidRPr="00BB7BB0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4BC88143" w14:textId="15568D2B" w:rsidR="00BD2DFF" w:rsidRPr="00E60D66" w:rsidRDefault="00BD2DFF" w:rsidP="00BD2DFF">
      <w:pPr>
        <w:numPr>
          <w:ilvl w:val="0"/>
          <w:numId w:val="29"/>
        </w:numPr>
        <w:spacing w:before="240"/>
        <w:ind w:hanging="153"/>
        <w:contextualSpacing/>
        <w:jc w:val="both"/>
        <w:rPr>
          <w:rFonts w:asciiTheme="minorHAnsi" w:hAnsiTheme="minorHAnsi" w:cstheme="minorHAnsi"/>
          <w:lang w:val="uk-UA"/>
        </w:rPr>
      </w:pPr>
      <w:r w:rsidRPr="00BD2DFF">
        <w:rPr>
          <w:rFonts w:asciiTheme="minorHAnsi" w:hAnsiTheme="minorHAnsi" w:cstheme="minorHAnsi"/>
          <w:lang w:val="uk-UA"/>
        </w:rPr>
        <w:t>Знання міжнародних правил торгівлі і транзиту товарів Інкотермс</w:t>
      </w:r>
      <w:r w:rsidR="00BB7BB0">
        <w:rPr>
          <w:rFonts w:asciiTheme="minorHAnsi" w:hAnsiTheme="minorHAnsi" w:cstheme="minorHAnsi"/>
          <w:lang w:val="uk-UA"/>
        </w:rPr>
        <w:t xml:space="preserve"> - бажано.</w:t>
      </w:r>
    </w:p>
    <w:p w14:paraId="6613D46F" w14:textId="578BB890" w:rsidR="00E60D66" w:rsidRPr="00E60D66" w:rsidRDefault="00E60D66" w:rsidP="00E60D66">
      <w:pPr>
        <w:numPr>
          <w:ilvl w:val="0"/>
          <w:numId w:val="23"/>
        </w:numPr>
        <w:tabs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E60D66">
        <w:rPr>
          <w:rFonts w:asciiTheme="minorHAnsi" w:hAnsiTheme="minorHAnsi" w:cstheme="minorHAnsi"/>
          <w:lang w:val="uk-UA"/>
        </w:rPr>
        <w:t>Досвід роботи з обліково-звітною інформацією</w:t>
      </w:r>
      <w:r w:rsidRPr="00E60D66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21C99226" w14:textId="77777777" w:rsidR="00E60D66" w:rsidRPr="00BB7BB0" w:rsidRDefault="00E60D66" w:rsidP="00E60D66">
      <w:pPr>
        <w:numPr>
          <w:ilvl w:val="0"/>
          <w:numId w:val="23"/>
        </w:numPr>
        <w:tabs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BB7BB0">
        <w:rPr>
          <w:rFonts w:asciiTheme="minorHAnsi" w:hAnsiTheme="minorHAnsi" w:cstheme="minorHAnsi"/>
          <w:color w:val="212529"/>
          <w:lang w:val="uk-UA" w:eastAsia="uk-UA"/>
        </w:rPr>
        <w:t xml:space="preserve">Знання українського законодавства у сфері публічних </w:t>
      </w:r>
      <w:proofErr w:type="spellStart"/>
      <w:r w:rsidRPr="00BB7BB0">
        <w:rPr>
          <w:rFonts w:asciiTheme="minorHAnsi" w:hAnsiTheme="minorHAnsi" w:cstheme="minorHAnsi"/>
          <w:color w:val="212529"/>
          <w:lang w:val="uk-UA" w:eastAsia="uk-UA"/>
        </w:rPr>
        <w:t>закупівель</w:t>
      </w:r>
      <w:proofErr w:type="spellEnd"/>
      <w:r w:rsidRPr="00BB7BB0">
        <w:rPr>
          <w:rFonts w:asciiTheme="minorHAnsi" w:hAnsiTheme="minorHAnsi" w:cstheme="minorHAnsi"/>
          <w:color w:val="212529"/>
          <w:lang w:val="uk-UA" w:eastAsia="uk-UA"/>
        </w:rPr>
        <w:t xml:space="preserve"> – бажано.</w:t>
      </w:r>
    </w:p>
    <w:p w14:paraId="4CF87DE4" w14:textId="3F63F3EE" w:rsidR="00E60D66" w:rsidRPr="00BB7BB0" w:rsidRDefault="00E60D66" w:rsidP="00E60D66">
      <w:pPr>
        <w:numPr>
          <w:ilvl w:val="0"/>
          <w:numId w:val="23"/>
        </w:numPr>
        <w:tabs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BB7BB0">
        <w:rPr>
          <w:rFonts w:asciiTheme="minorHAnsi" w:hAnsiTheme="minorHAnsi" w:cstheme="minorHAnsi"/>
          <w:color w:val="212529"/>
          <w:lang w:val="uk-UA" w:eastAsia="uk-UA"/>
        </w:rPr>
        <w:t xml:space="preserve">Розуміння механізму </w:t>
      </w:r>
      <w:proofErr w:type="spellStart"/>
      <w:r w:rsidRPr="00BB7BB0">
        <w:rPr>
          <w:rFonts w:asciiTheme="minorHAnsi" w:hAnsiTheme="minorHAnsi" w:cstheme="minorHAnsi"/>
          <w:color w:val="212529"/>
          <w:lang w:val="uk-UA" w:eastAsia="uk-UA"/>
        </w:rPr>
        <w:t>закупівель</w:t>
      </w:r>
      <w:proofErr w:type="spellEnd"/>
      <w:r w:rsidRPr="00BB7BB0">
        <w:rPr>
          <w:rFonts w:asciiTheme="minorHAnsi" w:hAnsiTheme="minorHAnsi" w:cstheme="minorHAnsi"/>
          <w:color w:val="212529"/>
          <w:lang w:val="uk-UA" w:eastAsia="uk-UA"/>
        </w:rPr>
        <w:t>, планування та бюджетування.</w:t>
      </w:r>
    </w:p>
    <w:p w14:paraId="7402759B" w14:textId="42BB43DA" w:rsidR="00E60D66" w:rsidRPr="00BB7BB0" w:rsidRDefault="00E60D66" w:rsidP="00E60D66">
      <w:pPr>
        <w:numPr>
          <w:ilvl w:val="0"/>
          <w:numId w:val="23"/>
        </w:numPr>
        <w:tabs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BB7BB0">
        <w:rPr>
          <w:rFonts w:asciiTheme="minorHAnsi" w:hAnsiTheme="minorHAnsi" w:cstheme="minorHAnsi"/>
          <w:color w:val="212529"/>
          <w:lang w:val="uk-UA" w:eastAsia="uk-UA"/>
        </w:rPr>
        <w:t>Впевнений користувач пакету програм Office,</w:t>
      </w:r>
      <w:r w:rsidRPr="00BB7BB0">
        <w:rPr>
          <w:rFonts w:asciiTheme="minorHAnsi" w:hAnsiTheme="minorHAnsi" w:cstheme="minorHAnsi"/>
          <w:lang w:val="uk-UA"/>
        </w:rPr>
        <w:t xml:space="preserve"> Excel</w:t>
      </w:r>
      <w:r w:rsidR="00BB7BB0" w:rsidRPr="00BB7BB0">
        <w:rPr>
          <w:rFonts w:asciiTheme="minorHAnsi" w:hAnsiTheme="minorHAnsi" w:cstheme="minorHAnsi"/>
          <w:color w:val="212529"/>
          <w:lang w:val="uk-UA" w:eastAsia="uk-UA"/>
        </w:rPr>
        <w:t>.</w:t>
      </w:r>
    </w:p>
    <w:p w14:paraId="1D66BD16" w14:textId="77777777" w:rsidR="00E60D66" w:rsidRPr="00BB7BB0" w:rsidRDefault="00E60D66" w:rsidP="00E60D66">
      <w:pPr>
        <w:numPr>
          <w:ilvl w:val="0"/>
          <w:numId w:val="23"/>
        </w:numPr>
        <w:tabs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BB7BB0">
        <w:rPr>
          <w:rFonts w:asciiTheme="minorHAnsi" w:hAnsiTheme="minorHAnsi" w:cstheme="minorHAnsi"/>
          <w:color w:val="212529"/>
          <w:lang w:val="uk-UA" w:eastAsia="uk-UA"/>
        </w:rPr>
        <w:t>Вільне володіння українською, базове — англійською мовою.</w:t>
      </w:r>
    </w:p>
    <w:p w14:paraId="0970BF8D" w14:textId="77777777" w:rsidR="00E60D66" w:rsidRPr="00BB7BB0" w:rsidRDefault="00E60D66" w:rsidP="00E60D66">
      <w:pPr>
        <w:numPr>
          <w:ilvl w:val="0"/>
          <w:numId w:val="23"/>
        </w:numPr>
        <w:tabs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BB7BB0">
        <w:rPr>
          <w:rFonts w:asciiTheme="minorHAnsi" w:hAnsiTheme="minorHAnsi" w:cstheme="minorHAnsi"/>
          <w:color w:val="212529"/>
          <w:lang w:val="uk-UA" w:eastAsia="uk-UA"/>
        </w:rPr>
        <w:t>Високий рівень мотивації та активна громадянська позиція.</w:t>
      </w:r>
    </w:p>
    <w:p w14:paraId="45712D6F" w14:textId="77777777" w:rsidR="00E60D66" w:rsidRPr="00BB7BB0" w:rsidRDefault="00E60D66" w:rsidP="00E60D66">
      <w:pPr>
        <w:numPr>
          <w:ilvl w:val="0"/>
          <w:numId w:val="23"/>
        </w:numPr>
        <w:tabs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BB7BB0">
        <w:rPr>
          <w:rFonts w:asciiTheme="minorHAnsi" w:hAnsiTheme="minorHAnsi" w:cstheme="minorHAnsi"/>
          <w:color w:val="212529"/>
          <w:lang w:val="uk-UA" w:eastAsia="uk-UA"/>
        </w:rPr>
        <w:t>Відмінні аналітичні та організаційні навички.</w:t>
      </w:r>
    </w:p>
    <w:p w14:paraId="21E8D16B" w14:textId="77777777" w:rsidR="00E60D66" w:rsidRPr="00BB7BB0" w:rsidRDefault="00E60D66" w:rsidP="00E60D66">
      <w:pPr>
        <w:numPr>
          <w:ilvl w:val="0"/>
          <w:numId w:val="23"/>
        </w:numPr>
        <w:tabs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BB7BB0">
        <w:rPr>
          <w:rFonts w:asciiTheme="minorHAnsi" w:hAnsiTheme="minorHAnsi" w:cstheme="minorHAnsi"/>
          <w:color w:val="212529"/>
          <w:lang w:val="uk-UA" w:eastAsia="uk-UA"/>
        </w:rPr>
        <w:t>Уміння виявляти потенційні можливості та мінімізувати ризики.</w:t>
      </w:r>
    </w:p>
    <w:p w14:paraId="7BB6C465" w14:textId="77777777" w:rsidR="00E60D66" w:rsidRPr="00BB7BB0" w:rsidRDefault="00E60D66" w:rsidP="00E60D66">
      <w:pPr>
        <w:numPr>
          <w:ilvl w:val="0"/>
          <w:numId w:val="23"/>
        </w:numPr>
        <w:tabs>
          <w:tab w:val="num" w:pos="851"/>
        </w:tabs>
        <w:ind w:left="851" w:hanging="284"/>
        <w:rPr>
          <w:rFonts w:asciiTheme="minorHAnsi" w:hAnsiTheme="minorHAnsi" w:cstheme="minorHAnsi"/>
          <w:color w:val="212529"/>
          <w:lang w:val="uk-UA" w:eastAsia="uk-UA"/>
        </w:rPr>
      </w:pPr>
      <w:r w:rsidRPr="00BB7BB0">
        <w:rPr>
          <w:rFonts w:asciiTheme="minorHAnsi" w:hAnsiTheme="minorHAnsi" w:cstheme="minorHAnsi"/>
          <w:color w:val="212529"/>
          <w:lang w:val="uk-UA" w:eastAsia="uk-UA"/>
        </w:rPr>
        <w:t>Навички ведення переговорів для досягнення оптимальних рішень та збереження довготривалих відносин з постачальниками.</w:t>
      </w:r>
    </w:p>
    <w:p w14:paraId="2D993E52" w14:textId="3AC4B509" w:rsidR="006505EC" w:rsidRDefault="006505EC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55A7980A" w14:textId="6DDA78D9" w:rsidR="00A16D80" w:rsidRPr="009972E0" w:rsidRDefault="00A16D80" w:rsidP="009972E0">
      <w:pPr>
        <w:ind w:left="284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9972E0">
        <w:rPr>
          <w:rFonts w:asciiTheme="minorHAnsi" w:hAnsiTheme="minorHAnsi" w:cstheme="minorHAnsi"/>
          <w:b/>
          <w:color w:val="000000" w:themeColor="text1"/>
          <w:lang w:val="uk-UA"/>
        </w:rPr>
        <w:t xml:space="preserve">Резюме мають бути надіслані електронною поштою на електронну адресу: vacancies@phc.org.ua. </w:t>
      </w:r>
      <w:r w:rsidRPr="009972E0">
        <w:rPr>
          <w:rFonts w:asciiTheme="minorHAnsi" w:hAnsiTheme="minorHAnsi" w:cstheme="minorHAnsi"/>
          <w:color w:val="000000" w:themeColor="text1"/>
          <w:lang w:val="uk-UA"/>
        </w:rPr>
        <w:t>В темі листа, будь ласка, зазначте номер та назву вакансії:</w:t>
      </w:r>
      <w:r w:rsidR="00110427">
        <w:rPr>
          <w:rFonts w:asciiTheme="minorHAnsi" w:hAnsiTheme="minorHAnsi" w:cstheme="minorHAnsi"/>
          <w:b/>
          <w:color w:val="000000" w:themeColor="text1"/>
          <w:lang w:val="uk-UA"/>
        </w:rPr>
        <w:t xml:space="preserve"> «521 </w:t>
      </w:r>
      <w:r w:rsidRPr="009972E0">
        <w:rPr>
          <w:rFonts w:asciiTheme="minorHAnsi" w:hAnsiTheme="minorHAnsi" w:cstheme="minorHAnsi"/>
          <w:b/>
          <w:color w:val="000000" w:themeColor="text1"/>
          <w:lang w:val="uk-UA"/>
        </w:rPr>
        <w:t xml:space="preserve">- 2021 консультант </w:t>
      </w:r>
      <w:r w:rsidRPr="009972E0">
        <w:rPr>
          <w:rFonts w:asciiTheme="minorHAnsi" w:eastAsiaTheme="minorHAnsi" w:hAnsiTheme="minorHAnsi" w:cstheme="minorHAnsi"/>
          <w:color w:val="000000" w:themeColor="text1"/>
          <w:lang w:val="uk-UA"/>
        </w:rPr>
        <w:t xml:space="preserve">фахівець з </w:t>
      </w:r>
      <w:proofErr w:type="spellStart"/>
      <w:r w:rsidRPr="009972E0">
        <w:rPr>
          <w:rFonts w:asciiTheme="minorHAnsi" w:eastAsiaTheme="minorHAnsi" w:hAnsiTheme="minorHAnsi" w:cstheme="minorHAnsi"/>
          <w:color w:val="000000" w:themeColor="text1"/>
          <w:lang w:val="uk-UA"/>
        </w:rPr>
        <w:t>фармменеджменту</w:t>
      </w:r>
      <w:proofErr w:type="spellEnd"/>
      <w:r w:rsidRPr="009972E0">
        <w:rPr>
          <w:rFonts w:asciiTheme="minorHAnsi" w:eastAsiaTheme="minorHAnsi" w:hAnsiTheme="minorHAnsi" w:cstheme="minorHAnsi"/>
          <w:color w:val="000000" w:themeColor="text1"/>
          <w:lang w:val="uk-UA"/>
        </w:rPr>
        <w:t xml:space="preserve"> та управління запасами (за напрямом логістика).</w:t>
      </w:r>
    </w:p>
    <w:p w14:paraId="1980A841" w14:textId="77777777" w:rsidR="00A16D80" w:rsidRPr="009972E0" w:rsidRDefault="00A16D80" w:rsidP="009972E0">
      <w:pPr>
        <w:ind w:left="284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77C37950" w14:textId="5DB9B0C3" w:rsidR="00A16D80" w:rsidRPr="009972E0" w:rsidRDefault="00A16D80" w:rsidP="009972E0">
      <w:pPr>
        <w:ind w:left="284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  <w:r w:rsidRPr="009972E0">
        <w:rPr>
          <w:rFonts w:asciiTheme="minorHAnsi" w:hAnsiTheme="minorHAnsi" w:cstheme="minorHAnsi"/>
          <w:b/>
          <w:color w:val="000000" w:themeColor="text1"/>
          <w:lang w:val="uk-UA"/>
        </w:rPr>
        <w:t xml:space="preserve">Термін подання документів – до </w:t>
      </w:r>
      <w:r w:rsidR="00B41882">
        <w:rPr>
          <w:rFonts w:asciiTheme="minorHAnsi" w:hAnsiTheme="minorHAnsi" w:cstheme="minorHAnsi"/>
          <w:b/>
          <w:color w:val="000000" w:themeColor="text1"/>
          <w:lang w:val="uk-UA"/>
        </w:rPr>
        <w:t>26</w:t>
      </w:r>
      <w:r w:rsidR="00110427">
        <w:rPr>
          <w:rFonts w:asciiTheme="minorHAnsi" w:hAnsiTheme="minorHAnsi" w:cstheme="minorHAnsi"/>
          <w:b/>
          <w:color w:val="000000" w:themeColor="text1"/>
          <w:lang w:val="uk-UA"/>
        </w:rPr>
        <w:t xml:space="preserve"> листопада </w:t>
      </w:r>
      <w:r w:rsidRPr="009972E0">
        <w:rPr>
          <w:rFonts w:asciiTheme="minorHAnsi" w:hAnsiTheme="minorHAnsi" w:cstheme="minorHAnsi"/>
          <w:b/>
          <w:color w:val="000000" w:themeColor="text1"/>
          <w:lang w:val="uk-UA"/>
        </w:rPr>
        <w:t xml:space="preserve"> 2021 року реєстрація документів  завершується о 18:00</w:t>
      </w:r>
    </w:p>
    <w:p w14:paraId="2111D8A4" w14:textId="77777777" w:rsidR="00A16D80" w:rsidRPr="009972E0" w:rsidRDefault="00A16D80" w:rsidP="009972E0">
      <w:pPr>
        <w:ind w:left="284"/>
        <w:jc w:val="both"/>
        <w:rPr>
          <w:rFonts w:asciiTheme="minorHAnsi" w:hAnsiTheme="minorHAnsi" w:cstheme="minorHAnsi"/>
          <w:color w:val="000000" w:themeColor="text1"/>
          <w:lang w:val="uk-UA"/>
        </w:rPr>
      </w:pPr>
      <w:bookmarkStart w:id="0" w:name="_GoBack"/>
      <w:bookmarkEnd w:id="0"/>
    </w:p>
    <w:p w14:paraId="44B0D8AE" w14:textId="77777777" w:rsidR="00A16D80" w:rsidRPr="009972E0" w:rsidRDefault="00A16D80" w:rsidP="009972E0">
      <w:pPr>
        <w:ind w:left="284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72E0">
        <w:rPr>
          <w:rFonts w:asciiTheme="minorHAnsi" w:hAnsiTheme="minorHAnsi" w:cstheme="minorHAnsi"/>
          <w:color w:val="000000" w:themeColor="text1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F756187" w14:textId="77777777" w:rsidR="00A16D80" w:rsidRPr="009972E0" w:rsidRDefault="00A16D80" w:rsidP="009972E0">
      <w:pPr>
        <w:ind w:left="284"/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652B5B79" w14:textId="77777777" w:rsidR="00A16D80" w:rsidRPr="009972E0" w:rsidRDefault="00A16D80" w:rsidP="009972E0">
      <w:pPr>
        <w:ind w:left="284"/>
        <w:jc w:val="both"/>
        <w:rPr>
          <w:rFonts w:asciiTheme="minorHAnsi" w:hAnsiTheme="minorHAnsi" w:cstheme="minorHAnsi"/>
          <w:color w:val="000000" w:themeColor="text1"/>
          <w:lang w:val="uk-UA"/>
        </w:rPr>
      </w:pPr>
      <w:r w:rsidRPr="009972E0">
        <w:rPr>
          <w:rFonts w:asciiTheme="minorHAnsi" w:hAnsiTheme="minorHAnsi" w:cstheme="minorHAnsi"/>
          <w:color w:val="000000" w:themeColor="text1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651EA352" w14:textId="2FA08B56" w:rsidR="00A16D80" w:rsidRPr="009972E0" w:rsidRDefault="00A16D80" w:rsidP="009972E0">
      <w:pPr>
        <w:jc w:val="both"/>
        <w:rPr>
          <w:rFonts w:asciiTheme="minorHAnsi" w:hAnsiTheme="minorHAnsi" w:cstheme="minorHAnsi"/>
          <w:color w:val="000000" w:themeColor="text1"/>
          <w:lang w:val="uk-UA"/>
        </w:rPr>
      </w:pPr>
    </w:p>
    <w:p w14:paraId="2761E1AE" w14:textId="711B87A8" w:rsidR="00A16D80" w:rsidRDefault="00A16D80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p w14:paraId="483021C1" w14:textId="77777777" w:rsidR="00A16D80" w:rsidRDefault="00A16D80" w:rsidP="000803AB">
      <w:pPr>
        <w:ind w:left="567"/>
        <w:jc w:val="both"/>
        <w:rPr>
          <w:rFonts w:asciiTheme="minorHAnsi" w:hAnsiTheme="minorHAnsi" w:cstheme="minorHAnsi"/>
          <w:b/>
          <w:color w:val="000000" w:themeColor="text1"/>
          <w:lang w:val="uk-UA"/>
        </w:rPr>
      </w:pPr>
    </w:p>
    <w:sectPr w:rsidR="00A16D80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82A02"/>
    <w:multiLevelType w:val="hybridMultilevel"/>
    <w:tmpl w:val="9EB8A2A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C70C8"/>
    <w:multiLevelType w:val="hybridMultilevel"/>
    <w:tmpl w:val="D1F2BB8A"/>
    <w:lvl w:ilvl="0" w:tplc="4D4CA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1E68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54CF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0214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A2C6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7A8D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9A1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B495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FE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A4BF5"/>
    <w:multiLevelType w:val="multilevel"/>
    <w:tmpl w:val="5DEED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C3505"/>
    <w:multiLevelType w:val="multilevel"/>
    <w:tmpl w:val="7208024C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D2309D"/>
    <w:multiLevelType w:val="hybridMultilevel"/>
    <w:tmpl w:val="4B28C48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092"/>
    <w:multiLevelType w:val="hybridMultilevel"/>
    <w:tmpl w:val="8A10252C"/>
    <w:lvl w:ilvl="0" w:tplc="6DF0E896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0D0BDB"/>
    <w:multiLevelType w:val="multilevel"/>
    <w:tmpl w:val="DE44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916B57"/>
    <w:multiLevelType w:val="multilevel"/>
    <w:tmpl w:val="76924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273B69"/>
    <w:multiLevelType w:val="hybridMultilevel"/>
    <w:tmpl w:val="7DACB1D6"/>
    <w:lvl w:ilvl="0" w:tplc="D3AC1F1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7E6147"/>
    <w:multiLevelType w:val="multilevel"/>
    <w:tmpl w:val="499A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C964F6E"/>
    <w:multiLevelType w:val="hybridMultilevel"/>
    <w:tmpl w:val="E4484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85669"/>
    <w:multiLevelType w:val="hybridMultilevel"/>
    <w:tmpl w:val="F692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C11E42"/>
    <w:multiLevelType w:val="hybridMultilevel"/>
    <w:tmpl w:val="AB1E3B62"/>
    <w:lvl w:ilvl="0" w:tplc="22C2F056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E429FE"/>
    <w:multiLevelType w:val="hybridMultilevel"/>
    <w:tmpl w:val="6F1045B8"/>
    <w:lvl w:ilvl="0" w:tplc="BE2E6E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08676E"/>
    <w:multiLevelType w:val="multilevel"/>
    <w:tmpl w:val="60ACF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6B1479"/>
    <w:multiLevelType w:val="hybridMultilevel"/>
    <w:tmpl w:val="4784F924"/>
    <w:lvl w:ilvl="0" w:tplc="9CF26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FF3DCD"/>
    <w:multiLevelType w:val="multilevel"/>
    <w:tmpl w:val="36445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B627DE"/>
    <w:multiLevelType w:val="multilevel"/>
    <w:tmpl w:val="6CAA5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84D0370"/>
    <w:multiLevelType w:val="hybridMultilevel"/>
    <w:tmpl w:val="C42C4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17"/>
  </w:num>
  <w:num w:numId="3">
    <w:abstractNumId w:val="0"/>
  </w:num>
  <w:num w:numId="4">
    <w:abstractNumId w:val="13"/>
  </w:num>
  <w:num w:numId="5">
    <w:abstractNumId w:val="21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15"/>
  </w:num>
  <w:num w:numId="11">
    <w:abstractNumId w:val="10"/>
  </w:num>
  <w:num w:numId="12">
    <w:abstractNumId w:val="7"/>
  </w:num>
  <w:num w:numId="13">
    <w:abstractNumId w:val="3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12"/>
  </w:num>
  <w:num w:numId="17">
    <w:abstractNumId w:val="26"/>
  </w:num>
  <w:num w:numId="18">
    <w:abstractNumId w:val="25"/>
  </w:num>
  <w:num w:numId="19">
    <w:abstractNumId w:val="4"/>
  </w:num>
  <w:num w:numId="20">
    <w:abstractNumId w:val="22"/>
  </w:num>
  <w:num w:numId="21">
    <w:abstractNumId w:val="6"/>
  </w:num>
  <w:num w:numId="22">
    <w:abstractNumId w:val="8"/>
  </w:num>
  <w:num w:numId="23">
    <w:abstractNumId w:val="5"/>
  </w:num>
  <w:num w:numId="24">
    <w:abstractNumId w:val="14"/>
  </w:num>
  <w:num w:numId="25">
    <w:abstractNumId w:val="24"/>
  </w:num>
  <w:num w:numId="26">
    <w:abstractNumId w:val="20"/>
  </w:num>
  <w:num w:numId="27">
    <w:abstractNumId w:val="9"/>
  </w:num>
  <w:num w:numId="28">
    <w:abstractNumId w:val="1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39AE"/>
    <w:rsid w:val="000076D3"/>
    <w:rsid w:val="00037463"/>
    <w:rsid w:val="00047903"/>
    <w:rsid w:val="00070A9A"/>
    <w:rsid w:val="000803AB"/>
    <w:rsid w:val="00097B83"/>
    <w:rsid w:val="000C66F3"/>
    <w:rsid w:val="000E7B1F"/>
    <w:rsid w:val="000F2CF3"/>
    <w:rsid w:val="00110427"/>
    <w:rsid w:val="001248B7"/>
    <w:rsid w:val="00141133"/>
    <w:rsid w:val="0014234D"/>
    <w:rsid w:val="00146B16"/>
    <w:rsid w:val="00151D28"/>
    <w:rsid w:val="001545C8"/>
    <w:rsid w:val="00163EA1"/>
    <w:rsid w:val="00165940"/>
    <w:rsid w:val="00181515"/>
    <w:rsid w:val="001B20D2"/>
    <w:rsid w:val="001B744D"/>
    <w:rsid w:val="001C09EA"/>
    <w:rsid w:val="00201820"/>
    <w:rsid w:val="00201EED"/>
    <w:rsid w:val="00257A91"/>
    <w:rsid w:val="00260F9E"/>
    <w:rsid w:val="002618C5"/>
    <w:rsid w:val="002626B3"/>
    <w:rsid w:val="002916AB"/>
    <w:rsid w:val="00297C2F"/>
    <w:rsid w:val="002A337E"/>
    <w:rsid w:val="002B0A04"/>
    <w:rsid w:val="002E702A"/>
    <w:rsid w:val="00332F2E"/>
    <w:rsid w:val="00335F33"/>
    <w:rsid w:val="0033608E"/>
    <w:rsid w:val="0037760D"/>
    <w:rsid w:val="003958FF"/>
    <w:rsid w:val="003D3494"/>
    <w:rsid w:val="003E0E1F"/>
    <w:rsid w:val="003F0C80"/>
    <w:rsid w:val="003F6826"/>
    <w:rsid w:val="00401AB7"/>
    <w:rsid w:val="00401BDF"/>
    <w:rsid w:val="00425ACB"/>
    <w:rsid w:val="004277F3"/>
    <w:rsid w:val="0045499D"/>
    <w:rsid w:val="00470591"/>
    <w:rsid w:val="0047613C"/>
    <w:rsid w:val="00485CCD"/>
    <w:rsid w:val="004A01B4"/>
    <w:rsid w:val="004A5D74"/>
    <w:rsid w:val="004C5EC1"/>
    <w:rsid w:val="004D6214"/>
    <w:rsid w:val="004F79D2"/>
    <w:rsid w:val="005057F6"/>
    <w:rsid w:val="00546C9B"/>
    <w:rsid w:val="0055375E"/>
    <w:rsid w:val="00561866"/>
    <w:rsid w:val="00565075"/>
    <w:rsid w:val="00591FB5"/>
    <w:rsid w:val="0059406F"/>
    <w:rsid w:val="00596803"/>
    <w:rsid w:val="005B12B7"/>
    <w:rsid w:val="005E1AEC"/>
    <w:rsid w:val="005F636B"/>
    <w:rsid w:val="006042B9"/>
    <w:rsid w:val="006505EC"/>
    <w:rsid w:val="00693C46"/>
    <w:rsid w:val="006A1712"/>
    <w:rsid w:val="006D61A8"/>
    <w:rsid w:val="006E257D"/>
    <w:rsid w:val="006E4D79"/>
    <w:rsid w:val="00704991"/>
    <w:rsid w:val="00714A87"/>
    <w:rsid w:val="007316EA"/>
    <w:rsid w:val="00750AF2"/>
    <w:rsid w:val="00772569"/>
    <w:rsid w:val="00776231"/>
    <w:rsid w:val="007C3889"/>
    <w:rsid w:val="007D1882"/>
    <w:rsid w:val="007F7E9E"/>
    <w:rsid w:val="008435DC"/>
    <w:rsid w:val="0085442B"/>
    <w:rsid w:val="00861BDD"/>
    <w:rsid w:val="00863F80"/>
    <w:rsid w:val="008650C4"/>
    <w:rsid w:val="00865847"/>
    <w:rsid w:val="008677B3"/>
    <w:rsid w:val="00896E6B"/>
    <w:rsid w:val="008B73CF"/>
    <w:rsid w:val="008C03A4"/>
    <w:rsid w:val="008C6DD9"/>
    <w:rsid w:val="008C70EE"/>
    <w:rsid w:val="00957B89"/>
    <w:rsid w:val="00970D04"/>
    <w:rsid w:val="009972E0"/>
    <w:rsid w:val="009C32DC"/>
    <w:rsid w:val="009F3D12"/>
    <w:rsid w:val="00A16D80"/>
    <w:rsid w:val="00A37047"/>
    <w:rsid w:val="00A403FE"/>
    <w:rsid w:val="00A51240"/>
    <w:rsid w:val="00A96D00"/>
    <w:rsid w:val="00AC0DB4"/>
    <w:rsid w:val="00AC2869"/>
    <w:rsid w:val="00AD0521"/>
    <w:rsid w:val="00B02CE0"/>
    <w:rsid w:val="00B0321E"/>
    <w:rsid w:val="00B17E1D"/>
    <w:rsid w:val="00B23F6A"/>
    <w:rsid w:val="00B2728E"/>
    <w:rsid w:val="00B400FE"/>
    <w:rsid w:val="00B41882"/>
    <w:rsid w:val="00B4501C"/>
    <w:rsid w:val="00B53CC6"/>
    <w:rsid w:val="00B61319"/>
    <w:rsid w:val="00B915B9"/>
    <w:rsid w:val="00B93A57"/>
    <w:rsid w:val="00BB7BB0"/>
    <w:rsid w:val="00BC4D35"/>
    <w:rsid w:val="00BC7FE5"/>
    <w:rsid w:val="00BD2DFF"/>
    <w:rsid w:val="00BE10B1"/>
    <w:rsid w:val="00BE5262"/>
    <w:rsid w:val="00BF3DD0"/>
    <w:rsid w:val="00BF642E"/>
    <w:rsid w:val="00C04CC3"/>
    <w:rsid w:val="00C4771B"/>
    <w:rsid w:val="00C52B49"/>
    <w:rsid w:val="00C64D1C"/>
    <w:rsid w:val="00C65FA7"/>
    <w:rsid w:val="00CA0EAD"/>
    <w:rsid w:val="00CD3306"/>
    <w:rsid w:val="00CE575E"/>
    <w:rsid w:val="00CF6D68"/>
    <w:rsid w:val="00D2585E"/>
    <w:rsid w:val="00D25FB7"/>
    <w:rsid w:val="00D3384B"/>
    <w:rsid w:val="00D360AF"/>
    <w:rsid w:val="00D41514"/>
    <w:rsid w:val="00D42C92"/>
    <w:rsid w:val="00D509A5"/>
    <w:rsid w:val="00D82C07"/>
    <w:rsid w:val="00D9532A"/>
    <w:rsid w:val="00DB1F9C"/>
    <w:rsid w:val="00DF3663"/>
    <w:rsid w:val="00DF78B7"/>
    <w:rsid w:val="00E05BB7"/>
    <w:rsid w:val="00E125DC"/>
    <w:rsid w:val="00E14A6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60D66"/>
    <w:rsid w:val="00E63987"/>
    <w:rsid w:val="00E77A4F"/>
    <w:rsid w:val="00E85260"/>
    <w:rsid w:val="00E87BBD"/>
    <w:rsid w:val="00EB60E5"/>
    <w:rsid w:val="00EF03AD"/>
    <w:rsid w:val="00EF328F"/>
    <w:rsid w:val="00F04611"/>
    <w:rsid w:val="00F256B4"/>
    <w:rsid w:val="00F363B7"/>
    <w:rsid w:val="00F431B6"/>
    <w:rsid w:val="00F62BFE"/>
    <w:rsid w:val="00FA0517"/>
    <w:rsid w:val="00FB5A91"/>
    <w:rsid w:val="00FB751F"/>
    <w:rsid w:val="00FC1E5B"/>
    <w:rsid w:val="00FC7D1A"/>
    <w:rsid w:val="00FD6745"/>
    <w:rsid w:val="00FF4A49"/>
    <w:rsid w:val="00FF5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0488"/>
  <w15:docId w15:val="{FC7918E6-97E3-446E-B250-3FACEF6C2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m8459998906293341261gmail-msolistparagraph">
    <w:name w:val="m_8459998906293341261gmail-msolistparagraph"/>
    <w:basedOn w:val="a"/>
    <w:rsid w:val="00B23F6A"/>
    <w:pPr>
      <w:spacing w:before="100" w:beforeAutospacing="1" w:after="100" w:afterAutospacing="1"/>
    </w:pPr>
    <w:rPr>
      <w:lang w:val="uk-UA" w:eastAsia="uk-UA"/>
    </w:rPr>
  </w:style>
  <w:style w:type="paragraph" w:customStyle="1" w:styleId="rvps2">
    <w:name w:val="rvps2"/>
    <w:basedOn w:val="a"/>
    <w:rsid w:val="00B400FE"/>
    <w:pPr>
      <w:spacing w:before="100" w:beforeAutospacing="1" w:after="100" w:afterAutospacing="1"/>
    </w:pPr>
  </w:style>
  <w:style w:type="character" w:customStyle="1" w:styleId="highlight-result">
    <w:name w:val="highlight-result"/>
    <w:basedOn w:val="a0"/>
    <w:rsid w:val="00395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59221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827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9685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9410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8632">
          <w:marLeft w:val="1123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39044-4BED-4DBA-8C1A-1CB6334F4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3028</Words>
  <Characters>1727</Characters>
  <Application>Microsoft Office Word</Application>
  <DocSecurity>0</DocSecurity>
  <Lines>14</Lines>
  <Paragraphs>9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4</cp:revision>
  <cp:lastPrinted>2017-08-19T07:19:00Z</cp:lastPrinted>
  <dcterms:created xsi:type="dcterms:W3CDTF">2021-11-05T14:54:00Z</dcterms:created>
  <dcterms:modified xsi:type="dcterms:W3CDTF">2021-11-12T10:06:00Z</dcterms:modified>
</cp:coreProperties>
</file>