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10506" w14:textId="77777777" w:rsidR="00A474BD" w:rsidRDefault="00E1442D" w:rsidP="005B5F38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92D7D0" wp14:editId="316E14B7">
            <wp:simplePos x="0" y="0"/>
            <wp:positionH relativeFrom="column">
              <wp:posOffset>3705225</wp:posOffset>
            </wp:positionH>
            <wp:positionV relativeFrom="paragraph">
              <wp:posOffset>-5079</wp:posOffset>
            </wp:positionV>
            <wp:extent cx="2133600" cy="728980"/>
            <wp:effectExtent l="19050" t="0" r="0" b="0"/>
            <wp:wrapTopAndBottom distT="0" dist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5A9E6E" w14:textId="69ABC0E0" w:rsidR="00E1442D" w:rsidRPr="00E1442D" w:rsidRDefault="00E1442D" w:rsidP="008E49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Державна установа </w:t>
      </w:r>
      <w:r>
        <w:rPr>
          <w:b/>
          <w:sz w:val="24"/>
          <w:szCs w:val="24"/>
        </w:rPr>
        <w:br/>
        <w:t>«Центр громадського здоров’я Міністерства охорони здоров’я Укр</w:t>
      </w:r>
      <w:r w:rsidR="00BD60F3">
        <w:rPr>
          <w:b/>
          <w:sz w:val="24"/>
          <w:szCs w:val="24"/>
        </w:rPr>
        <w:t>аїни» оголошує конкурс на відбір</w:t>
      </w:r>
      <w:r>
        <w:rPr>
          <w:b/>
          <w:sz w:val="24"/>
          <w:szCs w:val="24"/>
        </w:rPr>
        <w:t xml:space="preserve"> «</w:t>
      </w:r>
      <w:r w:rsidR="00BD60F3">
        <w:rPr>
          <w:b/>
          <w:sz w:val="24"/>
          <w:szCs w:val="24"/>
        </w:rPr>
        <w:t>Консультанта</w:t>
      </w:r>
      <w:r w:rsidR="00BF39B7" w:rsidRPr="00BF39B7">
        <w:rPr>
          <w:b/>
          <w:sz w:val="24"/>
          <w:szCs w:val="24"/>
        </w:rPr>
        <w:t xml:space="preserve"> із </w:t>
      </w:r>
      <w:proofErr w:type="spellStart"/>
      <w:r w:rsidR="00BF39B7" w:rsidRPr="00BF39B7">
        <w:rPr>
          <w:b/>
          <w:sz w:val="24"/>
          <w:szCs w:val="24"/>
        </w:rPr>
        <w:t>закупівель</w:t>
      </w:r>
      <w:proofErr w:type="spellEnd"/>
      <w:r w:rsidR="00BF39B7" w:rsidRPr="00BF39B7">
        <w:rPr>
          <w:b/>
          <w:sz w:val="24"/>
          <w:szCs w:val="24"/>
        </w:rPr>
        <w:t xml:space="preserve"> товарів лабораторного призначення</w:t>
      </w:r>
      <w:r>
        <w:rPr>
          <w:b/>
          <w:sz w:val="24"/>
          <w:szCs w:val="24"/>
        </w:rPr>
        <w:t xml:space="preserve">» </w:t>
      </w:r>
      <w:r w:rsidRPr="00E1442D">
        <w:rPr>
          <w:b/>
          <w:sz w:val="24"/>
          <w:szCs w:val="24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0E7CC758" w14:textId="77777777" w:rsidR="00A474BD" w:rsidRDefault="00A474BD">
      <w:pPr>
        <w:jc w:val="center"/>
        <w:rPr>
          <w:b/>
          <w:sz w:val="24"/>
          <w:szCs w:val="24"/>
        </w:rPr>
      </w:pPr>
    </w:p>
    <w:p w14:paraId="63F8254D" w14:textId="5CF1AD4B" w:rsidR="00E1442D" w:rsidRPr="00E1442D" w:rsidRDefault="00E1442D" w:rsidP="00E1442D">
      <w:pPr>
        <w:spacing w:line="240" w:lineRule="auto"/>
        <w:rPr>
          <w:b/>
          <w:sz w:val="24"/>
          <w:szCs w:val="24"/>
        </w:rPr>
      </w:pPr>
      <w:r w:rsidRPr="00E1442D">
        <w:rPr>
          <w:b/>
          <w:sz w:val="24"/>
          <w:szCs w:val="24"/>
        </w:rPr>
        <w:t xml:space="preserve">Назва позиції: </w:t>
      </w:r>
      <w:bookmarkStart w:id="0" w:name="_GoBack"/>
      <w:r w:rsidR="00BD60F3">
        <w:rPr>
          <w:sz w:val="24"/>
          <w:szCs w:val="24"/>
        </w:rPr>
        <w:t>Консультант</w:t>
      </w:r>
      <w:r w:rsidRPr="008E4926">
        <w:rPr>
          <w:sz w:val="24"/>
          <w:szCs w:val="24"/>
        </w:rPr>
        <w:t xml:space="preserve"> </w:t>
      </w:r>
      <w:r w:rsidR="00E6042E">
        <w:rPr>
          <w:sz w:val="24"/>
          <w:szCs w:val="24"/>
        </w:rPr>
        <w:t xml:space="preserve">із </w:t>
      </w:r>
      <w:proofErr w:type="spellStart"/>
      <w:r w:rsidR="00E6042E">
        <w:rPr>
          <w:sz w:val="24"/>
          <w:szCs w:val="24"/>
        </w:rPr>
        <w:t>закупівель</w:t>
      </w:r>
      <w:proofErr w:type="spellEnd"/>
      <w:r w:rsidR="00BF39B7">
        <w:rPr>
          <w:sz w:val="24"/>
          <w:szCs w:val="24"/>
        </w:rPr>
        <w:t xml:space="preserve"> товарів лабораторного призначення</w:t>
      </w:r>
      <w:bookmarkEnd w:id="0"/>
    </w:p>
    <w:p w14:paraId="41BBECDD" w14:textId="77777777" w:rsidR="00A474BD" w:rsidRDefault="00E1442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щодо установи:</w:t>
      </w:r>
    </w:p>
    <w:p w14:paraId="617AB7B8" w14:textId="77777777"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sz w:val="24"/>
          <w:szCs w:val="24"/>
        </w:rPr>
        <w:t>cоціально</w:t>
      </w:r>
      <w:proofErr w:type="spellEnd"/>
      <w:r>
        <w:rPr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BE6FB17" w14:textId="77777777"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14:paraId="273B74C1" w14:textId="77777777" w:rsidR="00A474BD" w:rsidRDefault="00E144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Основні обов’язки:</w:t>
      </w:r>
    </w:p>
    <w:p w14:paraId="5C64E518" w14:textId="7CD1CF72" w:rsidR="00A474BD" w:rsidRDefault="00991DC4" w:rsidP="00991DC4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Послуги з аналізу ринку для закупівлі обладнання та реагентів для </w:t>
      </w:r>
      <w:r w:rsidRPr="00991DC4">
        <w:rPr>
          <w:color w:val="000000"/>
          <w:sz w:val="24"/>
          <w:szCs w:val="24"/>
        </w:rPr>
        <w:t xml:space="preserve">впровадження </w:t>
      </w:r>
      <w:proofErr w:type="spellStart"/>
      <w:r w:rsidRPr="00991DC4">
        <w:rPr>
          <w:color w:val="000000"/>
          <w:sz w:val="24"/>
          <w:szCs w:val="24"/>
        </w:rPr>
        <w:t>секвенування</w:t>
      </w:r>
      <w:proofErr w:type="spellEnd"/>
      <w:r w:rsidRPr="00991DC4">
        <w:rPr>
          <w:color w:val="000000"/>
          <w:sz w:val="24"/>
          <w:szCs w:val="24"/>
        </w:rPr>
        <w:t xml:space="preserve"> нового покоління (</w:t>
      </w:r>
      <w:proofErr w:type="spellStart"/>
      <w:r w:rsidRPr="00991DC4">
        <w:rPr>
          <w:color w:val="000000"/>
          <w:sz w:val="24"/>
          <w:szCs w:val="24"/>
        </w:rPr>
        <w:t>англ</w:t>
      </w:r>
      <w:proofErr w:type="spellEnd"/>
      <w:r w:rsidRPr="00991DC4">
        <w:rPr>
          <w:color w:val="000000"/>
          <w:sz w:val="24"/>
          <w:szCs w:val="24"/>
        </w:rPr>
        <w:t xml:space="preserve">. </w:t>
      </w:r>
      <w:proofErr w:type="spellStart"/>
      <w:r w:rsidRPr="00991DC4">
        <w:rPr>
          <w:color w:val="000000"/>
          <w:sz w:val="24"/>
          <w:szCs w:val="24"/>
        </w:rPr>
        <w:t>next</w:t>
      </w:r>
      <w:proofErr w:type="spellEnd"/>
      <w:r w:rsidRPr="00991DC4">
        <w:rPr>
          <w:color w:val="000000"/>
          <w:sz w:val="24"/>
          <w:szCs w:val="24"/>
        </w:rPr>
        <w:t xml:space="preserve"> </w:t>
      </w:r>
      <w:proofErr w:type="spellStart"/>
      <w:r w:rsidRPr="00991DC4">
        <w:rPr>
          <w:color w:val="000000"/>
          <w:sz w:val="24"/>
          <w:szCs w:val="24"/>
        </w:rPr>
        <w:t>generation</w:t>
      </w:r>
      <w:proofErr w:type="spellEnd"/>
      <w:r w:rsidRPr="00991DC4">
        <w:rPr>
          <w:color w:val="000000"/>
          <w:sz w:val="24"/>
          <w:szCs w:val="24"/>
        </w:rPr>
        <w:t xml:space="preserve"> </w:t>
      </w:r>
      <w:proofErr w:type="spellStart"/>
      <w:r w:rsidRPr="00991DC4">
        <w:rPr>
          <w:color w:val="000000"/>
          <w:sz w:val="24"/>
          <w:szCs w:val="24"/>
        </w:rPr>
        <w:t>sequencing</w:t>
      </w:r>
      <w:proofErr w:type="spellEnd"/>
      <w:r w:rsidRPr="00991DC4">
        <w:rPr>
          <w:color w:val="000000"/>
          <w:sz w:val="24"/>
          <w:szCs w:val="24"/>
        </w:rPr>
        <w:t xml:space="preserve">, NGS) в тому числі </w:t>
      </w:r>
      <w:proofErr w:type="spellStart"/>
      <w:r w:rsidRPr="00991DC4">
        <w:rPr>
          <w:color w:val="000000"/>
          <w:sz w:val="24"/>
          <w:szCs w:val="24"/>
        </w:rPr>
        <w:t>повногеномного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991DC4">
        <w:rPr>
          <w:color w:val="000000"/>
          <w:sz w:val="24"/>
          <w:szCs w:val="24"/>
        </w:rPr>
        <w:t>секвенування</w:t>
      </w:r>
      <w:proofErr w:type="spellEnd"/>
      <w:r>
        <w:rPr>
          <w:color w:val="000000"/>
          <w:sz w:val="24"/>
          <w:szCs w:val="24"/>
        </w:rPr>
        <w:t xml:space="preserve"> </w:t>
      </w:r>
      <w:r w:rsidRPr="00991DC4">
        <w:rPr>
          <w:color w:val="000000"/>
          <w:sz w:val="24"/>
          <w:szCs w:val="24"/>
        </w:rPr>
        <w:t>(</w:t>
      </w:r>
      <w:proofErr w:type="spellStart"/>
      <w:r w:rsidRPr="00991DC4">
        <w:rPr>
          <w:color w:val="000000"/>
          <w:sz w:val="24"/>
          <w:szCs w:val="24"/>
        </w:rPr>
        <w:t>англ</w:t>
      </w:r>
      <w:proofErr w:type="spellEnd"/>
      <w:r w:rsidRPr="00991DC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991DC4">
        <w:rPr>
          <w:color w:val="000000"/>
          <w:sz w:val="24"/>
          <w:szCs w:val="24"/>
        </w:rPr>
        <w:t>whole</w:t>
      </w:r>
      <w:proofErr w:type="spellEnd"/>
      <w:r w:rsidRPr="00991DC4">
        <w:rPr>
          <w:color w:val="000000"/>
          <w:sz w:val="24"/>
          <w:szCs w:val="24"/>
        </w:rPr>
        <w:t xml:space="preserve"> </w:t>
      </w:r>
      <w:proofErr w:type="spellStart"/>
      <w:r w:rsidRPr="00991DC4">
        <w:rPr>
          <w:color w:val="000000"/>
          <w:sz w:val="24"/>
          <w:szCs w:val="24"/>
        </w:rPr>
        <w:t>genome</w:t>
      </w:r>
      <w:proofErr w:type="spellEnd"/>
      <w:r w:rsidRPr="00991DC4">
        <w:rPr>
          <w:color w:val="000000"/>
          <w:sz w:val="24"/>
          <w:szCs w:val="24"/>
        </w:rPr>
        <w:t xml:space="preserve"> </w:t>
      </w:r>
      <w:proofErr w:type="spellStart"/>
      <w:r w:rsidRPr="00991DC4">
        <w:rPr>
          <w:color w:val="000000"/>
          <w:sz w:val="24"/>
          <w:szCs w:val="24"/>
        </w:rPr>
        <w:t>sequencing</w:t>
      </w:r>
      <w:proofErr w:type="spellEnd"/>
      <w:r w:rsidRPr="00991DC4">
        <w:rPr>
          <w:color w:val="000000"/>
          <w:sz w:val="24"/>
          <w:szCs w:val="24"/>
        </w:rPr>
        <w:t xml:space="preserve">, WGS) з використанням платформи </w:t>
      </w:r>
      <w:proofErr w:type="spellStart"/>
      <w:r w:rsidRPr="00991DC4">
        <w:rPr>
          <w:color w:val="000000"/>
          <w:sz w:val="24"/>
          <w:szCs w:val="24"/>
        </w:rPr>
        <w:t>MiSeq</w:t>
      </w:r>
      <w:proofErr w:type="spellEnd"/>
      <w:r>
        <w:rPr>
          <w:color w:val="000000"/>
          <w:sz w:val="24"/>
          <w:szCs w:val="24"/>
        </w:rPr>
        <w:t>.</w:t>
      </w:r>
    </w:p>
    <w:p w14:paraId="1CE72971" w14:textId="77A98198" w:rsidR="00991DC4" w:rsidRPr="00991DC4" w:rsidRDefault="00991DC4" w:rsidP="00991DC4">
      <w:pPr>
        <w:pStyle w:val="a7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991DC4">
        <w:rPr>
          <w:color w:val="000000"/>
          <w:sz w:val="24"/>
          <w:szCs w:val="24"/>
        </w:rPr>
        <w:t xml:space="preserve">Послуги з підготовки технічного завдання на обладнання та реагенти для проведення закупівлі комплексу товарів для впровадження </w:t>
      </w:r>
      <w:proofErr w:type="spellStart"/>
      <w:r w:rsidRPr="00991DC4">
        <w:rPr>
          <w:color w:val="000000"/>
          <w:sz w:val="24"/>
          <w:szCs w:val="24"/>
        </w:rPr>
        <w:t>секвенування</w:t>
      </w:r>
      <w:proofErr w:type="spellEnd"/>
      <w:r w:rsidRPr="00991DC4">
        <w:rPr>
          <w:color w:val="000000"/>
          <w:sz w:val="24"/>
          <w:szCs w:val="24"/>
        </w:rPr>
        <w:t xml:space="preserve"> </w:t>
      </w:r>
      <w:r w:rsidR="0037755A" w:rsidRPr="00991DC4">
        <w:rPr>
          <w:color w:val="000000"/>
          <w:sz w:val="24"/>
          <w:szCs w:val="24"/>
        </w:rPr>
        <w:t>NGS</w:t>
      </w:r>
      <w:r w:rsidR="0037755A">
        <w:rPr>
          <w:color w:val="000000"/>
          <w:sz w:val="24"/>
          <w:szCs w:val="24"/>
        </w:rPr>
        <w:t xml:space="preserve">, </w:t>
      </w:r>
      <w:r w:rsidRPr="00991DC4">
        <w:rPr>
          <w:color w:val="000000"/>
          <w:sz w:val="24"/>
          <w:szCs w:val="24"/>
        </w:rPr>
        <w:t xml:space="preserve">в тому числі </w:t>
      </w:r>
      <w:r w:rsidR="0037755A" w:rsidRPr="00991DC4">
        <w:rPr>
          <w:color w:val="000000"/>
          <w:sz w:val="24"/>
          <w:szCs w:val="24"/>
        </w:rPr>
        <w:t>WGS</w:t>
      </w:r>
      <w:r w:rsidRPr="00991DC4">
        <w:rPr>
          <w:color w:val="000000"/>
          <w:sz w:val="24"/>
          <w:szCs w:val="24"/>
        </w:rPr>
        <w:t xml:space="preserve"> з використанням платформи </w:t>
      </w:r>
      <w:proofErr w:type="spellStart"/>
      <w:r w:rsidRPr="00991DC4">
        <w:rPr>
          <w:color w:val="000000"/>
          <w:sz w:val="24"/>
          <w:szCs w:val="24"/>
        </w:rPr>
        <w:t>MiSeq</w:t>
      </w:r>
      <w:proofErr w:type="spellEnd"/>
      <w:r w:rsidRPr="00991DC4">
        <w:rPr>
          <w:color w:val="000000"/>
          <w:sz w:val="24"/>
          <w:szCs w:val="24"/>
        </w:rPr>
        <w:t>.</w:t>
      </w:r>
      <w:r w:rsidR="0037755A">
        <w:rPr>
          <w:color w:val="000000"/>
          <w:sz w:val="24"/>
          <w:szCs w:val="24"/>
        </w:rPr>
        <w:t xml:space="preserve"> </w:t>
      </w:r>
    </w:p>
    <w:p w14:paraId="4548BD71" w14:textId="27619EB8" w:rsidR="00991DC4" w:rsidRDefault="00991DC4" w:rsidP="00991DC4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Послуги </w:t>
      </w:r>
      <w:r w:rsidR="0037755A">
        <w:rPr>
          <w:color w:val="000000"/>
          <w:sz w:val="24"/>
          <w:szCs w:val="24"/>
        </w:rPr>
        <w:t xml:space="preserve">щодо залучення постачальників </w:t>
      </w:r>
      <w:r w:rsidR="0037755A" w:rsidRPr="0037755A">
        <w:rPr>
          <w:color w:val="000000"/>
          <w:sz w:val="24"/>
          <w:szCs w:val="24"/>
        </w:rPr>
        <w:t xml:space="preserve">обладнання та реагентів для впровадження </w:t>
      </w:r>
      <w:proofErr w:type="spellStart"/>
      <w:r w:rsidR="0037755A" w:rsidRPr="00991DC4">
        <w:rPr>
          <w:color w:val="000000"/>
          <w:sz w:val="24"/>
          <w:szCs w:val="24"/>
        </w:rPr>
        <w:t>секвенування</w:t>
      </w:r>
      <w:proofErr w:type="spellEnd"/>
      <w:r w:rsidR="0037755A" w:rsidRPr="00991DC4">
        <w:rPr>
          <w:color w:val="000000"/>
          <w:sz w:val="24"/>
          <w:szCs w:val="24"/>
        </w:rPr>
        <w:t xml:space="preserve"> NGS</w:t>
      </w:r>
      <w:r w:rsidR="0037755A">
        <w:rPr>
          <w:color w:val="000000"/>
          <w:sz w:val="24"/>
          <w:szCs w:val="24"/>
        </w:rPr>
        <w:t xml:space="preserve">, </w:t>
      </w:r>
      <w:r w:rsidR="0037755A" w:rsidRPr="00991DC4">
        <w:rPr>
          <w:color w:val="000000"/>
          <w:sz w:val="24"/>
          <w:szCs w:val="24"/>
        </w:rPr>
        <w:t xml:space="preserve">в тому числі WGS з використанням платформи </w:t>
      </w:r>
      <w:proofErr w:type="spellStart"/>
      <w:r w:rsidR="0037755A" w:rsidRPr="00991DC4">
        <w:rPr>
          <w:color w:val="000000"/>
          <w:sz w:val="24"/>
          <w:szCs w:val="24"/>
        </w:rPr>
        <w:t>MiSeq</w:t>
      </w:r>
      <w:proofErr w:type="spellEnd"/>
      <w:r w:rsidR="0037755A">
        <w:rPr>
          <w:color w:val="000000"/>
          <w:sz w:val="24"/>
          <w:szCs w:val="24"/>
        </w:rPr>
        <w:t xml:space="preserve"> до процедур закупівлі Центру.</w:t>
      </w:r>
    </w:p>
    <w:p w14:paraId="6712CB30" w14:textId="06A3BCCF" w:rsidR="0037755A" w:rsidRPr="00991DC4" w:rsidRDefault="0037755A" w:rsidP="00991DC4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Послуги з аналізу наданих виробником/постачальником сертифікатів/реєстраційних документів щодо обладнання та реагентів </w:t>
      </w:r>
      <w:r w:rsidRPr="0037755A">
        <w:rPr>
          <w:color w:val="000000"/>
          <w:sz w:val="24"/>
          <w:szCs w:val="24"/>
        </w:rPr>
        <w:t xml:space="preserve">для впровадження </w:t>
      </w:r>
      <w:proofErr w:type="spellStart"/>
      <w:r w:rsidRPr="00991DC4">
        <w:rPr>
          <w:color w:val="000000"/>
          <w:sz w:val="24"/>
          <w:szCs w:val="24"/>
        </w:rPr>
        <w:t>секвенування</w:t>
      </w:r>
      <w:proofErr w:type="spellEnd"/>
      <w:r w:rsidRPr="00991DC4">
        <w:rPr>
          <w:color w:val="000000"/>
          <w:sz w:val="24"/>
          <w:szCs w:val="24"/>
        </w:rPr>
        <w:t xml:space="preserve"> NGS</w:t>
      </w:r>
      <w:r>
        <w:rPr>
          <w:color w:val="000000"/>
          <w:sz w:val="24"/>
          <w:szCs w:val="24"/>
        </w:rPr>
        <w:t xml:space="preserve">, </w:t>
      </w:r>
      <w:r w:rsidRPr="00991DC4">
        <w:rPr>
          <w:color w:val="000000"/>
          <w:sz w:val="24"/>
          <w:szCs w:val="24"/>
        </w:rPr>
        <w:t xml:space="preserve">в тому числі WGS з використанням платформи </w:t>
      </w:r>
      <w:proofErr w:type="spellStart"/>
      <w:r w:rsidRPr="00991DC4">
        <w:rPr>
          <w:color w:val="000000"/>
          <w:sz w:val="24"/>
          <w:szCs w:val="24"/>
        </w:rPr>
        <w:t>MiSeq</w:t>
      </w:r>
      <w:proofErr w:type="spellEnd"/>
      <w:r>
        <w:rPr>
          <w:color w:val="000000"/>
          <w:sz w:val="24"/>
          <w:szCs w:val="24"/>
        </w:rPr>
        <w:t xml:space="preserve"> на предмет відповідності вимогам національного законодавства. </w:t>
      </w:r>
    </w:p>
    <w:p w14:paraId="25B5B219" w14:textId="77777777" w:rsidR="00A474BD" w:rsidRDefault="00E1442D">
      <w:pPr>
        <w:spacing w:before="300" w:after="75"/>
        <w:rPr>
          <w:b/>
          <w:sz w:val="24"/>
          <w:szCs w:val="24"/>
        </w:rPr>
      </w:pPr>
      <w:r>
        <w:rPr>
          <w:b/>
          <w:sz w:val="24"/>
          <w:szCs w:val="24"/>
        </w:rPr>
        <w:t>Кваліфікаційні вимоги:</w:t>
      </w:r>
    </w:p>
    <w:p w14:paraId="467E1D88" w14:textId="77777777" w:rsidR="00A474BD" w:rsidRDefault="00E1442D" w:rsidP="00E604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Освіта вища.</w:t>
      </w:r>
    </w:p>
    <w:p w14:paraId="6F3FC9F0" w14:textId="34CC0073" w:rsidR="00A474BD" w:rsidRDefault="00E1442D" w:rsidP="00E604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Досвід роботи </w:t>
      </w:r>
      <w:r w:rsidR="00E6042E">
        <w:rPr>
          <w:color w:val="000000"/>
          <w:sz w:val="24"/>
          <w:szCs w:val="24"/>
        </w:rPr>
        <w:t xml:space="preserve">в сфері </w:t>
      </w:r>
      <w:proofErr w:type="spellStart"/>
      <w:r w:rsidR="00E6042E">
        <w:rPr>
          <w:color w:val="000000"/>
          <w:sz w:val="24"/>
          <w:szCs w:val="24"/>
        </w:rPr>
        <w:t>закупівель</w:t>
      </w:r>
      <w:proofErr w:type="spellEnd"/>
      <w:r>
        <w:rPr>
          <w:color w:val="000000"/>
          <w:sz w:val="24"/>
          <w:szCs w:val="24"/>
        </w:rPr>
        <w:t>;</w:t>
      </w:r>
    </w:p>
    <w:p w14:paraId="1BF28415" w14:textId="0D3D7285" w:rsidR="00A474BD" w:rsidRDefault="00E1442D" w:rsidP="00E604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Досвід роботи у сфері охорони здоров’я. </w:t>
      </w:r>
    </w:p>
    <w:p w14:paraId="7C18748C" w14:textId="5F28090A" w:rsidR="00E6042E" w:rsidRDefault="00E6042E" w:rsidP="00E6042E">
      <w:pPr>
        <w:pStyle w:val="a7"/>
        <w:numPr>
          <w:ilvl w:val="0"/>
          <w:numId w:val="2"/>
        </w:numPr>
        <w:spacing w:after="0" w:line="240" w:lineRule="auto"/>
        <w:ind w:left="646"/>
        <w:rPr>
          <w:color w:val="000000"/>
          <w:sz w:val="24"/>
          <w:szCs w:val="24"/>
        </w:rPr>
      </w:pPr>
      <w:r w:rsidRPr="00E6042E">
        <w:rPr>
          <w:color w:val="000000"/>
          <w:sz w:val="24"/>
          <w:szCs w:val="24"/>
        </w:rPr>
        <w:t xml:space="preserve">Відмінне знання української мови та володіння англійською не нижче рівня </w:t>
      </w:r>
      <w:proofErr w:type="spellStart"/>
      <w:r w:rsidRPr="00E6042E">
        <w:rPr>
          <w:color w:val="000000"/>
          <w:sz w:val="24"/>
          <w:szCs w:val="24"/>
        </w:rPr>
        <w:t>Upper-Intermediate</w:t>
      </w:r>
      <w:proofErr w:type="spellEnd"/>
      <w:r w:rsidRPr="00E6042E">
        <w:rPr>
          <w:color w:val="000000"/>
          <w:sz w:val="24"/>
          <w:szCs w:val="24"/>
        </w:rPr>
        <w:t>.</w:t>
      </w:r>
    </w:p>
    <w:p w14:paraId="1DEFA298" w14:textId="77777777" w:rsidR="00E6042E" w:rsidRPr="00E6042E" w:rsidRDefault="00E6042E" w:rsidP="00E6042E">
      <w:pPr>
        <w:pStyle w:val="a7"/>
        <w:spacing w:after="0" w:line="240" w:lineRule="auto"/>
        <w:ind w:left="646"/>
        <w:rPr>
          <w:color w:val="000000"/>
          <w:sz w:val="24"/>
          <w:szCs w:val="24"/>
        </w:rPr>
      </w:pPr>
    </w:p>
    <w:p w14:paraId="41C1E335" w14:textId="77777777" w:rsidR="00A474BD" w:rsidRDefault="00E144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Особисті якості:</w:t>
      </w:r>
    </w:p>
    <w:p w14:paraId="2CB48BD2" w14:textId="77777777"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Професіоналізм, грамотність;</w:t>
      </w:r>
    </w:p>
    <w:p w14:paraId="2564C0F2" w14:textId="77777777"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Оперативність і вміння вкладатися в </w:t>
      </w:r>
      <w:proofErr w:type="spellStart"/>
      <w:r>
        <w:rPr>
          <w:color w:val="000000"/>
          <w:sz w:val="24"/>
          <w:szCs w:val="24"/>
        </w:rPr>
        <w:t>дедлайни</w:t>
      </w:r>
      <w:proofErr w:type="spellEnd"/>
      <w:r>
        <w:rPr>
          <w:color w:val="000000"/>
          <w:sz w:val="24"/>
          <w:szCs w:val="24"/>
        </w:rPr>
        <w:t>;</w:t>
      </w:r>
    </w:p>
    <w:p w14:paraId="254ACC99" w14:textId="77777777"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Уважність до деталей, високий рівень відповідальності. </w:t>
      </w:r>
    </w:p>
    <w:p w14:paraId="4197C467" w14:textId="67CB0962" w:rsidR="00A474BD" w:rsidRPr="00BD60F3" w:rsidRDefault="00E1442D">
      <w:pPr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Резюме мають бути надіслані на електронну адресу</w:t>
      </w:r>
      <w:r w:rsidR="00A31BFB" w:rsidRPr="00A31BFB">
        <w:rPr>
          <w:b/>
          <w:sz w:val="24"/>
          <w:szCs w:val="24"/>
          <w:lang w:val="ru-RU"/>
        </w:rPr>
        <w:t xml:space="preserve"> </w:t>
      </w:r>
      <w:r w:rsidR="00A31BFB">
        <w:rPr>
          <w:b/>
          <w:sz w:val="24"/>
          <w:szCs w:val="24"/>
        </w:rPr>
        <w:t>українською та англійською мовами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vacancies@phc.org.ua.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темі листа, будь ласка, зазначте: </w:t>
      </w:r>
      <w:r w:rsidRPr="00BD60F3">
        <w:rPr>
          <w:b/>
          <w:color w:val="000000" w:themeColor="text1"/>
          <w:sz w:val="24"/>
          <w:szCs w:val="24"/>
        </w:rPr>
        <w:t>«</w:t>
      </w:r>
      <w:r w:rsidR="00BD60F3" w:rsidRPr="00BD60F3">
        <w:rPr>
          <w:b/>
          <w:color w:val="000000" w:themeColor="text1"/>
          <w:sz w:val="24"/>
          <w:szCs w:val="24"/>
        </w:rPr>
        <w:t>80</w:t>
      </w:r>
      <w:r w:rsidR="005B5F38" w:rsidRPr="00BD60F3">
        <w:rPr>
          <w:b/>
          <w:color w:val="000000" w:themeColor="text1"/>
          <w:sz w:val="24"/>
          <w:szCs w:val="24"/>
        </w:rPr>
        <w:t>-2021</w:t>
      </w:r>
      <w:r w:rsidRPr="00BD60F3">
        <w:rPr>
          <w:b/>
          <w:color w:val="000000" w:themeColor="text1"/>
          <w:sz w:val="24"/>
          <w:szCs w:val="24"/>
        </w:rPr>
        <w:t xml:space="preserve"> </w:t>
      </w:r>
      <w:r w:rsidR="00BD60F3" w:rsidRPr="00BD60F3">
        <w:rPr>
          <w:b/>
          <w:color w:val="000000" w:themeColor="text1"/>
          <w:sz w:val="24"/>
          <w:szCs w:val="24"/>
        </w:rPr>
        <w:t>Консультант</w:t>
      </w:r>
      <w:r w:rsidR="00BF39B7" w:rsidRPr="00BD60F3">
        <w:rPr>
          <w:b/>
          <w:color w:val="000000" w:themeColor="text1"/>
          <w:sz w:val="24"/>
          <w:szCs w:val="24"/>
        </w:rPr>
        <w:t xml:space="preserve"> із </w:t>
      </w:r>
      <w:proofErr w:type="spellStart"/>
      <w:r w:rsidR="00BF39B7" w:rsidRPr="00BD60F3">
        <w:rPr>
          <w:b/>
          <w:color w:val="000000" w:themeColor="text1"/>
          <w:sz w:val="24"/>
          <w:szCs w:val="24"/>
        </w:rPr>
        <w:t>закупівель</w:t>
      </w:r>
      <w:proofErr w:type="spellEnd"/>
      <w:r w:rsidR="00BF39B7" w:rsidRPr="00BD60F3">
        <w:rPr>
          <w:b/>
          <w:color w:val="000000" w:themeColor="text1"/>
          <w:sz w:val="24"/>
          <w:szCs w:val="24"/>
        </w:rPr>
        <w:t xml:space="preserve"> товарів лабораторного призначення</w:t>
      </w:r>
      <w:r w:rsidRPr="00BD60F3">
        <w:rPr>
          <w:b/>
          <w:color w:val="000000" w:themeColor="text1"/>
          <w:sz w:val="24"/>
          <w:szCs w:val="24"/>
        </w:rPr>
        <w:t>».</w:t>
      </w:r>
      <w:r w:rsidR="00E6042E" w:rsidRPr="00BD60F3">
        <w:rPr>
          <w:b/>
          <w:color w:val="000000" w:themeColor="text1"/>
          <w:sz w:val="24"/>
          <w:szCs w:val="24"/>
        </w:rPr>
        <w:t xml:space="preserve"> </w:t>
      </w:r>
    </w:p>
    <w:p w14:paraId="76566D72" w14:textId="7EBE27F1" w:rsidR="00A474BD" w:rsidRDefault="00E144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</w:t>
      </w:r>
      <w:r w:rsidR="005B5F38">
        <w:rPr>
          <w:b/>
          <w:sz w:val="24"/>
          <w:szCs w:val="24"/>
        </w:rPr>
        <w:t xml:space="preserve">ермін подання документів – до </w:t>
      </w:r>
      <w:r w:rsidR="00BD60F3">
        <w:rPr>
          <w:b/>
          <w:sz w:val="24"/>
          <w:szCs w:val="24"/>
        </w:rPr>
        <w:t>24</w:t>
      </w:r>
      <w:r w:rsidRPr="00F42A1E">
        <w:rPr>
          <w:b/>
          <w:sz w:val="24"/>
          <w:szCs w:val="24"/>
        </w:rPr>
        <w:t xml:space="preserve"> </w:t>
      </w:r>
      <w:r w:rsidR="00E6042E" w:rsidRPr="00F42A1E">
        <w:rPr>
          <w:b/>
          <w:sz w:val="24"/>
          <w:szCs w:val="24"/>
        </w:rPr>
        <w:t xml:space="preserve">лютого </w:t>
      </w:r>
      <w:r w:rsidRPr="00F42A1E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року, </w:t>
      </w:r>
      <w:r>
        <w:rPr>
          <w:sz w:val="24"/>
          <w:szCs w:val="24"/>
        </w:rPr>
        <w:t xml:space="preserve">реєстрація документів </w:t>
      </w:r>
      <w:r>
        <w:rPr>
          <w:sz w:val="24"/>
          <w:szCs w:val="24"/>
        </w:rPr>
        <w:br/>
        <w:t>завершується о 18:00.</w:t>
      </w:r>
    </w:p>
    <w:p w14:paraId="6CB199EF" w14:textId="77777777"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46B58D6" w14:textId="77777777"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53C030D" w14:textId="77777777" w:rsidR="00A474BD" w:rsidRDefault="00A474BD">
      <w:pPr>
        <w:rPr>
          <w:sz w:val="24"/>
          <w:szCs w:val="24"/>
        </w:rPr>
      </w:pPr>
    </w:p>
    <w:p w14:paraId="7A4DE68E" w14:textId="77777777" w:rsidR="00A474BD" w:rsidRDefault="00A474BD">
      <w:pPr>
        <w:rPr>
          <w:sz w:val="24"/>
          <w:szCs w:val="24"/>
        </w:rPr>
      </w:pPr>
    </w:p>
    <w:sectPr w:rsidR="00A474BD" w:rsidSect="005B5F38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CFB"/>
    <w:multiLevelType w:val="hybridMultilevel"/>
    <w:tmpl w:val="FEA83B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16FA"/>
    <w:multiLevelType w:val="multilevel"/>
    <w:tmpl w:val="5442C8E6"/>
    <w:lvl w:ilvl="0">
      <w:start w:val="1"/>
      <w:numFmt w:val="decimal"/>
      <w:lvlText w:val="%1."/>
      <w:lvlJc w:val="left"/>
      <w:pPr>
        <w:ind w:left="744" w:hanging="4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08C4"/>
    <w:multiLevelType w:val="multilevel"/>
    <w:tmpl w:val="DAF44F7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BD"/>
    <w:rsid w:val="000809F9"/>
    <w:rsid w:val="0037755A"/>
    <w:rsid w:val="005B5F38"/>
    <w:rsid w:val="008E4926"/>
    <w:rsid w:val="00991DC4"/>
    <w:rsid w:val="009C70C2"/>
    <w:rsid w:val="00A31BFB"/>
    <w:rsid w:val="00A474BD"/>
    <w:rsid w:val="00BD60F3"/>
    <w:rsid w:val="00BF39B7"/>
    <w:rsid w:val="00D72C51"/>
    <w:rsid w:val="00E1442D"/>
    <w:rsid w:val="00E6042E"/>
    <w:rsid w:val="00F42A1E"/>
    <w:rsid w:val="00F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81CD"/>
  <w15:docId w15:val="{EDCE8026-F117-49FE-A6F8-F19629EE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70C2"/>
  </w:style>
  <w:style w:type="paragraph" w:styleId="1">
    <w:name w:val="heading 1"/>
    <w:basedOn w:val="a"/>
    <w:next w:val="a"/>
    <w:rsid w:val="009C70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70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70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70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C70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C70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70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70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7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1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442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6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7EC13B-5D7C-4D8D-B177-95E2A707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2</cp:revision>
  <dcterms:created xsi:type="dcterms:W3CDTF">2021-02-22T13:33:00Z</dcterms:created>
  <dcterms:modified xsi:type="dcterms:W3CDTF">2021-02-22T13:33:00Z</dcterms:modified>
</cp:coreProperties>
</file>