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5B0" w14:textId="77777777" w:rsidR="0085457C" w:rsidRPr="005F685F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f3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5F685F" w14:paraId="35EE7A59" w14:textId="77777777">
        <w:tc>
          <w:tcPr>
            <w:tcW w:w="4342" w:type="dxa"/>
            <w:vAlign w:val="center"/>
          </w:tcPr>
          <w:p w14:paraId="6EF7BF3B" w14:textId="77777777" w:rsidR="0085457C" w:rsidRPr="005F685F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5F685F" w:rsidRDefault="00FE7A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685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5F685F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AADCE5" w14:textId="44A94994" w:rsidR="0085457C" w:rsidRPr="005F685F" w:rsidRDefault="00FE7ABA" w:rsidP="005F685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Державна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установа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5F">
        <w:rPr>
          <w:rFonts w:asciiTheme="minorHAnsi" w:hAnsiTheme="minorHAnsi" w:cstheme="minorHAnsi"/>
          <w:b/>
          <w:sz w:val="24"/>
          <w:szCs w:val="24"/>
        </w:rPr>
        <w:br/>
        <w:t xml:space="preserve">«Центр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громадського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Міністерства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охорони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здоров’я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України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»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оголошує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конкурс на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відбір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Консультанта </w:t>
      </w:r>
      <w:r w:rsidR="00E116F2" w:rsidRPr="005F685F">
        <w:rPr>
          <w:rFonts w:asciiTheme="minorHAnsi" w:hAnsiTheme="minorHAnsi" w:cstheme="minorHAnsi"/>
          <w:b/>
          <w:sz w:val="24"/>
          <w:szCs w:val="24"/>
        </w:rPr>
        <w:t xml:space="preserve">з </w:t>
      </w:r>
      <w:r w:rsidR="002427A0" w:rsidRPr="005F685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розробки курсу тематичного вдосконалення «Кодування причини смерті» </w:t>
      </w:r>
      <w:r w:rsidRPr="005F685F">
        <w:rPr>
          <w:rFonts w:asciiTheme="minorHAnsi" w:hAnsiTheme="minorHAnsi" w:cstheme="minorHAnsi"/>
          <w:b/>
          <w:sz w:val="24"/>
          <w:szCs w:val="24"/>
        </w:rPr>
        <w:t xml:space="preserve">в рамках </w:t>
      </w:r>
      <w:proofErr w:type="gramStart"/>
      <w:r w:rsidRPr="005F685F">
        <w:rPr>
          <w:rFonts w:asciiTheme="minorHAnsi" w:hAnsiTheme="minorHAnsi" w:cstheme="minorHAnsi"/>
          <w:b/>
          <w:sz w:val="24"/>
          <w:szCs w:val="24"/>
        </w:rPr>
        <w:t xml:space="preserve">проекту </w:t>
      </w:r>
      <w:r w:rsidR="005F685F" w:rsidRPr="005F685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5F685F">
        <w:rPr>
          <w:rFonts w:asciiTheme="minorHAnsi" w:hAnsiTheme="minorHAnsi" w:cstheme="minorHAnsi"/>
          <w:b/>
          <w:sz w:val="24"/>
          <w:szCs w:val="24"/>
        </w:rPr>
        <w:t>«</w:t>
      </w:r>
      <w:proofErr w:type="spellStart"/>
      <w:proofErr w:type="gramEnd"/>
      <w:r w:rsidR="00FB251B" w:rsidRPr="005F685F">
        <w:rPr>
          <w:rFonts w:asciiTheme="minorHAnsi" w:hAnsiTheme="minorHAnsi" w:cstheme="minorHAnsi"/>
          <w:b/>
          <w:sz w:val="24"/>
          <w:szCs w:val="24"/>
        </w:rPr>
        <w:t>Епіднагляд</w:t>
      </w:r>
      <w:proofErr w:type="spellEnd"/>
      <w:r w:rsidR="00FB251B" w:rsidRPr="005F685F">
        <w:rPr>
          <w:rFonts w:asciiTheme="minorHAnsi" w:hAnsiTheme="minorHAnsi" w:cstheme="minorHAnsi"/>
          <w:b/>
          <w:sz w:val="24"/>
          <w:szCs w:val="24"/>
        </w:rPr>
        <w:t xml:space="preserve"> за </w:t>
      </w:r>
      <w:proofErr w:type="spellStart"/>
      <w:r w:rsidR="00FB251B" w:rsidRPr="005F685F">
        <w:rPr>
          <w:rFonts w:asciiTheme="minorHAnsi" w:hAnsiTheme="minorHAnsi" w:cstheme="minorHAnsi"/>
          <w:b/>
          <w:sz w:val="24"/>
          <w:szCs w:val="24"/>
        </w:rPr>
        <w:t>смертністю</w:t>
      </w:r>
      <w:proofErr w:type="spellEnd"/>
      <w:r w:rsidR="00FB251B" w:rsidRPr="005F685F">
        <w:rPr>
          <w:rFonts w:ascii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="00FB251B" w:rsidRPr="005F685F">
        <w:rPr>
          <w:rFonts w:asciiTheme="minorHAnsi" w:hAnsiTheme="minorHAnsi" w:cstheme="minorHAnsi"/>
          <w:b/>
          <w:sz w:val="24"/>
          <w:szCs w:val="24"/>
        </w:rPr>
        <w:t>Україні</w:t>
      </w:r>
      <w:proofErr w:type="spellEnd"/>
      <w:r w:rsidR="00FB251B" w:rsidRPr="005F685F">
        <w:rPr>
          <w:rFonts w:asciiTheme="minorHAnsi" w:hAnsiTheme="minorHAnsi" w:cstheme="minorHAnsi"/>
          <w:b/>
          <w:sz w:val="24"/>
          <w:szCs w:val="24"/>
        </w:rPr>
        <w:t xml:space="preserve"> (TEPHINET)</w:t>
      </w:r>
      <w:r w:rsidRPr="005F685F">
        <w:rPr>
          <w:rFonts w:asciiTheme="minorHAnsi" w:hAnsiTheme="minorHAnsi" w:cstheme="minorHAnsi"/>
          <w:b/>
          <w:sz w:val="24"/>
          <w:szCs w:val="24"/>
        </w:rPr>
        <w:t>».</w:t>
      </w:r>
    </w:p>
    <w:p w14:paraId="4430A31E" w14:textId="0EF26130" w:rsidR="002427A0" w:rsidRPr="005F685F" w:rsidRDefault="00CA59F5" w:rsidP="00A146E0">
      <w:pPr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Назва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5F685F">
        <w:rPr>
          <w:rFonts w:asciiTheme="minorHAnsi" w:hAnsiTheme="minorHAnsi" w:cstheme="minorHAnsi"/>
          <w:b/>
          <w:sz w:val="24"/>
          <w:szCs w:val="24"/>
        </w:rPr>
        <w:t>позиції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Pr="005F685F">
        <w:rPr>
          <w:rFonts w:asciiTheme="minorHAnsi" w:hAnsiTheme="minorHAnsi" w:cstheme="minorHAnsi"/>
          <w:sz w:val="24"/>
          <w:szCs w:val="24"/>
        </w:rPr>
        <w:t>Консультант</w:t>
      </w:r>
      <w:proofErr w:type="gramEnd"/>
      <w:r w:rsidRPr="005F685F">
        <w:rPr>
          <w:rFonts w:asciiTheme="minorHAnsi" w:hAnsiTheme="minorHAnsi" w:cstheme="minorHAnsi"/>
        </w:rPr>
        <w:t xml:space="preserve"> </w:t>
      </w:r>
      <w:r w:rsidRPr="005F685F">
        <w:rPr>
          <w:rFonts w:asciiTheme="minorHAnsi" w:hAnsiTheme="minorHAnsi" w:cstheme="minorHAnsi"/>
          <w:sz w:val="24"/>
          <w:szCs w:val="24"/>
        </w:rPr>
        <w:t xml:space="preserve">з </w:t>
      </w:r>
      <w:r w:rsidR="002427A0" w:rsidRPr="005F685F">
        <w:rPr>
          <w:rFonts w:asciiTheme="minorHAnsi" w:hAnsiTheme="minorHAnsi" w:cstheme="minorHAnsi"/>
          <w:sz w:val="24"/>
          <w:szCs w:val="24"/>
          <w:lang w:val="uk-UA"/>
        </w:rPr>
        <w:t xml:space="preserve"> розробки курсу тематичного удосконалення «Кодування причини смерті»</w:t>
      </w:r>
      <w:r w:rsidR="005F685F">
        <w:rPr>
          <w:rFonts w:asciiTheme="minorHAnsi" w:hAnsiTheme="minorHAnsi" w:cstheme="minorHAnsi"/>
          <w:sz w:val="24"/>
          <w:szCs w:val="24"/>
          <w:lang w:val="uk-UA"/>
        </w:rPr>
        <w:t>(3 особи)</w:t>
      </w:r>
    </w:p>
    <w:p w14:paraId="45340091" w14:textId="4FC4AFAA" w:rsidR="00CA59F5" w:rsidRPr="005F685F" w:rsidRDefault="00CA59F5" w:rsidP="00CA59F5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F685F">
        <w:rPr>
          <w:rFonts w:asciiTheme="minorHAnsi" w:hAnsiTheme="minorHAnsi" w:cstheme="minorHAnsi"/>
          <w:b/>
          <w:bCs/>
          <w:sz w:val="24"/>
          <w:szCs w:val="24"/>
          <w:lang w:val="uk-UA"/>
        </w:rPr>
        <w:t>Термін надання послуг:</w:t>
      </w:r>
      <w:r w:rsidRPr="005F685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117EB" w:rsidRPr="005F685F">
        <w:rPr>
          <w:rFonts w:asciiTheme="minorHAnsi" w:hAnsiTheme="minorHAnsi" w:cstheme="minorHAnsi"/>
          <w:sz w:val="24"/>
          <w:szCs w:val="24"/>
          <w:lang w:val="uk-UA"/>
        </w:rPr>
        <w:t>січень</w:t>
      </w:r>
      <w:r w:rsidR="00EF68F9" w:rsidRPr="005F685F">
        <w:rPr>
          <w:rFonts w:asciiTheme="minorHAnsi" w:hAnsiTheme="minorHAnsi" w:cstheme="minorHAnsi"/>
          <w:sz w:val="24"/>
          <w:szCs w:val="24"/>
          <w:lang w:val="uk-UA"/>
        </w:rPr>
        <w:t xml:space="preserve"> 2022 – березень 2023</w:t>
      </w:r>
    </w:p>
    <w:p w14:paraId="7706975C" w14:textId="77777777" w:rsidR="00CA59F5" w:rsidRPr="005F685F" w:rsidRDefault="00CA59F5" w:rsidP="00CA59F5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F685F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52E998B6" w14:textId="77777777" w:rsidR="00CA59F5" w:rsidRPr="005F685F" w:rsidRDefault="00CA59F5" w:rsidP="00CA5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5F685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Pr="005F685F">
        <w:rPr>
          <w:rFonts w:asciiTheme="minorHAnsi" w:hAnsiTheme="minorHAnsi" w:cstheme="minorHAnsi"/>
          <w:color w:val="000000"/>
          <w:sz w:val="24"/>
          <w:szCs w:val="24"/>
        </w:rPr>
        <w:t>c</w:t>
      </w: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  <w:lang w:val="uk-UA"/>
        </w:rPr>
        <w:t>оціально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0D4A27D" w:rsidR="0085457C" w:rsidRPr="005F685F" w:rsidRDefault="00CA59F5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685F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FE7ABA" w:rsidRPr="005F685F">
        <w:rPr>
          <w:rFonts w:asciiTheme="minorHAnsi" w:hAnsiTheme="minorHAnsi" w:cstheme="minorHAnsi"/>
          <w:b/>
          <w:sz w:val="24"/>
          <w:szCs w:val="24"/>
        </w:rPr>
        <w:t>:</w:t>
      </w:r>
    </w:p>
    <w:p w14:paraId="22CA38CE" w14:textId="7E34DC94" w:rsidR="00BB6A57" w:rsidRPr="005F685F" w:rsidRDefault="00BB6A57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F685F">
        <w:rPr>
          <w:rFonts w:asciiTheme="minorHAnsi" w:hAnsiTheme="minorHAnsi" w:cstheme="minorHAnsi"/>
          <w:color w:val="000000"/>
          <w:lang w:val="uk-UA" w:eastAsia="uk-UA"/>
        </w:rPr>
        <w:t>Р</w:t>
      </w:r>
      <w:r w:rsidR="002427A0" w:rsidRPr="005F685F">
        <w:rPr>
          <w:rFonts w:asciiTheme="minorHAnsi" w:hAnsiTheme="minorHAnsi" w:cstheme="minorHAnsi"/>
          <w:color w:val="000000"/>
          <w:lang w:val="uk-UA" w:eastAsia="uk-UA"/>
        </w:rPr>
        <w:t>озробк</w:t>
      </w:r>
      <w:r w:rsidRPr="005F685F">
        <w:rPr>
          <w:rFonts w:asciiTheme="minorHAnsi" w:hAnsiTheme="minorHAnsi" w:cstheme="minorHAnsi"/>
          <w:color w:val="000000"/>
          <w:lang w:val="uk-UA" w:eastAsia="uk-UA"/>
        </w:rPr>
        <w:t xml:space="preserve">а переліку </w:t>
      </w:r>
      <w:proofErr w:type="spellStart"/>
      <w:r w:rsidRPr="005F685F">
        <w:rPr>
          <w:rFonts w:asciiTheme="minorHAnsi" w:hAnsiTheme="minorHAnsi" w:cstheme="minorHAnsi"/>
          <w:color w:val="000000"/>
          <w:lang w:val="uk-UA" w:eastAsia="uk-UA"/>
        </w:rPr>
        <w:t>компетентностей</w:t>
      </w:r>
      <w:proofErr w:type="spellEnd"/>
      <w:r w:rsidRPr="005F685F">
        <w:rPr>
          <w:rFonts w:asciiTheme="minorHAnsi" w:hAnsiTheme="minorHAnsi" w:cstheme="minorHAnsi"/>
          <w:color w:val="000000"/>
          <w:lang w:val="uk-UA" w:eastAsia="uk-UA"/>
        </w:rPr>
        <w:t>, якими мають оволодіти учасники курсу;</w:t>
      </w:r>
    </w:p>
    <w:p w14:paraId="428866E2" w14:textId="33ED0383" w:rsidR="002427A0" w:rsidRPr="005F685F" w:rsidRDefault="00BB6A57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F685F">
        <w:rPr>
          <w:rFonts w:asciiTheme="minorHAnsi" w:hAnsiTheme="minorHAnsi" w:cstheme="minorHAnsi"/>
          <w:color w:val="000000"/>
          <w:lang w:val="uk-UA" w:eastAsia="uk-UA"/>
        </w:rPr>
        <w:t>Розробка</w:t>
      </w:r>
      <w:r w:rsidR="002427A0" w:rsidRPr="005F685F">
        <w:rPr>
          <w:rFonts w:asciiTheme="minorHAnsi" w:hAnsiTheme="minorHAnsi" w:cstheme="minorHAnsi"/>
          <w:color w:val="000000"/>
          <w:lang w:val="uk-UA" w:eastAsia="uk-UA"/>
        </w:rPr>
        <w:t xml:space="preserve"> програми курсу тематичного удосконалення відповідно до переліку </w:t>
      </w:r>
      <w:proofErr w:type="spellStart"/>
      <w:r w:rsidR="002427A0" w:rsidRPr="005F685F">
        <w:rPr>
          <w:rFonts w:asciiTheme="minorHAnsi" w:hAnsiTheme="minorHAnsi" w:cstheme="minorHAnsi"/>
          <w:color w:val="000000"/>
          <w:lang w:val="uk-UA" w:eastAsia="uk-UA"/>
        </w:rPr>
        <w:t>компетентостей</w:t>
      </w:r>
      <w:proofErr w:type="spellEnd"/>
      <w:r w:rsidR="002427A0" w:rsidRPr="005F685F">
        <w:rPr>
          <w:rFonts w:asciiTheme="minorHAnsi" w:hAnsiTheme="minorHAnsi" w:cstheme="minorHAnsi"/>
          <w:color w:val="000000"/>
          <w:lang w:val="uk-UA" w:eastAsia="uk-UA"/>
        </w:rPr>
        <w:t>, що відповідає темі Курсу та відповідно до форми та вимог до курсів тематичного удосконалення, визначених нормативно-правовими актами у цій сфері;</w:t>
      </w:r>
    </w:p>
    <w:p w14:paraId="05DFD647" w14:textId="77777777" w:rsidR="002427A0" w:rsidRPr="005F685F" w:rsidRDefault="002427A0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F685F">
        <w:rPr>
          <w:rFonts w:asciiTheme="minorHAnsi" w:hAnsiTheme="minorHAnsi" w:cstheme="minorHAnsi"/>
          <w:color w:val="000000"/>
          <w:lang w:val="uk-UA" w:eastAsia="uk-UA"/>
        </w:rPr>
        <w:t>Розробка презентацій із нотатками, додатків та інших навчальних матеріалів для використання у проведенні курсів тематичного удосконалення;</w:t>
      </w:r>
    </w:p>
    <w:p w14:paraId="772C2407" w14:textId="77777777" w:rsidR="002427A0" w:rsidRPr="005F685F" w:rsidRDefault="002427A0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F685F">
        <w:rPr>
          <w:rFonts w:asciiTheme="minorHAnsi" w:hAnsiTheme="minorHAnsi" w:cstheme="minorHAnsi"/>
          <w:color w:val="000000"/>
          <w:lang w:val="uk-UA" w:eastAsia="uk-UA"/>
        </w:rPr>
        <w:t>Розробка інструментів оцінювання знань для курсу;</w:t>
      </w:r>
    </w:p>
    <w:p w14:paraId="736F1042" w14:textId="77777777" w:rsidR="002427A0" w:rsidRPr="005F685F" w:rsidRDefault="002427A0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F685F">
        <w:rPr>
          <w:rFonts w:asciiTheme="minorHAnsi" w:hAnsiTheme="minorHAnsi" w:cstheme="minorHAnsi"/>
          <w:color w:val="000000"/>
          <w:lang w:val="uk-UA" w:eastAsia="uk-UA"/>
        </w:rPr>
        <w:t>Розробка робочих листків викладача для курсу</w:t>
      </w:r>
    </w:p>
    <w:p w14:paraId="0D0A7F64" w14:textId="0A262F9E" w:rsidR="0035533C" w:rsidRPr="005F685F" w:rsidRDefault="002427A0" w:rsidP="002427A0">
      <w:pPr>
        <w:pStyle w:val="a4"/>
        <w:numPr>
          <w:ilvl w:val="0"/>
          <w:numId w:val="4"/>
        </w:numPr>
        <w:tabs>
          <w:tab w:val="left" w:pos="1134"/>
        </w:tabs>
        <w:spacing w:after="200" w:line="276" w:lineRule="auto"/>
        <w:ind w:right="-142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5F685F">
        <w:rPr>
          <w:rFonts w:asciiTheme="minorHAnsi" w:hAnsiTheme="minorHAnsi" w:cstheme="minorHAnsi"/>
          <w:color w:val="000000"/>
          <w:lang w:val="uk-UA" w:eastAsia="uk-UA"/>
        </w:rPr>
        <w:t>Супровід впровадження курсів тематичного удосконалення у закладах, визначених замовником</w:t>
      </w:r>
    </w:p>
    <w:p w14:paraId="2AD0B7BA" w14:textId="77777777" w:rsidR="0085457C" w:rsidRPr="005F685F" w:rsidRDefault="00FE7A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5F685F">
        <w:rPr>
          <w:rFonts w:asciiTheme="minorHAnsi" w:hAnsiTheme="minorHAnsi" w:cstheme="minorHAnsi"/>
          <w:b/>
          <w:color w:val="000000"/>
          <w:sz w:val="24"/>
          <w:szCs w:val="24"/>
        </w:rPr>
        <w:t>Професійні</w:t>
      </w:r>
      <w:proofErr w:type="spellEnd"/>
      <w:r w:rsidRPr="005F685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та </w:t>
      </w:r>
      <w:proofErr w:type="spellStart"/>
      <w:r w:rsidRPr="005F685F">
        <w:rPr>
          <w:rFonts w:asciiTheme="minorHAnsi" w:hAnsiTheme="minorHAnsi" w:cstheme="minorHAnsi"/>
          <w:b/>
          <w:color w:val="000000"/>
          <w:sz w:val="24"/>
          <w:szCs w:val="24"/>
        </w:rPr>
        <w:t>кваліфікаційні</w:t>
      </w:r>
      <w:proofErr w:type="spellEnd"/>
      <w:r w:rsidRPr="005F685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color w:val="000000"/>
          <w:sz w:val="24"/>
          <w:szCs w:val="24"/>
        </w:rPr>
        <w:t>вимоги</w:t>
      </w:r>
      <w:proofErr w:type="spellEnd"/>
      <w:r w:rsidRPr="005F685F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24252008" w14:textId="153CE250" w:rsidR="0085457C" w:rsidRPr="005F685F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</w:rPr>
        <w:t>Вища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</w:rPr>
        <w:t>освіта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</w:rPr>
        <w:t xml:space="preserve"> з</w:t>
      </w:r>
      <w:r w:rsidR="002427A0" w:rsidRPr="005F685F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в галузі знань «Охорона здоров’я» </w:t>
      </w:r>
    </w:p>
    <w:p w14:paraId="3F4A94FE" w14:textId="3A45A141" w:rsidR="0085457C" w:rsidRPr="005F685F" w:rsidRDefault="00242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685F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навчальних, методичних матеріалів та проведення тренінгів за темою курсу</w:t>
      </w:r>
    </w:p>
    <w:p w14:paraId="1C480F36" w14:textId="26A7B461" w:rsidR="002427A0" w:rsidRPr="005F685F" w:rsidRDefault="00242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685F">
        <w:rPr>
          <w:rFonts w:asciiTheme="minorHAnsi" w:hAnsiTheme="minorHAnsi" w:cstheme="minorHAnsi"/>
          <w:sz w:val="24"/>
          <w:szCs w:val="24"/>
          <w:lang w:val="uk-UA"/>
        </w:rPr>
        <w:t>Глибоке розуміння усіх аспектів процесу кодування причини смерті, сертифікації випадків смерті</w:t>
      </w:r>
    </w:p>
    <w:p w14:paraId="0ABFC2F6" w14:textId="4146EB19" w:rsidR="002427A0" w:rsidRPr="005F685F" w:rsidRDefault="002427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685F">
        <w:rPr>
          <w:rFonts w:asciiTheme="minorHAnsi" w:hAnsiTheme="minorHAnsi" w:cstheme="minorHAnsi"/>
          <w:sz w:val="24"/>
          <w:szCs w:val="24"/>
          <w:lang w:val="uk-UA"/>
        </w:rPr>
        <w:t xml:space="preserve">Знання міжнародної класифікації </w:t>
      </w:r>
      <w:proofErr w:type="spellStart"/>
      <w:r w:rsidRPr="005F685F"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 w:rsidRPr="005F685F">
        <w:rPr>
          <w:rFonts w:asciiTheme="minorHAnsi" w:hAnsiTheme="minorHAnsi" w:cstheme="minorHAnsi"/>
          <w:sz w:val="24"/>
          <w:szCs w:val="24"/>
          <w:lang w:val="uk-UA"/>
        </w:rPr>
        <w:t xml:space="preserve"> 10 перегляду (МКХ-10)</w:t>
      </w:r>
    </w:p>
    <w:p w14:paraId="2B42B60E" w14:textId="77777777" w:rsidR="0085457C" w:rsidRPr="005F685F" w:rsidRDefault="00FE7A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</w:rPr>
        <w:lastRenderedPageBreak/>
        <w:t>Впевнений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</w:rPr>
        <w:t>користувач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</w:rPr>
        <w:t xml:space="preserve"> ПК та </w:t>
      </w: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</w:rPr>
        <w:t>офісного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color w:val="000000"/>
          <w:sz w:val="24"/>
          <w:szCs w:val="24"/>
        </w:rPr>
        <w:t>обладнання</w:t>
      </w:r>
      <w:proofErr w:type="spellEnd"/>
      <w:r w:rsidRPr="005F685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4F1280" w14:textId="77777777" w:rsidR="0085457C" w:rsidRPr="005F685F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985830E" w14:textId="29CADCA5" w:rsidR="0085457C" w:rsidRPr="005F685F" w:rsidRDefault="00FE7AB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F685F">
        <w:rPr>
          <w:rFonts w:asciiTheme="minorHAnsi" w:hAnsiTheme="minorHAnsi" w:cstheme="minorHAnsi"/>
          <w:b/>
          <w:sz w:val="24"/>
          <w:szCs w:val="24"/>
        </w:rPr>
        <w:t xml:space="preserve">Резюме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мають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бути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надіслані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на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електронну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адресу:</w:t>
      </w:r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hyperlink r:id="rId7">
        <w:r w:rsidRPr="005F685F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vacancies@phc.org.ua</w:t>
        </w:r>
      </w:hyperlink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685F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темі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листа, будь ласка,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зазначте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>:</w:t>
      </w:r>
      <w:r w:rsidRPr="005F685F">
        <w:rPr>
          <w:rFonts w:asciiTheme="minorHAnsi" w:hAnsiTheme="minorHAnsi" w:cstheme="minorHAnsi"/>
          <w:b/>
          <w:sz w:val="24"/>
          <w:szCs w:val="24"/>
        </w:rPr>
        <w:t xml:space="preserve"> “</w:t>
      </w:r>
      <w:r w:rsidR="005F685F" w:rsidRPr="005F685F">
        <w:rPr>
          <w:rFonts w:asciiTheme="minorHAnsi" w:hAnsiTheme="minorHAnsi" w:cstheme="minorHAnsi"/>
          <w:b/>
          <w:sz w:val="24"/>
          <w:szCs w:val="24"/>
          <w:lang w:val="uk-UA"/>
        </w:rPr>
        <w:t xml:space="preserve">02-2023 </w:t>
      </w:r>
      <w:r w:rsidRPr="005F685F">
        <w:rPr>
          <w:rFonts w:asciiTheme="minorHAnsi" w:hAnsiTheme="minorHAnsi" w:cstheme="minorHAnsi"/>
          <w:b/>
          <w:sz w:val="24"/>
          <w:szCs w:val="24"/>
        </w:rPr>
        <w:t>Консультант</w:t>
      </w:r>
      <w:r w:rsidR="006D5387" w:rsidRPr="005F685F">
        <w:rPr>
          <w:rFonts w:asciiTheme="minorHAnsi" w:hAnsiTheme="minorHAnsi" w:cstheme="minorHAnsi"/>
        </w:rPr>
        <w:t xml:space="preserve"> </w:t>
      </w:r>
      <w:r w:rsidRPr="005F685F">
        <w:rPr>
          <w:rFonts w:asciiTheme="minorHAnsi" w:hAnsiTheme="minorHAnsi" w:cstheme="minorHAnsi"/>
          <w:b/>
          <w:sz w:val="24"/>
          <w:szCs w:val="24"/>
        </w:rPr>
        <w:t xml:space="preserve">з </w:t>
      </w:r>
      <w:r w:rsidR="002427A0" w:rsidRPr="005F685F">
        <w:rPr>
          <w:rFonts w:asciiTheme="minorHAnsi" w:hAnsiTheme="minorHAnsi" w:cstheme="minorHAnsi"/>
          <w:b/>
          <w:sz w:val="24"/>
          <w:szCs w:val="24"/>
          <w:lang w:val="uk-UA"/>
        </w:rPr>
        <w:t>розробки курсу тематичного удосконалення «Кодування причини смерті»</w:t>
      </w:r>
      <w:r w:rsidRPr="005F685F">
        <w:rPr>
          <w:rFonts w:asciiTheme="minorHAnsi" w:hAnsiTheme="minorHAnsi" w:cstheme="minorHAnsi"/>
          <w:b/>
          <w:sz w:val="24"/>
          <w:szCs w:val="24"/>
        </w:rPr>
        <w:t>.</w:t>
      </w:r>
    </w:p>
    <w:p w14:paraId="02017FAA" w14:textId="0F5EAB20" w:rsidR="0085457C" w:rsidRPr="005F685F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Термін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подання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b/>
          <w:sz w:val="24"/>
          <w:szCs w:val="24"/>
        </w:rPr>
        <w:t>документів</w:t>
      </w:r>
      <w:proofErr w:type="spellEnd"/>
      <w:r w:rsidRPr="005F685F">
        <w:rPr>
          <w:rFonts w:asciiTheme="minorHAnsi" w:hAnsiTheme="minorHAnsi" w:cstheme="minorHAnsi"/>
          <w:b/>
          <w:sz w:val="24"/>
          <w:szCs w:val="24"/>
        </w:rPr>
        <w:t xml:space="preserve"> – до </w:t>
      </w:r>
      <w:r w:rsidR="005F685F">
        <w:rPr>
          <w:rFonts w:asciiTheme="minorHAnsi" w:hAnsiTheme="minorHAnsi" w:cstheme="minorHAnsi"/>
          <w:b/>
          <w:sz w:val="24"/>
          <w:szCs w:val="24"/>
          <w:lang w:val="uk-UA"/>
        </w:rPr>
        <w:t>02</w:t>
      </w:r>
      <w:r w:rsidR="00E116F2" w:rsidRPr="005F68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85F">
        <w:rPr>
          <w:rFonts w:asciiTheme="minorHAnsi" w:hAnsiTheme="minorHAnsi" w:cstheme="minorHAnsi"/>
          <w:b/>
          <w:sz w:val="24"/>
          <w:szCs w:val="24"/>
          <w:lang w:val="uk-UA"/>
        </w:rPr>
        <w:t>січня</w:t>
      </w:r>
      <w:r w:rsidR="0035533C" w:rsidRPr="005F685F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5F685F">
        <w:rPr>
          <w:rFonts w:asciiTheme="minorHAnsi" w:hAnsiTheme="minorHAnsi" w:cstheme="minorHAnsi"/>
          <w:b/>
          <w:sz w:val="24"/>
          <w:szCs w:val="24"/>
        </w:rPr>
        <w:t>202</w:t>
      </w:r>
      <w:r w:rsidR="005F685F">
        <w:rPr>
          <w:rFonts w:asciiTheme="minorHAnsi" w:hAnsiTheme="minorHAnsi" w:cstheme="minorHAnsi"/>
          <w:b/>
          <w:sz w:val="24"/>
          <w:szCs w:val="24"/>
          <w:lang w:val="uk-UA"/>
        </w:rPr>
        <w:t>3</w:t>
      </w:r>
      <w:r w:rsidRPr="005F685F">
        <w:rPr>
          <w:rFonts w:asciiTheme="minorHAnsi" w:hAnsiTheme="minorHAnsi" w:cstheme="minorHAnsi"/>
          <w:b/>
          <w:sz w:val="24"/>
          <w:szCs w:val="24"/>
        </w:rPr>
        <w:t xml:space="preserve"> року,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реєстрація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документів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r w:rsidRPr="005F685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завершується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о 18:00.</w:t>
      </w:r>
    </w:p>
    <w:p w14:paraId="0E8B4C7E" w14:textId="77777777" w:rsidR="0085457C" w:rsidRPr="005F685F" w:rsidRDefault="00FE7ABA">
      <w:pPr>
        <w:jc w:val="both"/>
        <w:rPr>
          <w:rFonts w:asciiTheme="minorHAnsi" w:hAnsiTheme="minorHAnsi" w:cstheme="minorHAnsi"/>
          <w:sz w:val="24"/>
          <w:szCs w:val="24"/>
        </w:rPr>
      </w:pPr>
      <w:r w:rsidRPr="005F685F">
        <w:rPr>
          <w:rFonts w:asciiTheme="minorHAnsi" w:hAnsiTheme="minorHAnsi" w:cstheme="minorHAnsi"/>
          <w:sz w:val="24"/>
          <w:szCs w:val="24"/>
        </w:rPr>
        <w:t xml:space="preserve">За результатами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відбору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резюме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успішні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кандидати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будуть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запрошені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участі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співбесіді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. У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зв’язку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з великою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кількістю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заявок, ми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будемо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контактувати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лише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з кандидатами,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запрошеними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співбесіду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Умови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завдання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та контракту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можуть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бути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докладніше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обговорені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під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 xml:space="preserve"> час </w:t>
      </w:r>
      <w:proofErr w:type="spellStart"/>
      <w:r w:rsidRPr="005F685F">
        <w:rPr>
          <w:rFonts w:asciiTheme="minorHAnsi" w:hAnsiTheme="minorHAnsi" w:cstheme="minorHAnsi"/>
          <w:sz w:val="24"/>
          <w:szCs w:val="24"/>
        </w:rPr>
        <w:t>співбесіди</w:t>
      </w:r>
      <w:proofErr w:type="spellEnd"/>
      <w:r w:rsidRPr="005F685F">
        <w:rPr>
          <w:rFonts w:asciiTheme="minorHAnsi" w:hAnsiTheme="minorHAnsi" w:cstheme="minorHAnsi"/>
          <w:sz w:val="24"/>
          <w:szCs w:val="24"/>
        </w:rPr>
        <w:t>.</w:t>
      </w:r>
    </w:p>
    <w:p w14:paraId="110225F1" w14:textId="77777777" w:rsidR="0085457C" w:rsidRPr="005F685F" w:rsidRDefault="0085457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64075" w14:textId="77777777" w:rsidR="0085457C" w:rsidRPr="005F685F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937AEE" w14:textId="77777777" w:rsidR="0085457C" w:rsidRPr="005F685F" w:rsidRDefault="0085457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5457C" w:rsidRPr="005F685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28279929">
    <w:abstractNumId w:val="2"/>
  </w:num>
  <w:num w:numId="2" w16cid:durableId="1009454917">
    <w:abstractNumId w:val="3"/>
  </w:num>
  <w:num w:numId="3" w16cid:durableId="1925264156">
    <w:abstractNumId w:val="1"/>
  </w:num>
  <w:num w:numId="4" w16cid:durableId="65033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LY0NjEyNTE2NTVU0lEKTi0uzszPAykwqgUAvHFtAywAAAA="/>
  </w:docVars>
  <w:rsids>
    <w:rsidRoot w:val="0085457C"/>
    <w:rsid w:val="002427A0"/>
    <w:rsid w:val="002D7363"/>
    <w:rsid w:val="0035533C"/>
    <w:rsid w:val="00381911"/>
    <w:rsid w:val="003B1A44"/>
    <w:rsid w:val="005F685F"/>
    <w:rsid w:val="006D5387"/>
    <w:rsid w:val="007C0FE4"/>
    <w:rsid w:val="0085457C"/>
    <w:rsid w:val="00A146E0"/>
    <w:rsid w:val="00AC522C"/>
    <w:rsid w:val="00B117EB"/>
    <w:rsid w:val="00BB6A57"/>
    <w:rsid w:val="00C77917"/>
    <w:rsid w:val="00CA59F5"/>
    <w:rsid w:val="00E116F2"/>
    <w:rsid w:val="00EF68F9"/>
    <w:rsid w:val="00FB251B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8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DC097D"/>
    <w:rPr>
      <w:b/>
      <w:bCs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subject"/>
    <w:basedOn w:val="af"/>
    <w:next w:val="af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f1"/>
    <w:link w:val="ae"/>
    <w:uiPriority w:val="99"/>
    <w:semiHidden/>
    <w:rPr>
      <w:b/>
      <w:bCs/>
      <w:sz w:val="20"/>
      <w:szCs w:val="20"/>
    </w:rPr>
  </w:style>
  <w:style w:type="paragraph" w:styleId="af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"/>
    <w:uiPriority w:val="99"/>
    <w:semiHidden/>
    <w:rPr>
      <w:sz w:val="20"/>
      <w:szCs w:val="2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character" w:customStyle="1" w:styleId="a5">
    <w:name w:val="Абзац списка Знак"/>
    <w:link w:val="a4"/>
    <w:uiPriority w:val="99"/>
    <w:locked/>
    <w:rsid w:val="002427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2</cp:revision>
  <dcterms:created xsi:type="dcterms:W3CDTF">2022-12-22T11:47:00Z</dcterms:created>
  <dcterms:modified xsi:type="dcterms:W3CDTF">2022-12-22T11:47:00Z</dcterms:modified>
</cp:coreProperties>
</file>