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85" w:rsidRPr="0013379E" w:rsidRDefault="00525F85">
      <w:pPr>
        <w:rPr>
          <w:rFonts w:ascii="Arial" w:hAnsi="Arial" w:cs="Arial"/>
          <w:color w:val="4472C4" w:themeColor="accent5"/>
          <w:sz w:val="32"/>
          <w:szCs w:val="32"/>
          <w:lang w:val="uk-UA"/>
        </w:rPr>
      </w:pPr>
      <w:r w:rsidRPr="0013379E">
        <w:rPr>
          <w:rFonts w:ascii="Arial" w:hAnsi="Arial" w:cs="Arial"/>
          <w:color w:val="4472C4" w:themeColor="accent5"/>
          <w:sz w:val="32"/>
          <w:szCs w:val="32"/>
          <w:lang w:val="uk-UA"/>
        </w:rPr>
        <w:t>Дослідження «</w:t>
      </w:r>
      <w:proofErr w:type="spellStart"/>
      <w:r w:rsidRPr="0013379E">
        <w:rPr>
          <w:rFonts w:ascii="Arial" w:hAnsi="Arial" w:cs="Arial"/>
          <w:color w:val="4472C4" w:themeColor="accent5"/>
          <w:sz w:val="32"/>
          <w:szCs w:val="32"/>
          <w:lang w:val="uk-UA"/>
        </w:rPr>
        <w:t>Антиретровірусна</w:t>
      </w:r>
      <w:proofErr w:type="spellEnd"/>
      <w:r w:rsidRPr="0013379E">
        <w:rPr>
          <w:rFonts w:ascii="Arial" w:hAnsi="Arial" w:cs="Arial"/>
          <w:color w:val="4472C4" w:themeColor="accent5"/>
          <w:sz w:val="32"/>
          <w:szCs w:val="32"/>
          <w:lang w:val="uk-UA"/>
        </w:rPr>
        <w:t xml:space="preserve"> терапія, </w:t>
      </w:r>
      <w:proofErr w:type="spellStart"/>
      <w:r w:rsidRPr="0013379E">
        <w:rPr>
          <w:rFonts w:ascii="Arial" w:hAnsi="Arial" w:cs="Arial"/>
          <w:color w:val="4472C4" w:themeColor="accent5"/>
          <w:sz w:val="32"/>
          <w:szCs w:val="32"/>
          <w:lang w:val="uk-UA"/>
        </w:rPr>
        <w:t>коморбідність</w:t>
      </w:r>
      <w:proofErr w:type="spellEnd"/>
      <w:r w:rsidRPr="0013379E">
        <w:rPr>
          <w:rFonts w:ascii="Arial" w:hAnsi="Arial" w:cs="Arial"/>
          <w:color w:val="4472C4" w:themeColor="accent5"/>
          <w:sz w:val="32"/>
          <w:szCs w:val="32"/>
          <w:lang w:val="uk-UA"/>
        </w:rPr>
        <w:t xml:space="preserve"> і якість життя ВІЛ-інфікованих людей старшого віку: оптимізація лікування і попередження ускладнень»</w:t>
      </w:r>
    </w:p>
    <w:p w:rsidR="00917B1B" w:rsidRPr="001C6B53" w:rsidRDefault="00917B1B" w:rsidP="00917B1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lang w:val="uk-UA"/>
        </w:rPr>
      </w:pPr>
      <w:r w:rsidRPr="001C6B53">
        <w:rPr>
          <w:rFonts w:ascii="Arial" w:hAnsi="Arial" w:cs="Arial"/>
          <w:color w:val="000000"/>
          <w:lang w:val="uk-UA"/>
        </w:rPr>
        <w:t>Розширення масштабів антиретровірусної (АРТ) терапії до більше ніж 8 млн осіб (Об'єднана програма ООН з ВІЛ / СНІДу і ВООЗ, 2012 р.) перевело ВІЛ з невиліковної смертельної хвороби в хронічну контрольовану інфекцію. Фокус уваги поступово зміщується на необхідність забезпечення належної якості життя людей, які живуть з ВІЛ (ЛЖВ). Вік 10% ВІЛ-інфікованих людей перевищує 50 років.  Такі фактори, як множина супутня патологія (</w:t>
      </w:r>
      <w:proofErr w:type="spellStart"/>
      <w:r w:rsidRPr="001C6B53">
        <w:rPr>
          <w:rFonts w:ascii="Arial" w:hAnsi="Arial" w:cs="Arial"/>
          <w:color w:val="000000"/>
          <w:lang w:val="uk-UA"/>
        </w:rPr>
        <w:t>коморбідність</w:t>
      </w:r>
      <w:proofErr w:type="spellEnd"/>
      <w:r w:rsidRPr="001C6B53">
        <w:rPr>
          <w:rFonts w:ascii="Arial" w:hAnsi="Arial" w:cs="Arial"/>
          <w:color w:val="000000"/>
          <w:lang w:val="uk-UA"/>
        </w:rPr>
        <w:t xml:space="preserve">), вікові та поведінкові зміни, патологічні зміни внаслідок тривалого перебігу ВІЛ-інфекції, побічна дія на організм </w:t>
      </w:r>
      <w:proofErr w:type="spellStart"/>
      <w:r w:rsidRPr="001C6B53">
        <w:rPr>
          <w:rFonts w:ascii="Arial" w:hAnsi="Arial" w:cs="Arial"/>
          <w:color w:val="000000"/>
          <w:lang w:val="uk-UA"/>
        </w:rPr>
        <w:t>антиретровірусних</w:t>
      </w:r>
      <w:proofErr w:type="spellEnd"/>
      <w:r w:rsidRPr="001C6B53">
        <w:rPr>
          <w:rFonts w:ascii="Arial" w:hAnsi="Arial" w:cs="Arial"/>
          <w:color w:val="000000"/>
          <w:lang w:val="uk-UA"/>
        </w:rPr>
        <w:t xml:space="preserve"> препаратів та інших ліків, що використовуються для лікування супутньої патології, соціальні фактори – загалом можуть мати негативний вплив на якість життя ЛЖВ віком старше 50 років, а також знижувати прихильність до лікування (АРТ).</w:t>
      </w:r>
    </w:p>
    <w:p w:rsidR="00917B1B" w:rsidRPr="001C6B53" w:rsidRDefault="00917B1B" w:rsidP="00917B1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lang w:val="uk-UA"/>
        </w:rPr>
      </w:pPr>
      <w:r w:rsidRPr="001C6B53">
        <w:rPr>
          <w:rFonts w:ascii="Arial" w:hAnsi="Arial" w:cs="Arial"/>
          <w:color w:val="000000"/>
          <w:lang w:val="uk-UA"/>
        </w:rPr>
        <w:t>За темпами розвитку епідемії ВІЛ / СНІД Україна посідає одне з перших місць у Східній Європі. Оціночна кількість ЛЖВ в Україні на кінець 2018 року становила 240 000 осіб. Станом на 01.01.2019 року на диспансерному обліку у закладах охорони здоров’я на підконтрольній уряду України території перебували 137 176 ВІЛ-інфікованих (71% від оціночної кількості ЛЖВ),</w:t>
      </w:r>
      <w:r w:rsidRPr="001C6B53">
        <w:rPr>
          <w:lang w:val="uk-UA"/>
        </w:rPr>
        <w:t xml:space="preserve"> </w:t>
      </w:r>
      <w:r w:rsidRPr="001C6B53">
        <w:rPr>
          <w:rFonts w:ascii="Arial" w:hAnsi="Arial" w:cs="Arial"/>
          <w:color w:val="000000"/>
          <w:lang w:val="uk-UA"/>
        </w:rPr>
        <w:t xml:space="preserve">у тому числі 46 380 хворих на СНІД. </w:t>
      </w:r>
    </w:p>
    <w:p w:rsidR="0013379E" w:rsidRPr="0013379E" w:rsidRDefault="00917B1B" w:rsidP="0013379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lang w:val="uk-UA"/>
        </w:rPr>
      </w:pPr>
      <w:r w:rsidRPr="001C6B53">
        <w:rPr>
          <w:rFonts w:ascii="Arial" w:hAnsi="Arial" w:cs="Arial"/>
          <w:color w:val="000000"/>
          <w:lang w:val="uk-UA"/>
        </w:rPr>
        <w:t xml:space="preserve">За останні 10 років у віковій структурі вперше зареєстрованих ВІЛ-позитивних людей частка осіб вікової групи старше 50 років зросла у 3,5 рази </w:t>
      </w:r>
      <w:r w:rsidR="00061FB9">
        <w:rPr>
          <w:rFonts w:ascii="Arial" w:hAnsi="Arial" w:cs="Arial"/>
          <w:color w:val="000000"/>
          <w:lang w:val="uk-UA"/>
        </w:rPr>
        <w:t>– з 3,8% до 13,2%, відповідно.</w:t>
      </w:r>
      <w:r w:rsidRPr="001C6B53">
        <w:rPr>
          <w:rFonts w:ascii="Arial" w:hAnsi="Arial" w:cs="Arial"/>
          <w:color w:val="000000"/>
          <w:lang w:val="uk-UA"/>
        </w:rPr>
        <w:t xml:space="preserve"> </w:t>
      </w:r>
    </w:p>
    <w:p w:rsidR="0013379E" w:rsidRDefault="0013379E" w:rsidP="0013379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lang w:val="uk-UA"/>
        </w:rPr>
      </w:pPr>
      <w:r w:rsidRPr="0013379E">
        <w:rPr>
          <w:rFonts w:ascii="Arial" w:hAnsi="Arial" w:cs="Arial"/>
          <w:color w:val="000000"/>
          <w:lang w:val="uk-UA"/>
        </w:rPr>
        <w:t xml:space="preserve">ВІЛ-інфекція, крім імунної, вражає центральну нервову систему, що може призвести до розвитку </w:t>
      </w:r>
      <w:proofErr w:type="spellStart"/>
      <w:r w:rsidRPr="0013379E">
        <w:rPr>
          <w:rFonts w:ascii="Arial" w:hAnsi="Arial" w:cs="Arial"/>
          <w:color w:val="000000"/>
          <w:lang w:val="uk-UA"/>
        </w:rPr>
        <w:t>енцефалопатії</w:t>
      </w:r>
      <w:proofErr w:type="spellEnd"/>
      <w:r w:rsidRPr="0013379E">
        <w:rPr>
          <w:rFonts w:ascii="Arial" w:hAnsi="Arial" w:cs="Arial"/>
          <w:color w:val="000000"/>
          <w:lang w:val="uk-UA"/>
        </w:rPr>
        <w:t xml:space="preserve">, ураження психіки і прогресуючої деменції, які є типовою вік-залежною патологією. В свою чергу такі зміни у ЛЖВ старшого віку часто призводять до зниження рівня прихильності до АРТ. А висока </w:t>
      </w:r>
      <w:proofErr w:type="spellStart"/>
      <w:r w:rsidRPr="0013379E">
        <w:rPr>
          <w:rFonts w:ascii="Arial" w:hAnsi="Arial" w:cs="Arial"/>
          <w:color w:val="000000"/>
          <w:lang w:val="uk-UA"/>
        </w:rPr>
        <w:t>прихільність</w:t>
      </w:r>
      <w:proofErr w:type="spellEnd"/>
      <w:r w:rsidR="00061FB9">
        <w:rPr>
          <w:rFonts w:ascii="Arial" w:hAnsi="Arial" w:cs="Arial"/>
          <w:color w:val="000000"/>
        </w:rPr>
        <w:t xml:space="preserve"> </w:t>
      </w:r>
      <w:r w:rsidRPr="0013379E">
        <w:rPr>
          <w:rFonts w:ascii="Arial" w:hAnsi="Arial" w:cs="Arial"/>
          <w:color w:val="000000"/>
          <w:lang w:val="uk-UA"/>
        </w:rPr>
        <w:t xml:space="preserve">є важливим компонентом успішного лікування. Деякі </w:t>
      </w:r>
      <w:proofErr w:type="spellStart"/>
      <w:r w:rsidRPr="0013379E">
        <w:rPr>
          <w:rFonts w:ascii="Arial" w:hAnsi="Arial" w:cs="Arial"/>
          <w:color w:val="000000"/>
          <w:lang w:val="uk-UA"/>
        </w:rPr>
        <w:t>антиретровірусні</w:t>
      </w:r>
      <w:proofErr w:type="spellEnd"/>
      <w:r w:rsidRPr="0013379E">
        <w:rPr>
          <w:rFonts w:ascii="Arial" w:hAnsi="Arial" w:cs="Arial"/>
          <w:color w:val="000000"/>
          <w:lang w:val="uk-UA"/>
        </w:rPr>
        <w:t xml:space="preserve"> препарати, що використовуються у лікуванні ВІЛ/СНІДу, при приєднанні соматичних або неврологічних </w:t>
      </w:r>
      <w:proofErr w:type="spellStart"/>
      <w:r w:rsidRPr="0013379E">
        <w:rPr>
          <w:rFonts w:ascii="Arial" w:hAnsi="Arial" w:cs="Arial"/>
          <w:color w:val="000000"/>
          <w:lang w:val="uk-UA"/>
        </w:rPr>
        <w:t>хвороб</w:t>
      </w:r>
      <w:proofErr w:type="spellEnd"/>
      <w:r w:rsidRPr="0013379E">
        <w:rPr>
          <w:rFonts w:ascii="Arial" w:hAnsi="Arial" w:cs="Arial"/>
          <w:color w:val="000000"/>
          <w:lang w:val="uk-UA"/>
        </w:rPr>
        <w:t xml:space="preserve">, обумовлених віковими змінами, можуть мати негативний вплив на якість життя таких людей.  Досліджено, що за наявності </w:t>
      </w:r>
      <w:proofErr w:type="spellStart"/>
      <w:r w:rsidRPr="0013379E">
        <w:rPr>
          <w:rFonts w:ascii="Arial" w:hAnsi="Arial" w:cs="Arial"/>
          <w:color w:val="000000"/>
          <w:lang w:val="uk-UA"/>
        </w:rPr>
        <w:t>коморбідності</w:t>
      </w:r>
      <w:proofErr w:type="spellEnd"/>
      <w:r w:rsidRPr="0013379E">
        <w:rPr>
          <w:rFonts w:ascii="Arial" w:hAnsi="Arial" w:cs="Arial"/>
          <w:color w:val="000000"/>
          <w:lang w:val="uk-UA"/>
        </w:rPr>
        <w:t xml:space="preserve"> пацієнти з ВІЛ мають значно більший ризик неуспішного лікування та ранньої смерті (</w:t>
      </w:r>
      <w:proofErr w:type="spellStart"/>
      <w:r w:rsidRPr="0013379E">
        <w:rPr>
          <w:rFonts w:ascii="Arial" w:hAnsi="Arial" w:cs="Arial"/>
          <w:color w:val="000000"/>
          <w:lang w:val="uk-UA"/>
        </w:rPr>
        <w:t>Leserman</w:t>
      </w:r>
      <w:proofErr w:type="spellEnd"/>
      <w:r w:rsidRPr="0013379E">
        <w:rPr>
          <w:rFonts w:ascii="Arial" w:hAnsi="Arial" w:cs="Arial"/>
          <w:color w:val="000000"/>
          <w:lang w:val="uk-UA"/>
        </w:rPr>
        <w:t xml:space="preserve">, 2008). </w:t>
      </w:r>
    </w:p>
    <w:p w:rsidR="0013379E" w:rsidRDefault="0013379E" w:rsidP="0013379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lang w:val="uk-UA"/>
        </w:rPr>
      </w:pPr>
      <w:r w:rsidRPr="0013379E">
        <w:rPr>
          <w:rFonts w:ascii="Arial" w:hAnsi="Arial" w:cs="Arial"/>
          <w:color w:val="000000"/>
          <w:lang w:val="uk-UA"/>
        </w:rPr>
        <w:t xml:space="preserve">Таким чином, розробка та подальше удосконалення профілактичних та медико-соціальних програм у сфері ВІЛ/СНІДу, мають враховувати особливості підходів до ЛЖВ віком 50+, а саме: поширеність серед них когнітивних порушень та соматичних захворювань, депресивних та тривожних розладів, побічні ефекти АРТ, часто соціальні труднощі, стигматизацію у суспільстві, зменшення адаптаційних можливостей, пов’язаних із процесом старіння. </w:t>
      </w:r>
    </w:p>
    <w:p w:rsidR="0013379E" w:rsidRPr="0013379E" w:rsidRDefault="00061FB9" w:rsidP="0013379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  <w:lang w:val="uk-UA"/>
        </w:rPr>
        <w:t>За результатами дослідження, з</w:t>
      </w:r>
      <w:r w:rsidR="0013379E" w:rsidRPr="0013379E">
        <w:rPr>
          <w:rFonts w:ascii="Arial" w:hAnsi="Arial" w:cs="Arial"/>
          <w:color w:val="000000"/>
          <w:lang w:val="uk-UA"/>
        </w:rPr>
        <w:t>гідно з медичною документацією, найпоширенішим супутнім діагнозом</w:t>
      </w:r>
      <w:r>
        <w:rPr>
          <w:rFonts w:ascii="Arial" w:hAnsi="Arial" w:cs="Arial"/>
          <w:color w:val="000000"/>
          <w:lang w:val="uk-UA"/>
        </w:rPr>
        <w:t xml:space="preserve"> серед пацієнтів групи старше 50 років</w:t>
      </w:r>
      <w:r w:rsidR="0013379E" w:rsidRPr="0013379E">
        <w:rPr>
          <w:rFonts w:ascii="Arial" w:hAnsi="Arial" w:cs="Arial"/>
          <w:color w:val="000000"/>
          <w:lang w:val="uk-UA"/>
        </w:rPr>
        <w:t xml:space="preserve"> є вірусний гепатит С, що зафіксований у 25,6% пацієнтів; також у 1% зафіксовано </w:t>
      </w:r>
      <w:r w:rsidR="001C5DB1">
        <w:rPr>
          <w:rFonts w:ascii="Arial" w:hAnsi="Arial" w:cs="Arial"/>
          <w:color w:val="000000"/>
          <w:lang w:val="uk-UA"/>
        </w:rPr>
        <w:t xml:space="preserve">гепатит В. </w:t>
      </w:r>
      <w:r w:rsidR="0013379E" w:rsidRPr="0013379E">
        <w:rPr>
          <w:rFonts w:ascii="Arial" w:hAnsi="Arial" w:cs="Arial"/>
          <w:color w:val="000000"/>
          <w:lang w:val="uk-UA"/>
        </w:rPr>
        <w:t xml:space="preserve">Опортуністичні захворювання зафіксовані у 23,4%, а інші неопортуністичні супутні захворювання – у 10,1%. На думку експертів, останнє може бути пов’язане з </w:t>
      </w:r>
      <w:proofErr w:type="spellStart"/>
      <w:r w:rsidR="0013379E" w:rsidRPr="0013379E">
        <w:rPr>
          <w:rFonts w:ascii="Arial" w:hAnsi="Arial" w:cs="Arial"/>
          <w:color w:val="000000"/>
          <w:lang w:val="uk-UA"/>
        </w:rPr>
        <w:t>недообстеженням</w:t>
      </w:r>
      <w:proofErr w:type="spellEnd"/>
      <w:r w:rsidR="0013379E" w:rsidRPr="0013379E">
        <w:rPr>
          <w:rFonts w:ascii="Arial" w:hAnsi="Arial" w:cs="Arial"/>
          <w:color w:val="000000"/>
          <w:lang w:val="uk-UA"/>
        </w:rPr>
        <w:t xml:space="preserve"> пацієнтів старшого віку лікарями-інфекціоністами, які здебільшого зосереджені на лікуванні ВІЛ-інфекції та опортуністичних захворювань, або з  відсутністю даної інформації в медичних картках центрів СНІДу через те, що вона фіксується  закладами ПМСД та ВМД.</w:t>
      </w:r>
    </w:p>
    <w:p w:rsidR="0013379E" w:rsidRPr="0013379E" w:rsidRDefault="0013379E" w:rsidP="0013379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lang w:val="uk-UA"/>
        </w:rPr>
      </w:pPr>
      <w:r w:rsidRPr="0013379E">
        <w:rPr>
          <w:rFonts w:ascii="Arial" w:hAnsi="Arial" w:cs="Arial"/>
          <w:color w:val="000000"/>
          <w:lang w:val="uk-UA"/>
        </w:rPr>
        <w:lastRenderedPageBreak/>
        <w:t xml:space="preserve">Серед опортуністичних захворювань, найпоширеніші є легеневий туберкульоз (6,3%), </w:t>
      </w:r>
      <w:proofErr w:type="spellStart"/>
      <w:r w:rsidRPr="0013379E">
        <w:rPr>
          <w:rFonts w:ascii="Arial" w:hAnsi="Arial" w:cs="Arial"/>
          <w:color w:val="000000"/>
          <w:lang w:val="uk-UA"/>
        </w:rPr>
        <w:t>оперiзувальний</w:t>
      </w:r>
      <w:proofErr w:type="spellEnd"/>
      <w:r w:rsidRPr="0013379E">
        <w:rPr>
          <w:rFonts w:ascii="Arial" w:hAnsi="Arial" w:cs="Arial"/>
          <w:color w:val="000000"/>
          <w:lang w:val="uk-UA"/>
        </w:rPr>
        <w:t xml:space="preserve"> лишай (5,1%), </w:t>
      </w:r>
      <w:proofErr w:type="spellStart"/>
      <w:r w:rsidRPr="0013379E">
        <w:rPr>
          <w:rFonts w:ascii="Arial" w:hAnsi="Arial" w:cs="Arial"/>
          <w:color w:val="000000"/>
          <w:lang w:val="uk-UA"/>
        </w:rPr>
        <w:t>рецидивуючий</w:t>
      </w:r>
      <w:proofErr w:type="spellEnd"/>
      <w:r w:rsidRPr="0013379E">
        <w:rPr>
          <w:rFonts w:ascii="Arial" w:hAnsi="Arial" w:cs="Arial"/>
          <w:color w:val="000000"/>
          <w:lang w:val="uk-UA"/>
        </w:rPr>
        <w:t xml:space="preserve"> </w:t>
      </w:r>
      <w:proofErr w:type="spellStart"/>
      <w:r w:rsidRPr="0013379E">
        <w:rPr>
          <w:rFonts w:ascii="Arial" w:hAnsi="Arial" w:cs="Arial"/>
          <w:color w:val="000000"/>
          <w:lang w:val="uk-UA"/>
        </w:rPr>
        <w:t>кандидоз</w:t>
      </w:r>
      <w:proofErr w:type="spellEnd"/>
      <w:r w:rsidRPr="0013379E">
        <w:rPr>
          <w:rFonts w:ascii="Arial" w:hAnsi="Arial" w:cs="Arial"/>
          <w:color w:val="000000"/>
          <w:lang w:val="uk-UA"/>
        </w:rPr>
        <w:t xml:space="preserve"> (молочниця) ротової порожнини (4,9%), </w:t>
      </w:r>
      <w:proofErr w:type="spellStart"/>
      <w:r w:rsidRPr="0013379E">
        <w:rPr>
          <w:rFonts w:ascii="Arial" w:hAnsi="Arial" w:cs="Arial"/>
          <w:color w:val="000000"/>
          <w:lang w:val="uk-UA"/>
        </w:rPr>
        <w:t>позалегеневий</w:t>
      </w:r>
      <w:proofErr w:type="spellEnd"/>
      <w:r w:rsidRPr="0013379E">
        <w:rPr>
          <w:rFonts w:ascii="Arial" w:hAnsi="Arial" w:cs="Arial"/>
          <w:color w:val="000000"/>
          <w:lang w:val="uk-UA"/>
        </w:rPr>
        <w:t xml:space="preserve"> туберкульоз, у тому числі туберкульоз лімфатичних вузлів (3,1%), ВІЛ-асоційована </w:t>
      </w:r>
      <w:proofErr w:type="spellStart"/>
      <w:r w:rsidRPr="0013379E">
        <w:rPr>
          <w:rFonts w:ascii="Arial" w:hAnsi="Arial" w:cs="Arial"/>
          <w:color w:val="000000"/>
          <w:lang w:val="uk-UA"/>
        </w:rPr>
        <w:t>енцефалопатія</w:t>
      </w:r>
      <w:proofErr w:type="spellEnd"/>
      <w:r w:rsidRPr="0013379E">
        <w:rPr>
          <w:rFonts w:ascii="Arial" w:hAnsi="Arial" w:cs="Arial"/>
          <w:color w:val="000000"/>
          <w:lang w:val="uk-UA"/>
        </w:rPr>
        <w:t xml:space="preserve"> (2,5%). Поширеність опортуністичних захворювань може бути переоцінена у випадках, якщо пацієнт вилікувався, але це не зафіксовано в медичній документації. </w:t>
      </w:r>
    </w:p>
    <w:p w:rsidR="0013379E" w:rsidRPr="0013379E" w:rsidRDefault="0013379E" w:rsidP="0013379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lang w:val="uk-UA"/>
        </w:rPr>
      </w:pPr>
      <w:r w:rsidRPr="0013379E">
        <w:rPr>
          <w:rFonts w:ascii="Arial" w:hAnsi="Arial" w:cs="Arial"/>
          <w:color w:val="000000"/>
          <w:lang w:val="uk-UA"/>
        </w:rPr>
        <w:t>Загалом частка пацієнтів з одним супутнім діагнозом і більше, складає 42,4%. Найбільше таких пацієнтів в Одесі (59,0%), найменше – в Дніпрі та Запоріжжі (32,8%). На думку експертів, це може бути пов’язано з тим, що в Одесі впроваджено більш ретельний підхід до фіксації даних про супутні діагнози пацієнтів, ніж в інших регіонах,</w:t>
      </w:r>
    </w:p>
    <w:p w:rsidR="0013379E" w:rsidRPr="0013379E" w:rsidRDefault="0013379E" w:rsidP="0013379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lang w:val="uk-UA"/>
        </w:rPr>
      </w:pPr>
      <w:r w:rsidRPr="0013379E">
        <w:rPr>
          <w:rFonts w:ascii="Arial" w:hAnsi="Arial" w:cs="Arial"/>
          <w:color w:val="000000"/>
          <w:lang w:val="uk-UA"/>
        </w:rPr>
        <w:t xml:space="preserve">У 12,2% пацієнтів спостерігається два супутні діагнози, а у 5,9% – три.  </w:t>
      </w:r>
    </w:p>
    <w:p w:rsidR="0013379E" w:rsidRPr="0013379E" w:rsidRDefault="0013379E" w:rsidP="0013379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lang w:val="uk-UA"/>
        </w:rPr>
      </w:pPr>
      <w:r w:rsidRPr="0013379E">
        <w:rPr>
          <w:rFonts w:ascii="Arial" w:hAnsi="Arial" w:cs="Arial"/>
          <w:color w:val="000000"/>
          <w:lang w:val="uk-UA"/>
        </w:rPr>
        <w:t xml:space="preserve">За даними дослідження було встановлено, що найчастіше поєднуються вірусний гепатит С та ВІЛ-асоційована </w:t>
      </w:r>
      <w:proofErr w:type="spellStart"/>
      <w:r w:rsidRPr="0013379E">
        <w:rPr>
          <w:rFonts w:ascii="Arial" w:hAnsi="Arial" w:cs="Arial"/>
          <w:color w:val="000000"/>
          <w:lang w:val="uk-UA"/>
        </w:rPr>
        <w:t>енцефалопатія</w:t>
      </w:r>
      <w:proofErr w:type="spellEnd"/>
      <w:r w:rsidRPr="0013379E">
        <w:rPr>
          <w:rFonts w:ascii="Arial" w:hAnsi="Arial" w:cs="Arial"/>
          <w:color w:val="000000"/>
          <w:lang w:val="uk-UA"/>
        </w:rPr>
        <w:t xml:space="preserve"> (1,3% пацієнтів).  </w:t>
      </w:r>
    </w:p>
    <w:p w:rsidR="00DC6433" w:rsidRPr="00DC6433" w:rsidRDefault="00DC6433" w:rsidP="00DC643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lang w:val="uk-UA"/>
        </w:rPr>
      </w:pPr>
      <w:r w:rsidRPr="00DC6433">
        <w:rPr>
          <w:rFonts w:ascii="Arial" w:hAnsi="Arial" w:cs="Arial"/>
          <w:color w:val="000000"/>
          <w:lang w:val="uk-UA"/>
        </w:rPr>
        <w:t xml:space="preserve">Коефіцієнт </w:t>
      </w:r>
      <w:proofErr w:type="spellStart"/>
      <w:r w:rsidRPr="00DC6433">
        <w:rPr>
          <w:rFonts w:ascii="Arial" w:hAnsi="Arial" w:cs="Arial"/>
          <w:color w:val="000000"/>
          <w:lang w:val="uk-UA"/>
        </w:rPr>
        <w:t>контингенції</w:t>
      </w:r>
      <w:proofErr w:type="spellEnd"/>
      <w:r w:rsidRPr="00DC6433">
        <w:rPr>
          <w:rFonts w:ascii="Arial" w:hAnsi="Arial" w:cs="Arial"/>
          <w:color w:val="000000"/>
          <w:lang w:val="uk-UA"/>
        </w:rPr>
        <w:t xml:space="preserve"> </w:t>
      </w:r>
      <w:proofErr w:type="spellStart"/>
      <w:r w:rsidRPr="00DC6433">
        <w:rPr>
          <w:rFonts w:ascii="Arial" w:hAnsi="Arial" w:cs="Arial"/>
          <w:color w:val="000000"/>
          <w:lang w:val="uk-UA"/>
        </w:rPr>
        <w:t>phi</w:t>
      </w:r>
      <w:proofErr w:type="spellEnd"/>
      <w:r w:rsidRPr="00DC6433">
        <w:rPr>
          <w:rFonts w:ascii="Arial" w:hAnsi="Arial" w:cs="Arial"/>
          <w:color w:val="000000"/>
          <w:lang w:val="uk-UA"/>
        </w:rPr>
        <w:t xml:space="preserve"> між тривалістю прийому АРТ та наявністю опортуністичних інфекцій становить -0,234, тобто що більша тривалість прийому АРТ, то менша імовірність виникнення опортуністичних інфекцій. Даний показник є статистично значущим (</w:t>
      </w:r>
      <w:proofErr w:type="spellStart"/>
      <w:r w:rsidRPr="00DC6433">
        <w:rPr>
          <w:rFonts w:ascii="Arial" w:hAnsi="Arial" w:cs="Arial"/>
          <w:color w:val="000000"/>
          <w:lang w:val="uk-UA"/>
        </w:rPr>
        <w:t>Approx</w:t>
      </w:r>
      <w:proofErr w:type="spellEnd"/>
      <w:r w:rsidRPr="00DC6433">
        <w:rPr>
          <w:rFonts w:ascii="Arial" w:hAnsi="Arial" w:cs="Arial"/>
          <w:color w:val="000000"/>
          <w:lang w:val="uk-UA"/>
        </w:rPr>
        <w:t xml:space="preserve">. </w:t>
      </w:r>
      <w:proofErr w:type="spellStart"/>
      <w:r w:rsidRPr="00DC6433">
        <w:rPr>
          <w:rFonts w:ascii="Arial" w:hAnsi="Arial" w:cs="Arial"/>
          <w:color w:val="000000"/>
          <w:lang w:val="uk-UA"/>
        </w:rPr>
        <w:t>Sig</w:t>
      </w:r>
      <w:proofErr w:type="spellEnd"/>
      <w:r w:rsidRPr="00DC6433">
        <w:rPr>
          <w:rFonts w:ascii="Arial" w:hAnsi="Arial" w:cs="Arial"/>
          <w:color w:val="000000"/>
          <w:lang w:val="uk-UA"/>
        </w:rPr>
        <w:t xml:space="preserve">. = 0,00). Коефіцієнт кореляції між тривалістю прийому АРТ та іншими супутніми </w:t>
      </w:r>
      <w:proofErr w:type="spellStart"/>
      <w:r w:rsidRPr="00DC6433">
        <w:rPr>
          <w:rFonts w:ascii="Arial" w:hAnsi="Arial" w:cs="Arial"/>
          <w:color w:val="000000"/>
          <w:lang w:val="uk-UA"/>
        </w:rPr>
        <w:t>захворюаннями</w:t>
      </w:r>
      <w:proofErr w:type="spellEnd"/>
      <w:r w:rsidRPr="00DC6433">
        <w:rPr>
          <w:rFonts w:ascii="Arial" w:hAnsi="Arial" w:cs="Arial"/>
          <w:color w:val="000000"/>
          <w:lang w:val="uk-UA"/>
        </w:rPr>
        <w:t xml:space="preserve"> статистично незначущий.</w:t>
      </w:r>
    </w:p>
    <w:p w:rsidR="00DC6433" w:rsidRPr="00DC6433" w:rsidRDefault="00DC6433" w:rsidP="00DC643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lang w:val="uk-UA"/>
        </w:rPr>
      </w:pPr>
      <w:r w:rsidRPr="00DC6433">
        <w:rPr>
          <w:rFonts w:ascii="Arial" w:hAnsi="Arial" w:cs="Arial"/>
          <w:color w:val="000000"/>
          <w:lang w:val="uk-UA"/>
        </w:rPr>
        <w:t xml:space="preserve">За результатами самооцінки пацієнтами дотримання ними режиму прийому АРТ та кількістю пропусків прийому </w:t>
      </w:r>
      <w:proofErr w:type="spellStart"/>
      <w:r w:rsidRPr="00DC6433">
        <w:rPr>
          <w:rFonts w:ascii="Arial" w:hAnsi="Arial" w:cs="Arial"/>
          <w:color w:val="000000"/>
          <w:lang w:val="uk-UA"/>
        </w:rPr>
        <w:t>антиретровiрусних</w:t>
      </w:r>
      <w:proofErr w:type="spellEnd"/>
      <w:r w:rsidRPr="00DC6433">
        <w:rPr>
          <w:rFonts w:ascii="Arial" w:hAnsi="Arial" w:cs="Arial"/>
          <w:color w:val="000000"/>
          <w:lang w:val="uk-UA"/>
        </w:rPr>
        <w:t xml:space="preserve"> препаратів за останній тиждень, а також за наявністю перерв у прийомі поточної схеми АРТ за даними медичних карт за останні 6 місяців, було розраховано загальний показник дотримання режиму АРТ. Частка пацієнтів, які порушували режим або робили перерви у прийомі АРТ, складає 15,9%, у 84,1% порушень не виявлено. У Києві таких пацієнтів найменше – 7,3%. В інших регіонах не дотримується режиму прийому АРТ приблизно кожен п’ятий пацієнт.</w:t>
      </w:r>
    </w:p>
    <w:p w:rsidR="00DC6433" w:rsidRDefault="00DC6433" w:rsidP="00DC643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lang w:val="uk-UA"/>
        </w:rPr>
      </w:pPr>
      <w:r w:rsidRPr="00DC6433">
        <w:rPr>
          <w:rFonts w:ascii="Arial" w:hAnsi="Arial" w:cs="Arial"/>
          <w:color w:val="000000"/>
          <w:lang w:val="uk-UA"/>
        </w:rPr>
        <w:t xml:space="preserve">Серед тих, хто дотримується режиму прийому АРТ, опортуністичні інфекції, супутні хвороби та вік-залежні </w:t>
      </w:r>
      <w:proofErr w:type="spellStart"/>
      <w:r w:rsidRPr="00DC6433">
        <w:rPr>
          <w:rFonts w:ascii="Arial" w:hAnsi="Arial" w:cs="Arial"/>
          <w:color w:val="000000"/>
          <w:lang w:val="uk-UA"/>
        </w:rPr>
        <w:t>коморбідні</w:t>
      </w:r>
      <w:proofErr w:type="spellEnd"/>
      <w:r w:rsidRPr="00DC6433">
        <w:rPr>
          <w:rFonts w:ascii="Arial" w:hAnsi="Arial" w:cs="Arial"/>
          <w:color w:val="000000"/>
          <w:lang w:val="uk-UA"/>
        </w:rPr>
        <w:t xml:space="preserve"> стани спостерігаються у 36,4% респондентів, а серед тих, хто мав порушення режиму прийому АРТ, – 73,3%. </w:t>
      </w:r>
    </w:p>
    <w:p w:rsidR="00DC6433" w:rsidRPr="00DC6433" w:rsidRDefault="00DC6433" w:rsidP="00DC6433">
      <w:pPr>
        <w:spacing w:before="240" w:after="120" w:line="276" w:lineRule="auto"/>
        <w:jc w:val="both"/>
        <w:rPr>
          <w:rFonts w:ascii="Arial" w:hAnsi="Arial" w:cs="Arial"/>
          <w:lang w:val="uk-UA"/>
        </w:rPr>
      </w:pPr>
      <w:r w:rsidRPr="00DC6433">
        <w:rPr>
          <w:rFonts w:ascii="Arial" w:hAnsi="Arial" w:cs="Arial"/>
          <w:lang w:val="uk-UA"/>
        </w:rPr>
        <w:t xml:space="preserve">Коефіцієнт </w:t>
      </w:r>
      <w:proofErr w:type="spellStart"/>
      <w:r w:rsidRPr="00DC6433">
        <w:rPr>
          <w:rFonts w:ascii="Arial" w:hAnsi="Arial" w:cs="Arial"/>
          <w:lang w:val="uk-UA"/>
        </w:rPr>
        <w:t>контингенції</w:t>
      </w:r>
      <w:proofErr w:type="spellEnd"/>
      <w:r w:rsidRPr="00DC6433">
        <w:rPr>
          <w:rFonts w:ascii="Arial" w:hAnsi="Arial" w:cs="Arial"/>
          <w:lang w:val="uk-UA"/>
        </w:rPr>
        <w:t xml:space="preserve"> </w:t>
      </w:r>
      <w:proofErr w:type="spellStart"/>
      <w:r w:rsidRPr="00DC6433">
        <w:rPr>
          <w:rFonts w:ascii="Arial" w:hAnsi="Arial" w:cs="Arial"/>
          <w:lang w:val="uk-UA"/>
        </w:rPr>
        <w:t>phi</w:t>
      </w:r>
      <w:proofErr w:type="spellEnd"/>
      <w:r w:rsidRPr="00DC6433">
        <w:rPr>
          <w:rFonts w:ascii="Arial" w:hAnsi="Arial" w:cs="Arial"/>
          <w:lang w:val="uk-UA"/>
        </w:rPr>
        <w:t xml:space="preserve"> між дотриманням режиму АРТ та наявністю опортуністичних інфекцій, супутніх </w:t>
      </w:r>
      <w:proofErr w:type="spellStart"/>
      <w:r w:rsidRPr="00DC6433">
        <w:rPr>
          <w:rFonts w:ascii="Arial" w:hAnsi="Arial" w:cs="Arial"/>
          <w:lang w:val="uk-UA"/>
        </w:rPr>
        <w:t>хвороб</w:t>
      </w:r>
      <w:proofErr w:type="spellEnd"/>
      <w:r w:rsidRPr="00DC6433">
        <w:rPr>
          <w:rFonts w:ascii="Arial" w:hAnsi="Arial" w:cs="Arial"/>
          <w:lang w:val="uk-UA"/>
        </w:rPr>
        <w:t xml:space="preserve"> та вік-залежних </w:t>
      </w:r>
      <w:proofErr w:type="spellStart"/>
      <w:r w:rsidRPr="00DC6433">
        <w:rPr>
          <w:rFonts w:ascii="Arial" w:hAnsi="Arial" w:cs="Arial"/>
          <w:lang w:val="uk-UA"/>
        </w:rPr>
        <w:t>коморбідних</w:t>
      </w:r>
      <w:proofErr w:type="spellEnd"/>
      <w:r w:rsidRPr="00DC6433">
        <w:rPr>
          <w:rFonts w:ascii="Arial" w:hAnsi="Arial" w:cs="Arial"/>
          <w:lang w:val="uk-UA"/>
        </w:rPr>
        <w:t xml:space="preserve"> станів становить -0,230, тобто у тих, хто дотримується режиму прийому АРТ, менша ймовірність мати опортуністичні інфекції, супутні хвороби та вік-залежні </w:t>
      </w:r>
      <w:proofErr w:type="spellStart"/>
      <w:r w:rsidRPr="00DC6433">
        <w:rPr>
          <w:rFonts w:ascii="Arial" w:hAnsi="Arial" w:cs="Arial"/>
          <w:lang w:val="uk-UA"/>
        </w:rPr>
        <w:t>коморбідні</w:t>
      </w:r>
      <w:proofErr w:type="spellEnd"/>
      <w:r w:rsidRPr="00DC6433">
        <w:rPr>
          <w:rFonts w:ascii="Arial" w:hAnsi="Arial" w:cs="Arial"/>
          <w:lang w:val="uk-UA"/>
        </w:rPr>
        <w:t xml:space="preserve"> стани. Даний показник є статистично значущим (</w:t>
      </w:r>
      <w:proofErr w:type="spellStart"/>
      <w:r w:rsidRPr="00DC6433">
        <w:rPr>
          <w:rFonts w:ascii="Arial" w:hAnsi="Arial" w:cs="Arial"/>
          <w:lang w:val="uk-UA"/>
        </w:rPr>
        <w:t>Approx</w:t>
      </w:r>
      <w:proofErr w:type="spellEnd"/>
      <w:r w:rsidRPr="00DC6433">
        <w:rPr>
          <w:rFonts w:ascii="Arial" w:hAnsi="Arial" w:cs="Arial"/>
          <w:lang w:val="uk-UA"/>
        </w:rPr>
        <w:t xml:space="preserve">. </w:t>
      </w:r>
      <w:proofErr w:type="spellStart"/>
      <w:r w:rsidRPr="00DC6433">
        <w:rPr>
          <w:rFonts w:ascii="Arial" w:hAnsi="Arial" w:cs="Arial"/>
          <w:lang w:val="uk-UA"/>
        </w:rPr>
        <w:t>Sig</w:t>
      </w:r>
      <w:proofErr w:type="spellEnd"/>
      <w:r w:rsidRPr="00DC6433">
        <w:rPr>
          <w:rFonts w:ascii="Arial" w:hAnsi="Arial" w:cs="Arial"/>
          <w:lang w:val="uk-UA"/>
        </w:rPr>
        <w:t>. = 0,00)</w:t>
      </w:r>
      <w:r w:rsidRPr="00DC6433">
        <w:rPr>
          <w:rFonts w:eastAsia="Calibri" w:cstheme="minorHAnsi"/>
          <w:lang w:val="uk-UA" w:eastAsia="ru-RU"/>
        </w:rPr>
        <w:t>.</w:t>
      </w:r>
    </w:p>
    <w:p w:rsidR="00DC6433" w:rsidRPr="00DC6433" w:rsidRDefault="00DC6433" w:rsidP="00DC6433">
      <w:pPr>
        <w:spacing w:before="240" w:after="120" w:line="276" w:lineRule="auto"/>
        <w:jc w:val="both"/>
        <w:rPr>
          <w:rFonts w:ascii="Arial" w:hAnsi="Arial" w:cs="Arial"/>
          <w:lang w:val="uk-UA"/>
        </w:rPr>
      </w:pPr>
      <w:r w:rsidRPr="00DC6433">
        <w:rPr>
          <w:rFonts w:ascii="Arial" w:hAnsi="Arial" w:cs="Arial"/>
          <w:lang w:val="uk-UA"/>
        </w:rPr>
        <w:t xml:space="preserve">За всіма оцінюваними аспектами життя (фізичне самопочуття, сприйняття себе і своїх можливостей, повсякденна активність, взаємодія з близькими, соціальне самопочуття, сприйняття майбутнього), частка позитивних та нейтральних оцінок переважає частку негативних. Єдиним винятком є оцінка достатності грошей, що в середньому оцінюються на 2,25 за 5-бальною шкалою. За сферами життя ЛЖВ найбільшою мірою задоволені  взаємодією з близькими (3,9), а відносно найменше – сферами повсякденної активності (3,41) і соціального самопочуття (3,44). </w:t>
      </w:r>
    </w:p>
    <w:p w:rsidR="00DC6433" w:rsidRPr="00DC6433" w:rsidRDefault="00DC6433" w:rsidP="00DC6433">
      <w:pPr>
        <w:spacing w:before="240" w:after="120" w:line="276" w:lineRule="auto"/>
        <w:jc w:val="both"/>
        <w:rPr>
          <w:rFonts w:ascii="Arial" w:hAnsi="Arial" w:cs="Arial"/>
          <w:lang w:val="uk-UA"/>
        </w:rPr>
      </w:pPr>
      <w:bookmarkStart w:id="0" w:name="_GoBack"/>
      <w:r w:rsidRPr="00DC6433">
        <w:rPr>
          <w:rFonts w:ascii="Arial" w:hAnsi="Arial" w:cs="Arial"/>
          <w:lang w:val="uk-UA"/>
        </w:rPr>
        <w:lastRenderedPageBreak/>
        <w:t xml:space="preserve">Пацієнти з опортуністичними інфекціями, супутніми захворюваннями та вік-залежними </w:t>
      </w:r>
      <w:proofErr w:type="spellStart"/>
      <w:r w:rsidRPr="00DC6433">
        <w:rPr>
          <w:rFonts w:ascii="Arial" w:hAnsi="Arial" w:cs="Arial"/>
          <w:lang w:val="uk-UA"/>
        </w:rPr>
        <w:t>коморбідними</w:t>
      </w:r>
      <w:proofErr w:type="spellEnd"/>
      <w:r w:rsidRPr="00DC6433">
        <w:rPr>
          <w:rFonts w:ascii="Arial" w:hAnsi="Arial" w:cs="Arial"/>
          <w:lang w:val="uk-UA"/>
        </w:rPr>
        <w:t xml:space="preserve"> станами нижче оцінюють усі сфери свого життя, ніж пацієнти без супутніх діагнозів. Найбільший розрив спостерігається за сферою взаємодії з близькими: середня оцінка пацієнтів з супутніми діагнозами становить 3,62, а без супутніх діагнозів – 4,16. </w:t>
      </w:r>
    </w:p>
    <w:p w:rsidR="00DC6433" w:rsidRPr="00DC6433" w:rsidRDefault="00DC6433" w:rsidP="00DC6433">
      <w:pPr>
        <w:spacing w:before="240" w:after="120" w:line="276" w:lineRule="auto"/>
        <w:jc w:val="both"/>
        <w:rPr>
          <w:rFonts w:ascii="Arial" w:hAnsi="Arial" w:cs="Arial"/>
          <w:lang w:val="uk-UA"/>
        </w:rPr>
      </w:pPr>
      <w:r w:rsidRPr="00DC6433">
        <w:rPr>
          <w:rFonts w:ascii="Arial" w:hAnsi="Arial" w:cs="Arial"/>
          <w:lang w:val="uk-UA"/>
        </w:rPr>
        <w:t>Пацієнти, які не завжди дотримуються режиму прийому АРТ, нижче оцінюють свою задоволеність взаємодією з близькими, соціальне самопочуття та сприйняття майбутнього, ніж пацієнти, які дотримуються режиму. Найбільший розрив спостерігається за сферою сприйняття майбутнього (3,84 у тих, хто дотримується режиму, і 3,41 у тих, хто не дотримується) та соціальним самопочуттям (3,51 проти 3,09, відповідно).</w:t>
      </w:r>
    </w:p>
    <w:bookmarkEnd w:id="0"/>
    <w:p w:rsidR="00DC6433" w:rsidRPr="00DC6433" w:rsidRDefault="00DC6433" w:rsidP="00DC6433">
      <w:pPr>
        <w:spacing w:before="240" w:after="120" w:line="276" w:lineRule="auto"/>
        <w:jc w:val="both"/>
        <w:rPr>
          <w:rFonts w:ascii="Arial" w:hAnsi="Arial" w:cs="Arial"/>
          <w:lang w:val="uk-UA"/>
        </w:rPr>
      </w:pPr>
    </w:p>
    <w:p w:rsidR="0013379E" w:rsidRPr="0013379E" w:rsidRDefault="0013379E" w:rsidP="0013379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lang w:val="uk-UA"/>
        </w:rPr>
      </w:pPr>
    </w:p>
    <w:p w:rsidR="00917B1B" w:rsidRPr="001C6B53" w:rsidRDefault="00917B1B" w:rsidP="00917B1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lang w:val="uk-UA"/>
        </w:rPr>
      </w:pPr>
    </w:p>
    <w:p w:rsidR="00917B1B" w:rsidRPr="00525F85" w:rsidRDefault="00917B1B">
      <w:pPr>
        <w:rPr>
          <w:color w:val="FF0000"/>
          <w:lang w:val="uk-UA"/>
        </w:rPr>
      </w:pPr>
    </w:p>
    <w:sectPr w:rsidR="00917B1B" w:rsidRPr="00525F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6A"/>
    <w:rsid w:val="00061FB9"/>
    <w:rsid w:val="0013379E"/>
    <w:rsid w:val="001C5DB1"/>
    <w:rsid w:val="001C6B53"/>
    <w:rsid w:val="002C33DC"/>
    <w:rsid w:val="00525F85"/>
    <w:rsid w:val="00917B1B"/>
    <w:rsid w:val="00A743BC"/>
    <w:rsid w:val="00C260CB"/>
    <w:rsid w:val="00C8206A"/>
    <w:rsid w:val="00DC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975A2"/>
  <w15:chartTrackingRefBased/>
  <w15:docId w15:val="{1537B5C3-0DCB-45E3-820D-1A740001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5F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rsid w:val="00525F85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 Germanovych</dc:creator>
  <cp:keywords/>
  <dc:description/>
  <cp:lastModifiedBy>Slava Germanovych</cp:lastModifiedBy>
  <cp:revision>2</cp:revision>
  <dcterms:created xsi:type="dcterms:W3CDTF">2020-05-15T07:28:00Z</dcterms:created>
  <dcterms:modified xsi:type="dcterms:W3CDTF">2020-05-15T09:17:00Z</dcterms:modified>
</cp:coreProperties>
</file>