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CE635AA" w:rsidR="002E523A" w:rsidRPr="002E523A" w:rsidRDefault="004739B2" w:rsidP="00B04286">
            <w:pPr>
              <w:rPr>
                <w:rFonts w:ascii="Times New Roman" w:hAnsi="Times New Roman" w:cs="Times New Roman"/>
                <w:sz w:val="24"/>
                <w:szCs w:val="24"/>
              </w:rPr>
            </w:pPr>
            <w:r w:rsidRPr="004739B2">
              <w:rPr>
                <w:rFonts w:ascii="Times New Roman" w:hAnsi="Times New Roman" w:cs="Times New Roman"/>
                <w:sz w:val="24"/>
                <w:szCs w:val="24"/>
              </w:rPr>
              <w:t>Загальний код ДК 021:2015- 30160000-8 Магнітні картки (Скретч-картки (ваучери) номіналом 100 грн, призначені для поповнення рахунку абонентів мереж рухомого (мобільного) телефонного зв’язку «Київстар», «Lifecell», «Vodafone», код номенклатурної позиції ДК 021:2015 - 30163000-9 Платіжні картки)</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53D43690" w:rsidR="00672002" w:rsidRPr="00E511CA" w:rsidRDefault="00965748" w:rsidP="00B04286">
            <w:pPr>
              <w:rPr>
                <w:rFonts w:ascii="Times New Roman" w:hAnsi="Times New Roman" w:cs="Times New Roman"/>
                <w:sz w:val="24"/>
                <w:szCs w:val="24"/>
              </w:rPr>
            </w:pPr>
            <w:r w:rsidRPr="00965748">
              <w:rPr>
                <w:rFonts w:ascii="Times New Roman" w:hAnsi="Times New Roman" w:cs="Times New Roman"/>
                <w:sz w:val="24"/>
                <w:szCs w:val="24"/>
              </w:rPr>
              <w:t>UA-2021-08-25-005076-c</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3C238E3" w:rsidR="00B55857" w:rsidRPr="004739B2" w:rsidRDefault="008A201B">
            <w:pPr>
              <w:rPr>
                <w:rFonts w:ascii="Times New Roman" w:hAnsi="Times New Roman" w:cs="Times New Roman"/>
                <w:sz w:val="24"/>
                <w:szCs w:val="24"/>
                <w:lang w:val="ru-RU"/>
              </w:rPr>
            </w:pPr>
            <w:r>
              <w:rPr>
                <w:rFonts w:ascii="Times New Roman" w:hAnsi="Times New Roman" w:cs="Times New Roman"/>
                <w:sz w:val="24"/>
                <w:szCs w:val="24"/>
                <w:lang w:val="ru-RU"/>
              </w:rPr>
              <w:t>33 800</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r w:rsidR="004739B2" w:rsidRPr="004739B2">
              <w:rPr>
                <w:rFonts w:ascii="Times New Roman" w:eastAsia="Times New Roman" w:hAnsi="Times New Roman" w:cs="Times New Roman"/>
                <w:lang w:eastAsia="uk-UA"/>
              </w:rPr>
              <w:t>скретч-карток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r w:rsidR="004739B2" w:rsidRPr="004739B2">
              <w:rPr>
                <w:rFonts w:ascii="Times New Roman" w:eastAsia="Times New Roman" w:hAnsi="Times New Roman" w:cs="Times New Roman"/>
                <w:lang w:eastAsia="uk-UA"/>
              </w:rPr>
              <w:t>скретч-картки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ОВмрц = Цод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ОВмрц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Цод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464C59D" w14:textId="5648DA8B" w:rsidR="00E511CA" w:rsidRPr="004739B2" w:rsidRDefault="00E511CA" w:rsidP="00E511CA">
            <w:pPr>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w:t>
            </w:r>
            <w:r w:rsidR="008A201B" w:rsidRPr="008A201B">
              <w:rPr>
                <w:rFonts w:ascii="Times New Roman" w:hAnsi="Times New Roman" w:cs="Times New Roman"/>
                <w:sz w:val="24"/>
                <w:szCs w:val="24"/>
              </w:rPr>
              <w:t>проекту «Зміцнення стійкості програм вакцинації проти сезонного грипу в Україні, шляхом проведення опитування серед медичних працівників щодо їхніх знань, ставлення та поведінкових практик»</w:t>
            </w:r>
          </w:p>
          <w:p w14:paraId="366C73B6" w14:textId="16AFF1CF" w:rsidR="007606DD" w:rsidRDefault="007606DD" w:rsidP="00B04286">
            <w:pPr>
              <w:rPr>
                <w:rFonts w:ascii="Times New Roman" w:hAnsi="Times New Roman" w:cs="Times New Roman"/>
                <w:sz w:val="24"/>
                <w:szCs w:val="24"/>
              </w:rPr>
            </w:pPr>
          </w:p>
        </w:tc>
      </w:tr>
    </w:tbl>
    <w:p w14:paraId="03CD3BB2" w14:textId="77777777" w:rsidR="00E624FB" w:rsidRDefault="00965748"/>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4739B2"/>
    <w:rsid w:val="004F4402"/>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E511CA"/>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2627</Words>
  <Characters>1498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14</cp:revision>
  <dcterms:created xsi:type="dcterms:W3CDTF">2021-03-19T13:51:00Z</dcterms:created>
  <dcterms:modified xsi:type="dcterms:W3CDTF">2021-11-08T14:07:00Z</dcterms:modified>
</cp:coreProperties>
</file>