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CE635AA" w:rsidR="002E523A" w:rsidRPr="002E523A" w:rsidRDefault="004739B2" w:rsidP="00B04286">
            <w:pPr>
              <w:rPr>
                <w:rFonts w:ascii="Times New Roman" w:hAnsi="Times New Roman" w:cs="Times New Roman"/>
                <w:sz w:val="24"/>
                <w:szCs w:val="24"/>
              </w:rPr>
            </w:pPr>
            <w:r w:rsidRPr="004739B2">
              <w:rPr>
                <w:rFonts w:ascii="Times New Roman" w:hAnsi="Times New Roman" w:cs="Times New Roman"/>
                <w:sz w:val="24"/>
                <w:szCs w:val="24"/>
              </w:rPr>
              <w:t>Загальний код ДК 021:2015- 30160000-8 Магнітні картки (</w:t>
            </w:r>
            <w:proofErr w:type="spellStart"/>
            <w:r w:rsidRPr="004739B2">
              <w:rPr>
                <w:rFonts w:ascii="Times New Roman" w:hAnsi="Times New Roman" w:cs="Times New Roman"/>
                <w:sz w:val="24"/>
                <w:szCs w:val="24"/>
              </w:rPr>
              <w:t>Скретч</w:t>
            </w:r>
            <w:proofErr w:type="spellEnd"/>
            <w:r w:rsidRPr="004739B2">
              <w:rPr>
                <w:rFonts w:ascii="Times New Roman" w:hAnsi="Times New Roman" w:cs="Times New Roman"/>
                <w:sz w:val="24"/>
                <w:szCs w:val="24"/>
              </w:rPr>
              <w:t>-картки (ваучери) номіналом 100 грн, призначені для поповнення рахунку абонентів мереж рухомого (мобільного) телефонного зв’язку «Київстар», «</w:t>
            </w:r>
            <w:proofErr w:type="spellStart"/>
            <w:r w:rsidRPr="004739B2">
              <w:rPr>
                <w:rFonts w:ascii="Times New Roman" w:hAnsi="Times New Roman" w:cs="Times New Roman"/>
                <w:sz w:val="24"/>
                <w:szCs w:val="24"/>
              </w:rPr>
              <w:t>Lifecell</w:t>
            </w:r>
            <w:proofErr w:type="spellEnd"/>
            <w:r w:rsidRPr="004739B2">
              <w:rPr>
                <w:rFonts w:ascii="Times New Roman" w:hAnsi="Times New Roman" w:cs="Times New Roman"/>
                <w:sz w:val="24"/>
                <w:szCs w:val="24"/>
              </w:rPr>
              <w:t>», «</w:t>
            </w:r>
            <w:proofErr w:type="spellStart"/>
            <w:r w:rsidRPr="004739B2">
              <w:rPr>
                <w:rFonts w:ascii="Times New Roman" w:hAnsi="Times New Roman" w:cs="Times New Roman"/>
                <w:sz w:val="24"/>
                <w:szCs w:val="24"/>
              </w:rPr>
              <w:t>Vodafone</w:t>
            </w:r>
            <w:proofErr w:type="spellEnd"/>
            <w:r w:rsidRPr="004739B2">
              <w:rPr>
                <w:rFonts w:ascii="Times New Roman" w:hAnsi="Times New Roman" w:cs="Times New Roman"/>
                <w:sz w:val="24"/>
                <w:szCs w:val="24"/>
              </w:rPr>
              <w:t>», код номенклатурної позиції ДК 021:2015 - 30163000-9 Платіжні картки)</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3C588A02" w:rsidR="00672002" w:rsidRPr="00E511CA" w:rsidRDefault="008F76FA" w:rsidP="00B04286">
            <w:pPr>
              <w:rPr>
                <w:rFonts w:ascii="Times New Roman" w:hAnsi="Times New Roman" w:cs="Times New Roman"/>
                <w:sz w:val="24"/>
                <w:szCs w:val="24"/>
              </w:rPr>
            </w:pPr>
            <w:r w:rsidRPr="008F76FA">
              <w:rPr>
                <w:rFonts w:ascii="Times New Roman" w:hAnsi="Times New Roman" w:cs="Times New Roman"/>
                <w:sz w:val="24"/>
                <w:szCs w:val="24"/>
              </w:rPr>
              <w:t>UA-2021-10-28-005415-c</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C2B6B82" w:rsidR="00B55857" w:rsidRPr="004739B2" w:rsidRDefault="008F76FA">
            <w:pPr>
              <w:rPr>
                <w:rFonts w:ascii="Times New Roman" w:hAnsi="Times New Roman" w:cs="Times New Roman"/>
                <w:sz w:val="24"/>
                <w:szCs w:val="24"/>
                <w:lang w:val="ru-RU"/>
              </w:rPr>
            </w:pPr>
            <w:r>
              <w:rPr>
                <w:rFonts w:ascii="Times New Roman" w:hAnsi="Times New Roman" w:cs="Times New Roman"/>
                <w:sz w:val="24"/>
                <w:szCs w:val="24"/>
                <w:lang w:val="ru-RU"/>
              </w:rPr>
              <w:t>49 955,00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-карток</w:t>
            </w:r>
            <w:r>
              <w:rPr>
                <w:rFonts w:ascii="Times New Roman" w:eastAsia="Times New Roman" w:hAnsi="Times New Roman" w:cs="Times New Roman"/>
                <w:lang w:eastAsia="uk-UA"/>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-картки</w:t>
            </w:r>
            <w:r>
              <w:rPr>
                <w:rFonts w:ascii="Times New Roman" w:eastAsia="Times New Roman" w:hAnsi="Times New Roman" w:cs="Times New Roman"/>
                <w:lang w:eastAsia="uk-UA"/>
              </w:rPr>
              <w:t xml:space="preserve">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20994C12" w:rsidR="007606DD" w:rsidRDefault="00E511CA" w:rsidP="00B04286">
            <w:pPr>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w:t>
            </w:r>
            <w:r w:rsidR="008A201B" w:rsidRPr="008A201B">
              <w:rPr>
                <w:rFonts w:ascii="Times New Roman" w:hAnsi="Times New Roman" w:cs="Times New Roman"/>
                <w:sz w:val="24"/>
                <w:szCs w:val="24"/>
              </w:rPr>
              <w:t xml:space="preserve">проекту </w:t>
            </w:r>
            <w:r w:rsidR="008F76FA" w:rsidRPr="008F76FA">
              <w:rPr>
                <w:rFonts w:ascii="Times New Roman" w:hAnsi="Times New Roman" w:cs="Times New Roman"/>
                <w:sz w:val="24"/>
                <w:szCs w:val="24"/>
              </w:rPr>
              <w:t>(</w:t>
            </w:r>
            <w:proofErr w:type="spellStart"/>
            <w:r w:rsidR="008F76FA" w:rsidRPr="008F76FA">
              <w:rPr>
                <w:rFonts w:ascii="Times New Roman" w:hAnsi="Times New Roman" w:cs="Times New Roman"/>
                <w:sz w:val="24"/>
                <w:szCs w:val="24"/>
              </w:rPr>
              <w:t>Treatment</w:t>
            </w:r>
            <w:proofErr w:type="spellEnd"/>
            <w:r w:rsidR="008F76FA" w:rsidRPr="008F76FA">
              <w:rPr>
                <w:rFonts w:ascii="Times New Roman" w:hAnsi="Times New Roman" w:cs="Times New Roman"/>
                <w:sz w:val="24"/>
                <w:szCs w:val="24"/>
              </w:rPr>
              <w:t>), «Посилення спроможності лікування ВІЛ/СНІД в Україні в рамках Надзвичайної ініціативи Президента США з надання допомоги у боротьбі з ВІЛ/СНІД (PEPFAR)»</w:t>
            </w:r>
            <w:r w:rsidR="008F76FA" w:rsidRPr="008F76FA">
              <w:rPr>
                <w:rFonts w:ascii="Times New Roman" w:hAnsi="Times New Roman" w:cs="Times New Roman"/>
                <w:sz w:val="24"/>
                <w:szCs w:val="24"/>
              </w:rPr>
              <w:t xml:space="preserve"> </w:t>
            </w:r>
          </w:p>
        </w:tc>
      </w:tr>
    </w:tbl>
    <w:p w14:paraId="03CD3BB2" w14:textId="77777777" w:rsidR="00E624FB" w:rsidRDefault="008F76FA"/>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4739B2"/>
    <w:rsid w:val="004F4402"/>
    <w:rsid w:val="005378EA"/>
    <w:rsid w:val="00560D23"/>
    <w:rsid w:val="00672002"/>
    <w:rsid w:val="006C7005"/>
    <w:rsid w:val="007606DD"/>
    <w:rsid w:val="00765532"/>
    <w:rsid w:val="00817DDF"/>
    <w:rsid w:val="008A201B"/>
    <w:rsid w:val="008F76FA"/>
    <w:rsid w:val="00965748"/>
    <w:rsid w:val="00975051"/>
    <w:rsid w:val="00A0432B"/>
    <w:rsid w:val="00A64DCA"/>
    <w:rsid w:val="00B04286"/>
    <w:rsid w:val="00B353AC"/>
    <w:rsid w:val="00B55857"/>
    <w:rsid w:val="00E511CA"/>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2616</Words>
  <Characters>1492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15</cp:revision>
  <dcterms:created xsi:type="dcterms:W3CDTF">2021-03-19T13:51:00Z</dcterms:created>
  <dcterms:modified xsi:type="dcterms:W3CDTF">2021-11-08T14:12:00Z</dcterms:modified>
</cp:coreProperties>
</file>