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7F0A7E9E" w:rsidR="000C70A6" w:rsidRDefault="00A71EB1" w:rsidP="002B72AC">
      <w:pPr>
        <w:spacing w:before="100" w:beforeAutospacing="1" w:after="100" w:afterAutospacing="1" w:line="240" w:lineRule="auto"/>
        <w:jc w:val="both"/>
        <w:rPr>
          <w:rStyle w:val="a3"/>
          <w:rFonts w:ascii="Times New Roman" w:hAnsi="Times New Roman"/>
          <w:b/>
          <w:bCs/>
          <w:i w:val="0"/>
          <w:iCs w:val="0"/>
          <w:sz w:val="24"/>
          <w:szCs w:val="24"/>
        </w:rPr>
      </w:pPr>
      <w:r>
        <w:rPr>
          <w:rFonts w:ascii="Times New Roman" w:hAnsi="Times New Roman"/>
          <w:b/>
          <w:bCs/>
          <w:sz w:val="24"/>
          <w:szCs w:val="24"/>
        </w:rPr>
        <w:t>ДК 021:2015:33690000-3 Лікарські засоби різні (</w:t>
      </w:r>
      <w:r w:rsidR="006254F1" w:rsidRPr="006254F1">
        <w:rPr>
          <w:rFonts w:ascii="Times New Roman" w:hAnsi="Times New Roman"/>
          <w:b/>
          <w:bCs/>
          <w:sz w:val="24"/>
          <w:szCs w:val="24"/>
        </w:rPr>
        <w:t xml:space="preserve">Контрольні тест-штами мікроорганізму для внутрішнього контролю якості мікробіологічних досліджень згідно коду </w:t>
      </w:r>
      <w:r w:rsidR="00F11D41">
        <w:rPr>
          <w:rFonts w:ascii="Times New Roman" w:hAnsi="Times New Roman"/>
          <w:b/>
          <w:bCs/>
          <w:sz w:val="24"/>
          <w:szCs w:val="24"/>
        </w:rPr>
        <w:br/>
      </w:r>
      <w:r w:rsidR="006254F1" w:rsidRPr="006254F1">
        <w:rPr>
          <w:rFonts w:ascii="Times New Roman" w:hAnsi="Times New Roman"/>
          <w:b/>
          <w:bCs/>
          <w:sz w:val="24"/>
          <w:szCs w:val="24"/>
        </w:rPr>
        <w:t>НК 024:2019:63319 - Загальний контрольний матеріал ідентифікації мікроорганізмів ІВД</w:t>
      </w:r>
      <w:r>
        <w:rPr>
          <w:rFonts w:ascii="Times New Roman" w:hAnsi="Times New Roman"/>
          <w:b/>
          <w:bCs/>
          <w:sz w:val="24"/>
          <w:szCs w:val="24"/>
        </w:rPr>
        <w:t xml:space="preserve">) </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251F4A32" w:rsidR="000C70A6"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A71EB1" w:rsidRPr="00A71EB1">
        <w:rPr>
          <w:rFonts w:ascii="Times New Roman" w:hAnsi="Times New Roman"/>
          <w:bCs/>
          <w:sz w:val="24"/>
          <w:szCs w:val="24"/>
        </w:rPr>
        <w:t>ДК 021:2015:33690000-3 Лікарські засоби різні (</w:t>
      </w:r>
      <w:r w:rsidR="006254F1" w:rsidRPr="006254F1">
        <w:rPr>
          <w:rFonts w:ascii="Times New Roman" w:hAnsi="Times New Roman"/>
          <w:bCs/>
          <w:sz w:val="24"/>
          <w:szCs w:val="24"/>
        </w:rPr>
        <w:t>Контрольні тест-штами мікроорганізму для внутрішнього контролю якості мікробіологічних досліджень згідно коду НК 024:2019:63319 - Загальний контрольний матеріал ідентифікації мікроорганізмів ІВД</w:t>
      </w:r>
      <w:r w:rsidR="00A71EB1" w:rsidRPr="00A71EB1">
        <w:rPr>
          <w:rFonts w:ascii="Times New Roman" w:hAnsi="Times New Roman"/>
          <w:bCs/>
          <w:sz w:val="24"/>
          <w:szCs w:val="24"/>
        </w:rPr>
        <w:t>)</w:t>
      </w:r>
    </w:p>
    <w:p w14:paraId="4439A3F5" w14:textId="59B7E416"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p>
    <w:p w14:paraId="116C1F8B" w14:textId="00DE1AD8" w:rsidR="00A71EB1" w:rsidRDefault="006254F1" w:rsidP="0024553B">
      <w:pPr>
        <w:spacing w:after="0" w:line="240" w:lineRule="auto"/>
        <w:jc w:val="both"/>
        <w:rPr>
          <w:rFonts w:ascii="Times New Roman" w:hAnsi="Times New Roman"/>
          <w:sz w:val="24"/>
          <w:szCs w:val="24"/>
        </w:rPr>
      </w:pPr>
      <w:r w:rsidRPr="006254F1">
        <w:rPr>
          <w:rFonts w:ascii="Times New Roman" w:hAnsi="Times New Roman"/>
          <w:sz w:val="24"/>
          <w:szCs w:val="24"/>
        </w:rPr>
        <w:t>UA-2023-03-13-011151-a</w:t>
      </w:r>
    </w:p>
    <w:p w14:paraId="63B872F0" w14:textId="77777777" w:rsidR="006254F1" w:rsidRPr="0024553B" w:rsidRDefault="006254F1" w:rsidP="0024553B">
      <w:pPr>
        <w:spacing w:after="0" w:line="240" w:lineRule="auto"/>
        <w:jc w:val="both"/>
        <w:rPr>
          <w:rFonts w:ascii="Times New Roman" w:hAnsi="Times New Roman"/>
          <w:sz w:val="24"/>
          <w:szCs w:val="24"/>
        </w:rPr>
      </w:pPr>
    </w:p>
    <w:p w14:paraId="4E9336F8" w14:textId="38134CCF"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6254F1" w:rsidRPr="006254F1">
        <w:rPr>
          <w:rFonts w:ascii="Times New Roman" w:hAnsi="Times New Roman"/>
          <w:sz w:val="24"/>
          <w:szCs w:val="24"/>
        </w:rPr>
        <w:t xml:space="preserve">217 800,00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1C1517" w:rsidRPr="0024553B">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34541AEF"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6254F1" w:rsidRPr="006254F1">
        <w:rPr>
          <w:rFonts w:ascii="Times New Roman" w:hAnsi="Times New Roman"/>
          <w:sz w:val="24"/>
          <w:szCs w:val="24"/>
        </w:rPr>
        <w:t xml:space="preserve">217 800,00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1C1517" w:rsidRPr="0024553B">
        <w:rPr>
          <w:rFonts w:ascii="Times New Roman" w:eastAsia="Times New Roman" w:hAnsi="Times New Roman"/>
          <w:bCs/>
          <w:sz w:val="24"/>
          <w:szCs w:val="24"/>
          <w:lang w:eastAsia="uk-UA"/>
        </w:rPr>
        <w:t>без</w:t>
      </w:r>
      <w:r w:rsidR="002C7992" w:rsidRPr="0024553B">
        <w:rPr>
          <w:rFonts w:ascii="Times New Roman" w:eastAsia="Times New Roman" w:hAnsi="Times New Roman"/>
          <w:bCs/>
          <w:sz w:val="24"/>
          <w:szCs w:val="24"/>
          <w:lang w:eastAsia="uk-UA"/>
        </w:rPr>
        <w:t xml:space="preserve"> ПДВ.</w:t>
      </w:r>
    </w:p>
    <w:p w14:paraId="63D34F23" w14:textId="77777777" w:rsidR="00A71EB1"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w:t>
      </w:r>
      <w:r w:rsidR="00A71EB1" w:rsidRPr="00A71EB1">
        <w:rPr>
          <w:rFonts w:ascii="Times New Roman" w:eastAsia="Times New Roman" w:hAnsi="Times New Roman"/>
          <w:bCs/>
          <w:iCs/>
          <w:color w:val="000000"/>
          <w:sz w:val="24"/>
          <w:szCs w:val="24"/>
          <w:lang w:eastAsia="uk-UA"/>
        </w:rPr>
        <w:t xml:space="preserve">ITF «Надання підтримки Центру громадського здоров’я Міністерства охорони здоров’я України </w:t>
      </w:r>
      <w:r w:rsidR="00A71EB1" w:rsidRPr="00A71EB1">
        <w:rPr>
          <w:rFonts w:ascii="Times New Roman" w:eastAsia="Times New Roman" w:hAnsi="Times New Roman"/>
          <w:bCs/>
          <w:iCs/>
          <w:color w:val="000000"/>
          <w:sz w:val="24"/>
          <w:szCs w:val="24"/>
          <w:lang w:eastAsia="uk-UA"/>
        </w:rPr>
        <w:lastRenderedPageBreak/>
        <w:t>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411E9456" w14:textId="77777777" w:rsidR="00A71EB1"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Джерело фінансування – кошти міжнародної технічної допомоги, виділені за проектом 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7EEF8683" w14:textId="0FE0E0D9"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15A425ED"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A71EB1">
        <w:rPr>
          <w:rFonts w:ascii="Times New Roman" w:hAnsi="Times New Roman"/>
          <w:sz w:val="24"/>
          <w:szCs w:val="24"/>
        </w:rPr>
        <w:t>31</w:t>
      </w:r>
      <w:r w:rsidR="001C1517" w:rsidRPr="0024553B">
        <w:rPr>
          <w:rFonts w:ascii="Times New Roman" w:hAnsi="Times New Roman"/>
          <w:sz w:val="24"/>
          <w:szCs w:val="24"/>
        </w:rPr>
        <w:t>.0</w:t>
      </w:r>
      <w:r w:rsidR="00A71EB1">
        <w:rPr>
          <w:rFonts w:ascii="Times New Roman" w:hAnsi="Times New Roman"/>
          <w:sz w:val="24"/>
          <w:szCs w:val="24"/>
        </w:rPr>
        <w:t>5</w:t>
      </w:r>
      <w:r w:rsidR="001C1517" w:rsidRPr="0024553B">
        <w:rPr>
          <w:rFonts w:ascii="Times New Roman" w:hAnsi="Times New Roman"/>
          <w:sz w:val="24"/>
          <w:szCs w:val="24"/>
        </w:rPr>
        <w:t>.</w:t>
      </w:r>
      <w:r w:rsidRPr="0024553B">
        <w:rPr>
          <w:rFonts w:ascii="Times New Roman" w:hAnsi="Times New Roman"/>
          <w:sz w:val="24"/>
          <w:szCs w:val="24"/>
        </w:rPr>
        <w:t>202</w:t>
      </w:r>
      <w:r w:rsidR="00A71EB1">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44865C80" w14:textId="77777777" w:rsidR="000C70A6" w:rsidRPr="000C70A6" w:rsidRDefault="000C70A6" w:rsidP="000C70A6">
      <w:pPr>
        <w:spacing w:after="0" w:line="240" w:lineRule="auto"/>
        <w:jc w:val="center"/>
        <w:rPr>
          <w:rFonts w:ascii="Times New Roman" w:eastAsia="Times New Roman" w:hAnsi="Times New Roman" w:cs="Times New Roman"/>
          <w:bCs/>
          <w:color w:val="000000"/>
          <w:spacing w:val="-5"/>
          <w:sz w:val="24"/>
          <w:szCs w:val="24"/>
          <w:lang w:eastAsia="ru-RU"/>
        </w:rPr>
      </w:pPr>
      <w:r w:rsidRPr="000C70A6">
        <w:rPr>
          <w:rFonts w:ascii="Times New Roman" w:eastAsia="Times New Roman" w:hAnsi="Times New Roman" w:cs="Times New Roman"/>
          <w:bCs/>
          <w:color w:val="000000"/>
          <w:spacing w:val="-5"/>
          <w:sz w:val="24"/>
          <w:szCs w:val="24"/>
          <w:lang w:eastAsia="ru-RU"/>
        </w:rPr>
        <w:lastRenderedPageBreak/>
        <w:t xml:space="preserve">МЕДИКО-ТЕХНІЧНІ ВИМОГИ </w:t>
      </w:r>
    </w:p>
    <w:p w14:paraId="719765A6" w14:textId="77777777" w:rsidR="000C70A6" w:rsidRPr="000C70A6" w:rsidRDefault="000C70A6" w:rsidP="000C70A6">
      <w:pPr>
        <w:spacing w:after="0" w:line="240" w:lineRule="auto"/>
        <w:jc w:val="center"/>
        <w:rPr>
          <w:rFonts w:ascii="Times New Roman" w:eastAsia="Times New Roman" w:hAnsi="Times New Roman" w:cs="Times New Roman"/>
          <w:bCs/>
          <w:sz w:val="24"/>
          <w:szCs w:val="24"/>
          <w:lang w:eastAsia="uk-UA"/>
        </w:rPr>
      </w:pPr>
    </w:p>
    <w:tbl>
      <w:tblPr>
        <w:tblStyle w:val="27"/>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770"/>
        <w:gridCol w:w="1253"/>
        <w:gridCol w:w="4878"/>
        <w:gridCol w:w="1393"/>
        <w:gridCol w:w="1394"/>
        <w:gridCol w:w="1494"/>
      </w:tblGrid>
      <w:tr w:rsidR="006254F1" w:rsidRPr="006254F1" w14:paraId="64361DD6" w14:textId="77777777" w:rsidTr="00194780">
        <w:trPr>
          <w:trHeight w:val="870"/>
          <w:tblHeader/>
          <w:jc w:val="center"/>
        </w:trPr>
        <w:tc>
          <w:tcPr>
            <w:tcW w:w="988" w:type="dxa"/>
            <w:shd w:val="clear" w:color="auto" w:fill="FFFFFF"/>
            <w:vAlign w:val="center"/>
          </w:tcPr>
          <w:p w14:paraId="35AAB357" w14:textId="77777777" w:rsidR="006254F1" w:rsidRPr="006254F1" w:rsidRDefault="006254F1" w:rsidP="006254F1">
            <w:pPr>
              <w:contextualSpacing/>
              <w:jc w:val="center"/>
              <w:rPr>
                <w:b/>
                <w:color w:val="000000"/>
                <w:sz w:val="24"/>
                <w:szCs w:val="24"/>
                <w:lang w:val="de-DE" w:eastAsia="de-DE"/>
              </w:rPr>
            </w:pPr>
            <w:r w:rsidRPr="006254F1">
              <w:rPr>
                <w:b/>
                <w:color w:val="000000"/>
                <w:sz w:val="24"/>
                <w:szCs w:val="24"/>
                <w:lang w:val="de-DE" w:eastAsia="de-DE"/>
              </w:rPr>
              <w:t>№</w:t>
            </w:r>
          </w:p>
        </w:tc>
        <w:tc>
          <w:tcPr>
            <w:tcW w:w="2770" w:type="dxa"/>
            <w:shd w:val="clear" w:color="auto" w:fill="FFFFFF"/>
            <w:vAlign w:val="center"/>
          </w:tcPr>
          <w:p w14:paraId="70AEE1FA" w14:textId="77777777" w:rsidR="006254F1" w:rsidRPr="006254F1" w:rsidRDefault="006254F1" w:rsidP="006254F1">
            <w:pPr>
              <w:contextualSpacing/>
              <w:jc w:val="center"/>
              <w:rPr>
                <w:b/>
                <w:color w:val="000000"/>
                <w:sz w:val="24"/>
                <w:szCs w:val="24"/>
                <w:lang w:val="de-DE" w:eastAsia="de-DE"/>
              </w:rPr>
            </w:pPr>
            <w:proofErr w:type="spellStart"/>
            <w:r w:rsidRPr="006254F1">
              <w:rPr>
                <w:b/>
                <w:color w:val="000000"/>
                <w:sz w:val="24"/>
                <w:szCs w:val="24"/>
                <w:lang w:val="de-DE" w:eastAsia="de-DE"/>
              </w:rPr>
              <w:t>Назва</w:t>
            </w:r>
            <w:proofErr w:type="spellEnd"/>
            <w:r w:rsidRPr="006254F1">
              <w:rPr>
                <w:b/>
                <w:color w:val="000000"/>
                <w:sz w:val="24"/>
                <w:szCs w:val="24"/>
                <w:lang w:val="de-DE" w:eastAsia="de-DE"/>
              </w:rPr>
              <w:t xml:space="preserve"> </w:t>
            </w:r>
            <w:proofErr w:type="spellStart"/>
            <w:r w:rsidRPr="006254F1">
              <w:rPr>
                <w:b/>
                <w:color w:val="000000"/>
                <w:sz w:val="24"/>
                <w:szCs w:val="24"/>
                <w:lang w:val="de-DE" w:eastAsia="de-DE"/>
              </w:rPr>
              <w:t>предмету</w:t>
            </w:r>
            <w:proofErr w:type="spellEnd"/>
            <w:r w:rsidRPr="006254F1">
              <w:rPr>
                <w:b/>
                <w:color w:val="000000"/>
                <w:sz w:val="24"/>
                <w:szCs w:val="24"/>
                <w:lang w:val="de-DE" w:eastAsia="de-DE"/>
              </w:rPr>
              <w:t xml:space="preserve"> </w:t>
            </w:r>
            <w:proofErr w:type="spellStart"/>
            <w:r w:rsidRPr="006254F1">
              <w:rPr>
                <w:b/>
                <w:color w:val="000000"/>
                <w:sz w:val="24"/>
                <w:szCs w:val="24"/>
                <w:lang w:val="de-DE" w:eastAsia="de-DE"/>
              </w:rPr>
              <w:t>закупівлі</w:t>
            </w:r>
            <w:proofErr w:type="spellEnd"/>
          </w:p>
        </w:tc>
        <w:tc>
          <w:tcPr>
            <w:tcW w:w="1253" w:type="dxa"/>
            <w:shd w:val="clear" w:color="auto" w:fill="FFFFFF"/>
            <w:vAlign w:val="center"/>
          </w:tcPr>
          <w:p w14:paraId="002017B4" w14:textId="77777777" w:rsidR="006254F1" w:rsidRPr="006254F1" w:rsidRDefault="006254F1" w:rsidP="006254F1">
            <w:pPr>
              <w:contextualSpacing/>
              <w:jc w:val="center"/>
              <w:rPr>
                <w:b/>
                <w:color w:val="000000"/>
                <w:sz w:val="24"/>
                <w:szCs w:val="24"/>
                <w:lang w:val="de-DE" w:eastAsia="de-DE"/>
              </w:rPr>
            </w:pPr>
            <w:proofErr w:type="spellStart"/>
            <w:r w:rsidRPr="006254F1">
              <w:rPr>
                <w:b/>
                <w:color w:val="000000"/>
                <w:sz w:val="24"/>
                <w:szCs w:val="24"/>
                <w:lang w:val="de-DE" w:eastAsia="de-DE"/>
              </w:rPr>
              <w:t>Код</w:t>
            </w:r>
            <w:proofErr w:type="spellEnd"/>
            <w:r w:rsidRPr="006254F1">
              <w:rPr>
                <w:b/>
                <w:color w:val="000000"/>
                <w:sz w:val="24"/>
                <w:szCs w:val="24"/>
                <w:lang w:val="de-DE" w:eastAsia="de-DE"/>
              </w:rPr>
              <w:t xml:space="preserve"> НК 024:2019</w:t>
            </w:r>
          </w:p>
        </w:tc>
        <w:tc>
          <w:tcPr>
            <w:tcW w:w="4878" w:type="dxa"/>
            <w:shd w:val="clear" w:color="auto" w:fill="FFFFFF"/>
            <w:vAlign w:val="center"/>
          </w:tcPr>
          <w:p w14:paraId="6A3A0CCF" w14:textId="77777777" w:rsidR="006254F1" w:rsidRPr="006254F1" w:rsidRDefault="006254F1" w:rsidP="006254F1">
            <w:pPr>
              <w:contextualSpacing/>
              <w:jc w:val="center"/>
              <w:rPr>
                <w:b/>
                <w:color w:val="000000"/>
                <w:sz w:val="24"/>
                <w:szCs w:val="24"/>
                <w:lang w:val="de-DE" w:eastAsia="de-DE"/>
              </w:rPr>
            </w:pPr>
            <w:proofErr w:type="spellStart"/>
            <w:r w:rsidRPr="006254F1">
              <w:rPr>
                <w:b/>
                <w:color w:val="000000"/>
                <w:sz w:val="24"/>
                <w:szCs w:val="24"/>
                <w:lang w:val="de-DE" w:eastAsia="de-DE"/>
              </w:rPr>
              <w:t>Опис</w:t>
            </w:r>
            <w:proofErr w:type="spellEnd"/>
            <w:r w:rsidRPr="006254F1">
              <w:rPr>
                <w:b/>
                <w:color w:val="000000"/>
                <w:sz w:val="24"/>
                <w:szCs w:val="24"/>
                <w:lang w:val="de-DE" w:eastAsia="de-DE"/>
              </w:rPr>
              <w:t xml:space="preserve"> </w:t>
            </w:r>
            <w:proofErr w:type="spellStart"/>
            <w:r w:rsidRPr="006254F1">
              <w:rPr>
                <w:b/>
                <w:color w:val="000000"/>
                <w:sz w:val="24"/>
                <w:szCs w:val="24"/>
                <w:lang w:val="de-DE" w:eastAsia="de-DE"/>
              </w:rPr>
              <w:t>предмета</w:t>
            </w:r>
            <w:proofErr w:type="spellEnd"/>
            <w:r w:rsidRPr="006254F1">
              <w:rPr>
                <w:b/>
                <w:color w:val="000000"/>
                <w:sz w:val="24"/>
                <w:szCs w:val="24"/>
                <w:lang w:val="de-DE" w:eastAsia="de-DE"/>
              </w:rPr>
              <w:t xml:space="preserve"> </w:t>
            </w:r>
            <w:proofErr w:type="spellStart"/>
            <w:r w:rsidRPr="006254F1">
              <w:rPr>
                <w:b/>
                <w:color w:val="000000"/>
                <w:sz w:val="24"/>
                <w:szCs w:val="24"/>
                <w:lang w:val="de-DE" w:eastAsia="de-DE"/>
              </w:rPr>
              <w:t>закупівлі</w:t>
            </w:r>
            <w:proofErr w:type="spellEnd"/>
          </w:p>
          <w:p w14:paraId="500A58C9" w14:textId="77777777" w:rsidR="006254F1" w:rsidRPr="006254F1" w:rsidRDefault="006254F1" w:rsidP="006254F1">
            <w:pPr>
              <w:contextualSpacing/>
              <w:jc w:val="center"/>
              <w:rPr>
                <w:b/>
                <w:color w:val="000000"/>
                <w:sz w:val="24"/>
                <w:szCs w:val="24"/>
                <w:lang w:val="de-DE" w:eastAsia="de-DE"/>
              </w:rPr>
            </w:pPr>
            <w:r w:rsidRPr="006254F1">
              <w:rPr>
                <w:b/>
                <w:color w:val="000000"/>
                <w:sz w:val="24"/>
                <w:szCs w:val="24"/>
                <w:lang w:val="de-DE" w:eastAsia="de-DE"/>
              </w:rPr>
              <w:t>(</w:t>
            </w:r>
            <w:proofErr w:type="spellStart"/>
            <w:r w:rsidRPr="006254F1">
              <w:rPr>
                <w:b/>
                <w:color w:val="000000"/>
                <w:sz w:val="24"/>
                <w:szCs w:val="24"/>
                <w:lang w:val="de-DE" w:eastAsia="de-DE"/>
              </w:rPr>
              <w:t>технічні</w:t>
            </w:r>
            <w:proofErr w:type="spellEnd"/>
            <w:r w:rsidRPr="006254F1">
              <w:rPr>
                <w:b/>
                <w:color w:val="000000"/>
                <w:sz w:val="24"/>
                <w:szCs w:val="24"/>
                <w:lang w:val="de-DE" w:eastAsia="de-DE"/>
              </w:rPr>
              <w:t xml:space="preserve">, </w:t>
            </w:r>
            <w:proofErr w:type="spellStart"/>
            <w:r w:rsidRPr="006254F1">
              <w:rPr>
                <w:b/>
                <w:color w:val="000000"/>
                <w:sz w:val="24"/>
                <w:szCs w:val="24"/>
                <w:lang w:val="de-DE" w:eastAsia="de-DE"/>
              </w:rPr>
              <w:t>якісні</w:t>
            </w:r>
            <w:proofErr w:type="spellEnd"/>
            <w:r w:rsidRPr="006254F1">
              <w:rPr>
                <w:b/>
                <w:color w:val="000000"/>
                <w:sz w:val="24"/>
                <w:szCs w:val="24"/>
                <w:lang w:val="de-DE" w:eastAsia="de-DE"/>
              </w:rPr>
              <w:t xml:space="preserve"> </w:t>
            </w:r>
            <w:proofErr w:type="spellStart"/>
            <w:r w:rsidRPr="006254F1">
              <w:rPr>
                <w:b/>
                <w:color w:val="000000"/>
                <w:sz w:val="24"/>
                <w:szCs w:val="24"/>
                <w:lang w:val="de-DE" w:eastAsia="de-DE"/>
              </w:rPr>
              <w:t>характеристики</w:t>
            </w:r>
            <w:proofErr w:type="spellEnd"/>
            <w:r w:rsidRPr="006254F1">
              <w:rPr>
                <w:b/>
                <w:color w:val="000000"/>
                <w:sz w:val="24"/>
                <w:szCs w:val="24"/>
                <w:lang w:val="de-DE" w:eastAsia="de-DE"/>
              </w:rPr>
              <w:t>)</w:t>
            </w:r>
          </w:p>
        </w:tc>
        <w:tc>
          <w:tcPr>
            <w:tcW w:w="1393" w:type="dxa"/>
            <w:shd w:val="clear" w:color="auto" w:fill="FFFFFF"/>
            <w:vAlign w:val="center"/>
          </w:tcPr>
          <w:p w14:paraId="37FCFB59" w14:textId="77777777" w:rsidR="006254F1" w:rsidRPr="006254F1" w:rsidRDefault="006254F1" w:rsidP="006254F1">
            <w:pPr>
              <w:contextualSpacing/>
              <w:jc w:val="center"/>
              <w:rPr>
                <w:b/>
                <w:color w:val="000000"/>
                <w:sz w:val="24"/>
                <w:szCs w:val="24"/>
                <w:lang w:val="de-DE" w:eastAsia="de-DE"/>
              </w:rPr>
            </w:pPr>
            <w:proofErr w:type="spellStart"/>
            <w:r w:rsidRPr="006254F1">
              <w:rPr>
                <w:b/>
                <w:color w:val="000000"/>
                <w:sz w:val="24"/>
                <w:szCs w:val="24"/>
                <w:lang w:val="de-DE" w:eastAsia="de-DE"/>
              </w:rPr>
              <w:t>Одиниця</w:t>
            </w:r>
            <w:proofErr w:type="spellEnd"/>
          </w:p>
          <w:p w14:paraId="7F43677C" w14:textId="77777777" w:rsidR="006254F1" w:rsidRPr="006254F1" w:rsidRDefault="006254F1" w:rsidP="006254F1">
            <w:pPr>
              <w:contextualSpacing/>
              <w:jc w:val="center"/>
              <w:rPr>
                <w:color w:val="000000"/>
                <w:lang w:val="de-DE" w:eastAsia="de-DE"/>
              </w:rPr>
            </w:pPr>
            <w:proofErr w:type="spellStart"/>
            <w:r w:rsidRPr="006254F1">
              <w:rPr>
                <w:b/>
                <w:color w:val="000000"/>
                <w:sz w:val="24"/>
                <w:szCs w:val="24"/>
                <w:lang w:val="de-DE" w:eastAsia="de-DE"/>
              </w:rPr>
              <w:t>виміру</w:t>
            </w:r>
            <w:proofErr w:type="spellEnd"/>
          </w:p>
        </w:tc>
        <w:tc>
          <w:tcPr>
            <w:tcW w:w="1394" w:type="dxa"/>
            <w:shd w:val="clear" w:color="auto" w:fill="FFFFFF"/>
            <w:vAlign w:val="center"/>
          </w:tcPr>
          <w:p w14:paraId="57E5FE4D" w14:textId="77777777" w:rsidR="006254F1" w:rsidRPr="006254F1" w:rsidRDefault="006254F1" w:rsidP="006254F1">
            <w:pPr>
              <w:contextualSpacing/>
              <w:jc w:val="center"/>
              <w:rPr>
                <w:b/>
                <w:color w:val="000000"/>
                <w:sz w:val="24"/>
                <w:szCs w:val="24"/>
                <w:lang w:eastAsia="de-DE"/>
              </w:rPr>
            </w:pPr>
            <w:r w:rsidRPr="006254F1">
              <w:rPr>
                <w:b/>
                <w:color w:val="000000"/>
                <w:sz w:val="24"/>
                <w:szCs w:val="24"/>
                <w:lang w:eastAsia="de-DE"/>
              </w:rPr>
              <w:t>Місце поставки</w:t>
            </w:r>
          </w:p>
        </w:tc>
        <w:tc>
          <w:tcPr>
            <w:tcW w:w="1494" w:type="dxa"/>
            <w:shd w:val="clear" w:color="auto" w:fill="FFFFFF"/>
            <w:vAlign w:val="center"/>
          </w:tcPr>
          <w:p w14:paraId="2D59AC5C" w14:textId="77777777" w:rsidR="006254F1" w:rsidRPr="006254F1" w:rsidRDefault="006254F1" w:rsidP="006254F1">
            <w:pPr>
              <w:contextualSpacing/>
              <w:jc w:val="center"/>
              <w:rPr>
                <w:b/>
                <w:color w:val="000000"/>
                <w:sz w:val="24"/>
                <w:szCs w:val="24"/>
                <w:lang w:val="de-DE" w:eastAsia="de-DE"/>
              </w:rPr>
            </w:pPr>
            <w:proofErr w:type="spellStart"/>
            <w:r w:rsidRPr="006254F1">
              <w:rPr>
                <w:b/>
                <w:color w:val="000000"/>
                <w:sz w:val="24"/>
                <w:szCs w:val="24"/>
                <w:lang w:val="de-DE" w:eastAsia="de-DE"/>
              </w:rPr>
              <w:t>Кількість</w:t>
            </w:r>
            <w:proofErr w:type="spellEnd"/>
          </w:p>
        </w:tc>
      </w:tr>
      <w:tr w:rsidR="006254F1" w:rsidRPr="006254F1" w14:paraId="517BBEC5" w14:textId="77777777" w:rsidTr="00194780">
        <w:trPr>
          <w:trHeight w:val="953"/>
          <w:jc w:val="center"/>
        </w:trPr>
        <w:tc>
          <w:tcPr>
            <w:tcW w:w="988" w:type="dxa"/>
            <w:vAlign w:val="center"/>
          </w:tcPr>
          <w:p w14:paraId="0B238179" w14:textId="77777777" w:rsidR="006254F1" w:rsidRPr="006254F1" w:rsidRDefault="006254F1" w:rsidP="006254F1">
            <w:pPr>
              <w:contextualSpacing/>
              <w:jc w:val="center"/>
              <w:rPr>
                <w:lang w:eastAsia="de-DE"/>
              </w:rPr>
            </w:pPr>
            <w:r w:rsidRPr="006254F1">
              <w:rPr>
                <w:lang w:eastAsia="de-DE"/>
              </w:rPr>
              <w:t>1</w:t>
            </w:r>
          </w:p>
        </w:tc>
        <w:tc>
          <w:tcPr>
            <w:tcW w:w="2770" w:type="dxa"/>
            <w:vAlign w:val="center"/>
          </w:tcPr>
          <w:p w14:paraId="6C2AB38E" w14:textId="77777777" w:rsidR="006254F1" w:rsidRPr="006254F1" w:rsidRDefault="006254F1" w:rsidP="006254F1">
            <w:pPr>
              <w:contextualSpacing/>
              <w:jc w:val="center"/>
              <w:rPr>
                <w:color w:val="000000"/>
                <w:lang w:val="de-DE" w:eastAsia="de-DE"/>
              </w:rPr>
            </w:pPr>
            <w:r w:rsidRPr="006254F1">
              <w:rPr>
                <w:color w:val="000000"/>
                <w:lang w:val="de-DE" w:eastAsia="de-DE"/>
              </w:rPr>
              <w:t>Escherichia coli ATCC 25922</w:t>
            </w:r>
          </w:p>
        </w:tc>
        <w:tc>
          <w:tcPr>
            <w:tcW w:w="1253" w:type="dxa"/>
            <w:vAlign w:val="center"/>
          </w:tcPr>
          <w:p w14:paraId="3D373C0F" w14:textId="77777777" w:rsidR="006254F1" w:rsidRPr="006254F1" w:rsidRDefault="006254F1" w:rsidP="006254F1">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0B07CD77"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Контрольні</w:t>
            </w:r>
            <w:proofErr w:type="spellEnd"/>
            <w:r w:rsidRPr="006254F1">
              <w:rPr>
                <w:color w:val="000000"/>
                <w:lang w:val="de-DE" w:eastAsia="de-DE"/>
              </w:rPr>
              <w:t xml:space="preserve"> </w:t>
            </w:r>
            <w:proofErr w:type="spellStart"/>
            <w:r w:rsidRPr="006254F1">
              <w:rPr>
                <w:color w:val="000000"/>
                <w:lang w:val="de-DE" w:eastAsia="de-DE"/>
              </w:rPr>
              <w:t>тест-штами</w:t>
            </w:r>
            <w:proofErr w:type="spellEnd"/>
            <w:r w:rsidRPr="006254F1">
              <w:rPr>
                <w:color w:val="000000"/>
                <w:lang w:val="de-DE" w:eastAsia="de-DE"/>
              </w:rPr>
              <w:t xml:space="preserve"> </w:t>
            </w:r>
            <w:proofErr w:type="spellStart"/>
            <w:r w:rsidRPr="006254F1">
              <w:rPr>
                <w:color w:val="000000"/>
                <w:lang w:val="de-DE" w:eastAsia="de-DE"/>
              </w:rPr>
              <w:t>мікроорганізму</w:t>
            </w:r>
            <w:proofErr w:type="spellEnd"/>
            <w:r w:rsidRPr="006254F1">
              <w:rPr>
                <w:color w:val="000000"/>
                <w:lang w:val="de-DE" w:eastAsia="de-DE"/>
              </w:rPr>
              <w:t xml:space="preserve"> </w:t>
            </w:r>
            <w:proofErr w:type="spellStart"/>
            <w:r w:rsidRPr="006254F1">
              <w:rPr>
                <w:color w:val="000000"/>
                <w:lang w:val="de-DE" w:eastAsia="de-DE"/>
              </w:rPr>
              <w:t>для</w:t>
            </w:r>
            <w:proofErr w:type="spellEnd"/>
            <w:r w:rsidRPr="006254F1">
              <w:rPr>
                <w:color w:val="000000"/>
                <w:lang w:val="de-DE" w:eastAsia="de-DE"/>
              </w:rPr>
              <w:t xml:space="preserve"> </w:t>
            </w:r>
            <w:proofErr w:type="spellStart"/>
            <w:r w:rsidRPr="006254F1">
              <w:rPr>
                <w:color w:val="000000"/>
                <w:lang w:val="de-DE" w:eastAsia="de-DE"/>
              </w:rPr>
              <w:t>внутрішнього</w:t>
            </w:r>
            <w:proofErr w:type="spellEnd"/>
            <w:r w:rsidRPr="006254F1">
              <w:rPr>
                <w:color w:val="000000"/>
                <w:lang w:val="de-DE" w:eastAsia="de-DE"/>
              </w:rPr>
              <w:t xml:space="preserve"> </w:t>
            </w:r>
            <w:proofErr w:type="spellStart"/>
            <w:r w:rsidRPr="006254F1">
              <w:rPr>
                <w:color w:val="000000"/>
                <w:lang w:val="de-DE" w:eastAsia="de-DE"/>
              </w:rPr>
              <w:t>контролю</w:t>
            </w:r>
            <w:proofErr w:type="spellEnd"/>
            <w:r w:rsidRPr="006254F1">
              <w:rPr>
                <w:color w:val="000000"/>
                <w:lang w:val="de-DE" w:eastAsia="de-DE"/>
              </w:rPr>
              <w:t xml:space="preserve"> </w:t>
            </w:r>
            <w:proofErr w:type="spellStart"/>
            <w:r w:rsidRPr="006254F1">
              <w:rPr>
                <w:color w:val="000000"/>
                <w:lang w:val="de-DE" w:eastAsia="de-DE"/>
              </w:rPr>
              <w:t>якості</w:t>
            </w:r>
            <w:proofErr w:type="spellEnd"/>
            <w:r w:rsidRPr="006254F1">
              <w:rPr>
                <w:color w:val="000000"/>
                <w:lang w:val="de-DE" w:eastAsia="de-DE"/>
              </w:rPr>
              <w:t xml:space="preserve"> </w:t>
            </w:r>
            <w:proofErr w:type="spellStart"/>
            <w:r w:rsidRPr="006254F1">
              <w:rPr>
                <w:color w:val="000000"/>
                <w:lang w:val="de-DE" w:eastAsia="de-DE"/>
              </w:rPr>
              <w:t>мікробіологічних</w:t>
            </w:r>
            <w:proofErr w:type="spellEnd"/>
            <w:r w:rsidRPr="006254F1">
              <w:rPr>
                <w:color w:val="000000"/>
                <w:lang w:val="de-DE" w:eastAsia="de-DE"/>
              </w:rPr>
              <w:t xml:space="preserve"> </w:t>
            </w:r>
            <w:proofErr w:type="spellStart"/>
            <w:r w:rsidRPr="006254F1">
              <w:rPr>
                <w:color w:val="000000"/>
                <w:lang w:val="de-DE" w:eastAsia="de-DE"/>
              </w:rPr>
              <w:t>досліджень</w:t>
            </w:r>
            <w:proofErr w:type="spellEnd"/>
            <w:r w:rsidRPr="006254F1">
              <w:rPr>
                <w:color w:val="000000"/>
                <w:lang w:val="de-DE" w:eastAsia="de-DE"/>
              </w:rPr>
              <w:t xml:space="preserve">, 6 </w:t>
            </w:r>
            <w:proofErr w:type="spellStart"/>
            <w:r w:rsidRPr="006254F1">
              <w:rPr>
                <w:color w:val="000000"/>
                <w:lang w:val="de-DE" w:eastAsia="de-DE"/>
              </w:rPr>
              <w:t>таблеток</w:t>
            </w:r>
            <w:proofErr w:type="spellEnd"/>
            <w:r w:rsidRPr="006254F1">
              <w:rPr>
                <w:color w:val="000000"/>
                <w:lang w:val="de-DE" w:eastAsia="de-DE"/>
              </w:rPr>
              <w:t>/</w:t>
            </w:r>
            <w:proofErr w:type="spellStart"/>
            <w:r w:rsidRPr="006254F1">
              <w:rPr>
                <w:color w:val="000000"/>
                <w:lang w:val="de-DE" w:eastAsia="de-DE"/>
              </w:rPr>
              <w:t>уп</w:t>
            </w:r>
            <w:proofErr w:type="spellEnd"/>
          </w:p>
        </w:tc>
        <w:tc>
          <w:tcPr>
            <w:tcW w:w="1393" w:type="dxa"/>
            <w:vAlign w:val="center"/>
          </w:tcPr>
          <w:p w14:paraId="456202AE"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5C0DACBE" w14:textId="77777777" w:rsidR="006254F1" w:rsidRPr="006254F1" w:rsidRDefault="006254F1" w:rsidP="006254F1">
            <w:pPr>
              <w:contextualSpacing/>
              <w:jc w:val="center"/>
              <w:rPr>
                <w:color w:val="000000"/>
                <w:lang w:eastAsia="de-DE"/>
              </w:rPr>
            </w:pPr>
            <w:r w:rsidRPr="006254F1">
              <w:rPr>
                <w:color w:val="000000"/>
                <w:lang w:eastAsia="de-DE"/>
              </w:rPr>
              <w:t>Заклад 1</w:t>
            </w:r>
          </w:p>
        </w:tc>
        <w:tc>
          <w:tcPr>
            <w:tcW w:w="1494" w:type="dxa"/>
            <w:vAlign w:val="center"/>
          </w:tcPr>
          <w:p w14:paraId="13A8E592"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235763BC" w14:textId="77777777" w:rsidTr="00194780">
        <w:trPr>
          <w:trHeight w:val="953"/>
          <w:jc w:val="center"/>
        </w:trPr>
        <w:tc>
          <w:tcPr>
            <w:tcW w:w="988" w:type="dxa"/>
            <w:vAlign w:val="center"/>
          </w:tcPr>
          <w:p w14:paraId="13527644" w14:textId="77777777" w:rsidR="006254F1" w:rsidRPr="006254F1" w:rsidRDefault="006254F1" w:rsidP="006254F1">
            <w:pPr>
              <w:contextualSpacing/>
              <w:jc w:val="center"/>
              <w:rPr>
                <w:lang w:eastAsia="de-DE"/>
              </w:rPr>
            </w:pPr>
            <w:r w:rsidRPr="006254F1">
              <w:rPr>
                <w:lang w:eastAsia="de-DE"/>
              </w:rPr>
              <w:t>2</w:t>
            </w:r>
          </w:p>
        </w:tc>
        <w:tc>
          <w:tcPr>
            <w:tcW w:w="2770" w:type="dxa"/>
            <w:vAlign w:val="center"/>
          </w:tcPr>
          <w:p w14:paraId="5D8FDB5A" w14:textId="77777777" w:rsidR="006254F1" w:rsidRPr="006254F1" w:rsidRDefault="006254F1" w:rsidP="006254F1">
            <w:pPr>
              <w:contextualSpacing/>
              <w:jc w:val="center"/>
              <w:rPr>
                <w:color w:val="000000"/>
                <w:lang w:val="de-DE" w:eastAsia="de-DE"/>
              </w:rPr>
            </w:pPr>
            <w:r w:rsidRPr="006254F1">
              <w:rPr>
                <w:color w:val="000000"/>
                <w:lang w:val="de-DE" w:eastAsia="de-DE"/>
              </w:rPr>
              <w:t>Pseudomonas aeruginosa ATCC 27853</w:t>
            </w:r>
          </w:p>
        </w:tc>
        <w:tc>
          <w:tcPr>
            <w:tcW w:w="1253" w:type="dxa"/>
            <w:vAlign w:val="center"/>
          </w:tcPr>
          <w:p w14:paraId="72DF04ED"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70CCF440"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Контрольні</w:t>
            </w:r>
            <w:proofErr w:type="spellEnd"/>
            <w:r w:rsidRPr="006254F1">
              <w:rPr>
                <w:color w:val="000000"/>
                <w:lang w:val="de-DE" w:eastAsia="de-DE"/>
              </w:rPr>
              <w:t xml:space="preserve"> </w:t>
            </w:r>
            <w:proofErr w:type="spellStart"/>
            <w:r w:rsidRPr="006254F1">
              <w:rPr>
                <w:color w:val="000000"/>
                <w:lang w:val="de-DE" w:eastAsia="de-DE"/>
              </w:rPr>
              <w:t>тест-штами</w:t>
            </w:r>
            <w:proofErr w:type="spellEnd"/>
            <w:r w:rsidRPr="006254F1">
              <w:rPr>
                <w:color w:val="000000"/>
                <w:lang w:val="de-DE" w:eastAsia="de-DE"/>
              </w:rPr>
              <w:t xml:space="preserve"> </w:t>
            </w:r>
            <w:proofErr w:type="spellStart"/>
            <w:r w:rsidRPr="006254F1">
              <w:rPr>
                <w:color w:val="000000"/>
                <w:lang w:val="de-DE" w:eastAsia="de-DE"/>
              </w:rPr>
              <w:t>мікроорганізму</w:t>
            </w:r>
            <w:proofErr w:type="spellEnd"/>
            <w:r w:rsidRPr="006254F1">
              <w:rPr>
                <w:color w:val="000000"/>
                <w:lang w:val="de-DE" w:eastAsia="de-DE"/>
              </w:rPr>
              <w:t xml:space="preserve"> </w:t>
            </w:r>
            <w:proofErr w:type="spellStart"/>
            <w:r w:rsidRPr="006254F1">
              <w:rPr>
                <w:color w:val="000000"/>
                <w:lang w:val="de-DE" w:eastAsia="de-DE"/>
              </w:rPr>
              <w:t>для</w:t>
            </w:r>
            <w:proofErr w:type="spellEnd"/>
            <w:r w:rsidRPr="006254F1">
              <w:rPr>
                <w:color w:val="000000"/>
                <w:lang w:val="de-DE" w:eastAsia="de-DE"/>
              </w:rPr>
              <w:t xml:space="preserve"> </w:t>
            </w:r>
            <w:proofErr w:type="spellStart"/>
            <w:r w:rsidRPr="006254F1">
              <w:rPr>
                <w:color w:val="000000"/>
                <w:lang w:val="de-DE" w:eastAsia="de-DE"/>
              </w:rPr>
              <w:t>внутрішнього</w:t>
            </w:r>
            <w:proofErr w:type="spellEnd"/>
            <w:r w:rsidRPr="006254F1">
              <w:rPr>
                <w:color w:val="000000"/>
                <w:lang w:val="de-DE" w:eastAsia="de-DE"/>
              </w:rPr>
              <w:t xml:space="preserve"> </w:t>
            </w:r>
            <w:proofErr w:type="spellStart"/>
            <w:r w:rsidRPr="006254F1">
              <w:rPr>
                <w:color w:val="000000"/>
                <w:lang w:val="de-DE" w:eastAsia="de-DE"/>
              </w:rPr>
              <w:t>контролю</w:t>
            </w:r>
            <w:proofErr w:type="spellEnd"/>
            <w:r w:rsidRPr="006254F1">
              <w:rPr>
                <w:color w:val="000000"/>
                <w:lang w:val="de-DE" w:eastAsia="de-DE"/>
              </w:rPr>
              <w:t xml:space="preserve"> </w:t>
            </w:r>
            <w:proofErr w:type="spellStart"/>
            <w:r w:rsidRPr="006254F1">
              <w:rPr>
                <w:color w:val="000000"/>
                <w:lang w:val="de-DE" w:eastAsia="de-DE"/>
              </w:rPr>
              <w:t>якості</w:t>
            </w:r>
            <w:proofErr w:type="spellEnd"/>
            <w:r w:rsidRPr="006254F1">
              <w:rPr>
                <w:color w:val="000000"/>
                <w:lang w:val="de-DE" w:eastAsia="de-DE"/>
              </w:rPr>
              <w:t xml:space="preserve"> </w:t>
            </w:r>
            <w:proofErr w:type="spellStart"/>
            <w:r w:rsidRPr="006254F1">
              <w:rPr>
                <w:color w:val="000000"/>
                <w:lang w:val="de-DE" w:eastAsia="de-DE"/>
              </w:rPr>
              <w:t>мікробіологічних</w:t>
            </w:r>
            <w:proofErr w:type="spellEnd"/>
            <w:r w:rsidRPr="006254F1">
              <w:rPr>
                <w:color w:val="000000"/>
                <w:lang w:val="de-DE" w:eastAsia="de-DE"/>
              </w:rPr>
              <w:t xml:space="preserve"> </w:t>
            </w:r>
            <w:proofErr w:type="spellStart"/>
            <w:r w:rsidRPr="006254F1">
              <w:rPr>
                <w:color w:val="000000"/>
                <w:lang w:val="de-DE" w:eastAsia="de-DE"/>
              </w:rPr>
              <w:t>досліджень</w:t>
            </w:r>
            <w:proofErr w:type="spellEnd"/>
            <w:r w:rsidRPr="006254F1">
              <w:rPr>
                <w:color w:val="000000"/>
                <w:lang w:val="de-DE" w:eastAsia="de-DE"/>
              </w:rPr>
              <w:t xml:space="preserve">, 6 </w:t>
            </w:r>
            <w:proofErr w:type="spellStart"/>
            <w:r w:rsidRPr="006254F1">
              <w:rPr>
                <w:color w:val="000000"/>
                <w:lang w:val="de-DE" w:eastAsia="de-DE"/>
              </w:rPr>
              <w:t>таблеток</w:t>
            </w:r>
            <w:proofErr w:type="spellEnd"/>
            <w:r w:rsidRPr="006254F1">
              <w:rPr>
                <w:color w:val="000000"/>
                <w:lang w:val="de-DE" w:eastAsia="de-DE"/>
              </w:rPr>
              <w:t>/</w:t>
            </w:r>
            <w:proofErr w:type="spellStart"/>
            <w:r w:rsidRPr="006254F1">
              <w:rPr>
                <w:color w:val="000000"/>
                <w:lang w:val="de-DE" w:eastAsia="de-DE"/>
              </w:rPr>
              <w:t>уп</w:t>
            </w:r>
            <w:proofErr w:type="spellEnd"/>
          </w:p>
        </w:tc>
        <w:tc>
          <w:tcPr>
            <w:tcW w:w="1393" w:type="dxa"/>
            <w:vAlign w:val="center"/>
          </w:tcPr>
          <w:p w14:paraId="01C33AB5"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39AFE42E" w14:textId="77777777" w:rsidR="006254F1" w:rsidRPr="006254F1" w:rsidRDefault="006254F1" w:rsidP="006254F1">
            <w:pPr>
              <w:contextualSpacing/>
              <w:jc w:val="center"/>
              <w:rPr>
                <w:color w:val="000000"/>
                <w:lang w:val="de-DE" w:eastAsia="de-DE"/>
              </w:rPr>
            </w:pPr>
            <w:r w:rsidRPr="006254F1">
              <w:rPr>
                <w:color w:val="000000"/>
                <w:lang w:eastAsia="de-DE"/>
              </w:rPr>
              <w:t>Заклад 1</w:t>
            </w:r>
          </w:p>
        </w:tc>
        <w:tc>
          <w:tcPr>
            <w:tcW w:w="1494" w:type="dxa"/>
            <w:vAlign w:val="center"/>
          </w:tcPr>
          <w:p w14:paraId="2BD19BEB"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570006E2" w14:textId="77777777" w:rsidTr="00194780">
        <w:trPr>
          <w:trHeight w:val="953"/>
          <w:jc w:val="center"/>
        </w:trPr>
        <w:tc>
          <w:tcPr>
            <w:tcW w:w="988" w:type="dxa"/>
            <w:vAlign w:val="center"/>
          </w:tcPr>
          <w:p w14:paraId="6A99E335" w14:textId="77777777" w:rsidR="006254F1" w:rsidRPr="006254F1" w:rsidRDefault="006254F1" w:rsidP="006254F1">
            <w:pPr>
              <w:contextualSpacing/>
              <w:jc w:val="center"/>
              <w:rPr>
                <w:lang w:eastAsia="de-DE"/>
              </w:rPr>
            </w:pPr>
            <w:r w:rsidRPr="006254F1">
              <w:rPr>
                <w:lang w:eastAsia="de-DE"/>
              </w:rPr>
              <w:t>3</w:t>
            </w:r>
          </w:p>
        </w:tc>
        <w:tc>
          <w:tcPr>
            <w:tcW w:w="2770" w:type="dxa"/>
            <w:vAlign w:val="center"/>
          </w:tcPr>
          <w:p w14:paraId="2CAE6623" w14:textId="77777777" w:rsidR="006254F1" w:rsidRPr="006254F1" w:rsidRDefault="006254F1" w:rsidP="006254F1">
            <w:pPr>
              <w:contextualSpacing/>
              <w:jc w:val="center"/>
              <w:rPr>
                <w:color w:val="000000"/>
                <w:lang w:val="de-DE" w:eastAsia="de-DE"/>
              </w:rPr>
            </w:pPr>
            <w:proofErr w:type="spellStart"/>
            <w:r w:rsidRPr="006254F1">
              <w:rPr>
                <w:color w:val="000000"/>
                <w:lang w:val="de-DE" w:eastAsia="de-DE"/>
              </w:rPr>
              <w:t>Staphylococcus</w:t>
            </w:r>
            <w:proofErr w:type="spellEnd"/>
            <w:r w:rsidRPr="006254F1">
              <w:rPr>
                <w:color w:val="000000"/>
                <w:lang w:val="de-DE" w:eastAsia="de-DE"/>
              </w:rPr>
              <w:t xml:space="preserve"> </w:t>
            </w:r>
            <w:proofErr w:type="spellStart"/>
            <w:r w:rsidRPr="006254F1">
              <w:rPr>
                <w:color w:val="000000"/>
                <w:lang w:val="de-DE" w:eastAsia="de-DE"/>
              </w:rPr>
              <w:t>aureus</w:t>
            </w:r>
            <w:proofErr w:type="spellEnd"/>
            <w:r w:rsidRPr="006254F1">
              <w:rPr>
                <w:color w:val="000000"/>
                <w:lang w:val="de-DE" w:eastAsia="de-DE"/>
              </w:rPr>
              <w:t xml:space="preserve"> ATCC 29213</w:t>
            </w:r>
          </w:p>
        </w:tc>
        <w:tc>
          <w:tcPr>
            <w:tcW w:w="1253" w:type="dxa"/>
            <w:vAlign w:val="center"/>
          </w:tcPr>
          <w:p w14:paraId="39910630"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0BA71F21"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Контрольні</w:t>
            </w:r>
            <w:proofErr w:type="spellEnd"/>
            <w:r w:rsidRPr="006254F1">
              <w:rPr>
                <w:color w:val="000000"/>
                <w:lang w:val="de-DE" w:eastAsia="de-DE"/>
              </w:rPr>
              <w:t xml:space="preserve"> </w:t>
            </w:r>
            <w:proofErr w:type="spellStart"/>
            <w:r w:rsidRPr="006254F1">
              <w:rPr>
                <w:color w:val="000000"/>
                <w:lang w:val="de-DE" w:eastAsia="de-DE"/>
              </w:rPr>
              <w:t>тест-штами</w:t>
            </w:r>
            <w:proofErr w:type="spellEnd"/>
            <w:r w:rsidRPr="006254F1">
              <w:rPr>
                <w:color w:val="000000"/>
                <w:lang w:val="de-DE" w:eastAsia="de-DE"/>
              </w:rPr>
              <w:t xml:space="preserve"> </w:t>
            </w:r>
            <w:proofErr w:type="spellStart"/>
            <w:r w:rsidRPr="006254F1">
              <w:rPr>
                <w:color w:val="000000"/>
                <w:lang w:val="de-DE" w:eastAsia="de-DE"/>
              </w:rPr>
              <w:t>мікроорганізму</w:t>
            </w:r>
            <w:proofErr w:type="spellEnd"/>
            <w:r w:rsidRPr="006254F1">
              <w:rPr>
                <w:color w:val="000000"/>
                <w:lang w:val="de-DE" w:eastAsia="de-DE"/>
              </w:rPr>
              <w:t xml:space="preserve"> </w:t>
            </w:r>
            <w:proofErr w:type="spellStart"/>
            <w:r w:rsidRPr="006254F1">
              <w:rPr>
                <w:color w:val="000000"/>
                <w:lang w:val="de-DE" w:eastAsia="de-DE"/>
              </w:rPr>
              <w:t>для</w:t>
            </w:r>
            <w:proofErr w:type="spellEnd"/>
            <w:r w:rsidRPr="006254F1">
              <w:rPr>
                <w:color w:val="000000"/>
                <w:lang w:val="de-DE" w:eastAsia="de-DE"/>
              </w:rPr>
              <w:t xml:space="preserve"> </w:t>
            </w:r>
            <w:proofErr w:type="spellStart"/>
            <w:r w:rsidRPr="006254F1">
              <w:rPr>
                <w:color w:val="000000"/>
                <w:lang w:val="de-DE" w:eastAsia="de-DE"/>
              </w:rPr>
              <w:t>внутрішнього</w:t>
            </w:r>
            <w:proofErr w:type="spellEnd"/>
            <w:r w:rsidRPr="006254F1">
              <w:rPr>
                <w:color w:val="000000"/>
                <w:lang w:val="de-DE" w:eastAsia="de-DE"/>
              </w:rPr>
              <w:t xml:space="preserve"> </w:t>
            </w:r>
            <w:proofErr w:type="spellStart"/>
            <w:r w:rsidRPr="006254F1">
              <w:rPr>
                <w:color w:val="000000"/>
                <w:lang w:val="de-DE" w:eastAsia="de-DE"/>
              </w:rPr>
              <w:t>контролю</w:t>
            </w:r>
            <w:proofErr w:type="spellEnd"/>
            <w:r w:rsidRPr="006254F1">
              <w:rPr>
                <w:color w:val="000000"/>
                <w:lang w:val="de-DE" w:eastAsia="de-DE"/>
              </w:rPr>
              <w:t xml:space="preserve"> </w:t>
            </w:r>
            <w:proofErr w:type="spellStart"/>
            <w:r w:rsidRPr="006254F1">
              <w:rPr>
                <w:color w:val="000000"/>
                <w:lang w:val="de-DE" w:eastAsia="de-DE"/>
              </w:rPr>
              <w:t>якості</w:t>
            </w:r>
            <w:proofErr w:type="spellEnd"/>
            <w:r w:rsidRPr="006254F1">
              <w:rPr>
                <w:color w:val="000000"/>
                <w:lang w:val="de-DE" w:eastAsia="de-DE"/>
              </w:rPr>
              <w:t xml:space="preserve"> </w:t>
            </w:r>
            <w:proofErr w:type="spellStart"/>
            <w:r w:rsidRPr="006254F1">
              <w:rPr>
                <w:color w:val="000000"/>
                <w:lang w:val="de-DE" w:eastAsia="de-DE"/>
              </w:rPr>
              <w:t>мікробіологічних</w:t>
            </w:r>
            <w:proofErr w:type="spellEnd"/>
            <w:r w:rsidRPr="006254F1">
              <w:rPr>
                <w:color w:val="000000"/>
                <w:lang w:val="de-DE" w:eastAsia="de-DE"/>
              </w:rPr>
              <w:t xml:space="preserve"> </w:t>
            </w:r>
            <w:proofErr w:type="spellStart"/>
            <w:r w:rsidRPr="006254F1">
              <w:rPr>
                <w:color w:val="000000"/>
                <w:lang w:val="de-DE" w:eastAsia="de-DE"/>
              </w:rPr>
              <w:t>досліджень</w:t>
            </w:r>
            <w:proofErr w:type="spellEnd"/>
            <w:r w:rsidRPr="006254F1">
              <w:rPr>
                <w:color w:val="000000"/>
                <w:lang w:val="de-DE" w:eastAsia="de-DE"/>
              </w:rPr>
              <w:t xml:space="preserve">, 6 </w:t>
            </w:r>
            <w:proofErr w:type="spellStart"/>
            <w:r w:rsidRPr="006254F1">
              <w:rPr>
                <w:color w:val="000000"/>
                <w:lang w:val="de-DE" w:eastAsia="de-DE"/>
              </w:rPr>
              <w:t>таблеток</w:t>
            </w:r>
            <w:proofErr w:type="spellEnd"/>
            <w:r w:rsidRPr="006254F1">
              <w:rPr>
                <w:color w:val="000000"/>
                <w:lang w:val="de-DE" w:eastAsia="de-DE"/>
              </w:rPr>
              <w:t>/</w:t>
            </w:r>
            <w:proofErr w:type="spellStart"/>
            <w:r w:rsidRPr="006254F1">
              <w:rPr>
                <w:color w:val="000000"/>
                <w:lang w:val="de-DE" w:eastAsia="de-DE"/>
              </w:rPr>
              <w:t>уп</w:t>
            </w:r>
            <w:proofErr w:type="spellEnd"/>
          </w:p>
        </w:tc>
        <w:tc>
          <w:tcPr>
            <w:tcW w:w="1393" w:type="dxa"/>
            <w:vAlign w:val="center"/>
          </w:tcPr>
          <w:p w14:paraId="2561F79A"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3A6494C7" w14:textId="77777777" w:rsidR="006254F1" w:rsidRPr="006254F1" w:rsidRDefault="006254F1" w:rsidP="006254F1">
            <w:pPr>
              <w:contextualSpacing/>
              <w:jc w:val="center"/>
              <w:rPr>
                <w:color w:val="000000"/>
                <w:lang w:val="de-DE" w:eastAsia="de-DE"/>
              </w:rPr>
            </w:pPr>
            <w:r w:rsidRPr="006254F1">
              <w:rPr>
                <w:color w:val="000000"/>
                <w:lang w:eastAsia="de-DE"/>
              </w:rPr>
              <w:t>Заклад 1</w:t>
            </w:r>
          </w:p>
        </w:tc>
        <w:tc>
          <w:tcPr>
            <w:tcW w:w="1494" w:type="dxa"/>
            <w:vAlign w:val="center"/>
          </w:tcPr>
          <w:p w14:paraId="3FAC7B39"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5FED8723" w14:textId="77777777" w:rsidTr="00194780">
        <w:trPr>
          <w:trHeight w:val="953"/>
          <w:jc w:val="center"/>
        </w:trPr>
        <w:tc>
          <w:tcPr>
            <w:tcW w:w="988" w:type="dxa"/>
            <w:vAlign w:val="center"/>
          </w:tcPr>
          <w:p w14:paraId="3714E963" w14:textId="77777777" w:rsidR="006254F1" w:rsidRPr="006254F1" w:rsidRDefault="006254F1" w:rsidP="006254F1">
            <w:pPr>
              <w:contextualSpacing/>
              <w:jc w:val="center"/>
              <w:rPr>
                <w:lang w:eastAsia="de-DE"/>
              </w:rPr>
            </w:pPr>
            <w:r w:rsidRPr="006254F1">
              <w:rPr>
                <w:lang w:eastAsia="de-DE"/>
              </w:rPr>
              <w:t>4</w:t>
            </w:r>
          </w:p>
        </w:tc>
        <w:tc>
          <w:tcPr>
            <w:tcW w:w="2770" w:type="dxa"/>
            <w:vAlign w:val="center"/>
          </w:tcPr>
          <w:p w14:paraId="384A5A46" w14:textId="77777777" w:rsidR="006254F1" w:rsidRPr="006254F1" w:rsidRDefault="006254F1" w:rsidP="006254F1">
            <w:pPr>
              <w:contextualSpacing/>
              <w:jc w:val="center"/>
              <w:rPr>
                <w:color w:val="000000"/>
                <w:lang w:val="de-DE" w:eastAsia="de-DE"/>
              </w:rPr>
            </w:pPr>
            <w:proofErr w:type="spellStart"/>
            <w:r w:rsidRPr="006254F1">
              <w:rPr>
                <w:color w:val="000000"/>
                <w:lang w:val="de-DE" w:eastAsia="de-DE"/>
              </w:rPr>
              <w:t>Enterococcus</w:t>
            </w:r>
            <w:proofErr w:type="spellEnd"/>
            <w:r w:rsidRPr="006254F1">
              <w:rPr>
                <w:color w:val="000000"/>
                <w:lang w:val="de-DE" w:eastAsia="de-DE"/>
              </w:rPr>
              <w:t xml:space="preserve"> faecalis ATCC 29212</w:t>
            </w:r>
          </w:p>
        </w:tc>
        <w:tc>
          <w:tcPr>
            <w:tcW w:w="1253" w:type="dxa"/>
            <w:vAlign w:val="center"/>
          </w:tcPr>
          <w:p w14:paraId="17760B12"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26936AA3"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Контрольні</w:t>
            </w:r>
            <w:proofErr w:type="spellEnd"/>
            <w:r w:rsidRPr="006254F1">
              <w:rPr>
                <w:color w:val="000000"/>
                <w:lang w:val="de-DE" w:eastAsia="de-DE"/>
              </w:rPr>
              <w:t xml:space="preserve"> </w:t>
            </w:r>
            <w:proofErr w:type="spellStart"/>
            <w:r w:rsidRPr="006254F1">
              <w:rPr>
                <w:color w:val="000000"/>
                <w:lang w:val="de-DE" w:eastAsia="de-DE"/>
              </w:rPr>
              <w:t>тест-штами</w:t>
            </w:r>
            <w:proofErr w:type="spellEnd"/>
            <w:r w:rsidRPr="006254F1">
              <w:rPr>
                <w:color w:val="000000"/>
                <w:lang w:val="de-DE" w:eastAsia="de-DE"/>
              </w:rPr>
              <w:t xml:space="preserve"> </w:t>
            </w:r>
            <w:proofErr w:type="spellStart"/>
            <w:r w:rsidRPr="006254F1">
              <w:rPr>
                <w:color w:val="000000"/>
                <w:lang w:val="de-DE" w:eastAsia="de-DE"/>
              </w:rPr>
              <w:t>мікроорганізму</w:t>
            </w:r>
            <w:proofErr w:type="spellEnd"/>
            <w:r w:rsidRPr="006254F1">
              <w:rPr>
                <w:color w:val="000000"/>
                <w:lang w:val="de-DE" w:eastAsia="de-DE"/>
              </w:rPr>
              <w:t xml:space="preserve"> </w:t>
            </w:r>
            <w:proofErr w:type="spellStart"/>
            <w:r w:rsidRPr="006254F1">
              <w:rPr>
                <w:color w:val="000000"/>
                <w:lang w:val="de-DE" w:eastAsia="de-DE"/>
              </w:rPr>
              <w:t>для</w:t>
            </w:r>
            <w:proofErr w:type="spellEnd"/>
            <w:r w:rsidRPr="006254F1">
              <w:rPr>
                <w:color w:val="000000"/>
                <w:lang w:val="de-DE" w:eastAsia="de-DE"/>
              </w:rPr>
              <w:t xml:space="preserve"> </w:t>
            </w:r>
            <w:proofErr w:type="spellStart"/>
            <w:r w:rsidRPr="006254F1">
              <w:rPr>
                <w:color w:val="000000"/>
                <w:lang w:val="de-DE" w:eastAsia="de-DE"/>
              </w:rPr>
              <w:t>внутрішнього</w:t>
            </w:r>
            <w:proofErr w:type="spellEnd"/>
            <w:r w:rsidRPr="006254F1">
              <w:rPr>
                <w:color w:val="000000"/>
                <w:lang w:val="de-DE" w:eastAsia="de-DE"/>
              </w:rPr>
              <w:t xml:space="preserve"> </w:t>
            </w:r>
            <w:proofErr w:type="spellStart"/>
            <w:r w:rsidRPr="006254F1">
              <w:rPr>
                <w:color w:val="000000"/>
                <w:lang w:val="de-DE" w:eastAsia="de-DE"/>
              </w:rPr>
              <w:t>контролю</w:t>
            </w:r>
            <w:proofErr w:type="spellEnd"/>
            <w:r w:rsidRPr="006254F1">
              <w:rPr>
                <w:color w:val="000000"/>
                <w:lang w:val="de-DE" w:eastAsia="de-DE"/>
              </w:rPr>
              <w:t xml:space="preserve"> </w:t>
            </w:r>
            <w:proofErr w:type="spellStart"/>
            <w:r w:rsidRPr="006254F1">
              <w:rPr>
                <w:color w:val="000000"/>
                <w:lang w:val="de-DE" w:eastAsia="de-DE"/>
              </w:rPr>
              <w:t>якості</w:t>
            </w:r>
            <w:proofErr w:type="spellEnd"/>
            <w:r w:rsidRPr="006254F1">
              <w:rPr>
                <w:color w:val="000000"/>
                <w:lang w:val="de-DE" w:eastAsia="de-DE"/>
              </w:rPr>
              <w:t xml:space="preserve"> </w:t>
            </w:r>
            <w:proofErr w:type="spellStart"/>
            <w:r w:rsidRPr="006254F1">
              <w:rPr>
                <w:color w:val="000000"/>
                <w:lang w:val="de-DE" w:eastAsia="de-DE"/>
              </w:rPr>
              <w:t>мікробіологічних</w:t>
            </w:r>
            <w:proofErr w:type="spellEnd"/>
            <w:r w:rsidRPr="006254F1">
              <w:rPr>
                <w:color w:val="000000"/>
                <w:lang w:val="de-DE" w:eastAsia="de-DE"/>
              </w:rPr>
              <w:t xml:space="preserve"> </w:t>
            </w:r>
            <w:proofErr w:type="spellStart"/>
            <w:r w:rsidRPr="006254F1">
              <w:rPr>
                <w:color w:val="000000"/>
                <w:lang w:val="de-DE" w:eastAsia="de-DE"/>
              </w:rPr>
              <w:t>досліджень</w:t>
            </w:r>
            <w:proofErr w:type="spellEnd"/>
            <w:r w:rsidRPr="006254F1">
              <w:rPr>
                <w:color w:val="000000"/>
                <w:lang w:val="de-DE" w:eastAsia="de-DE"/>
              </w:rPr>
              <w:t xml:space="preserve">, 6 </w:t>
            </w:r>
            <w:proofErr w:type="spellStart"/>
            <w:r w:rsidRPr="006254F1">
              <w:rPr>
                <w:color w:val="000000"/>
                <w:lang w:val="de-DE" w:eastAsia="de-DE"/>
              </w:rPr>
              <w:t>таблеток</w:t>
            </w:r>
            <w:proofErr w:type="spellEnd"/>
            <w:r w:rsidRPr="006254F1">
              <w:rPr>
                <w:color w:val="000000"/>
                <w:lang w:val="de-DE" w:eastAsia="de-DE"/>
              </w:rPr>
              <w:t>/</w:t>
            </w:r>
            <w:proofErr w:type="spellStart"/>
            <w:r w:rsidRPr="006254F1">
              <w:rPr>
                <w:color w:val="000000"/>
                <w:lang w:val="de-DE" w:eastAsia="de-DE"/>
              </w:rPr>
              <w:t>уп</w:t>
            </w:r>
            <w:proofErr w:type="spellEnd"/>
          </w:p>
        </w:tc>
        <w:tc>
          <w:tcPr>
            <w:tcW w:w="1393" w:type="dxa"/>
            <w:vAlign w:val="center"/>
          </w:tcPr>
          <w:p w14:paraId="006EB26E"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31BFD6D1" w14:textId="77777777" w:rsidR="006254F1" w:rsidRPr="006254F1" w:rsidRDefault="006254F1" w:rsidP="006254F1">
            <w:pPr>
              <w:contextualSpacing/>
              <w:jc w:val="center"/>
              <w:rPr>
                <w:color w:val="000000"/>
                <w:lang w:val="de-DE" w:eastAsia="de-DE"/>
              </w:rPr>
            </w:pPr>
            <w:r w:rsidRPr="006254F1">
              <w:rPr>
                <w:color w:val="000000"/>
                <w:lang w:eastAsia="de-DE"/>
              </w:rPr>
              <w:t>Заклад 1</w:t>
            </w:r>
          </w:p>
        </w:tc>
        <w:tc>
          <w:tcPr>
            <w:tcW w:w="1494" w:type="dxa"/>
            <w:vAlign w:val="center"/>
          </w:tcPr>
          <w:p w14:paraId="27A0D3E4"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75B8327E" w14:textId="77777777" w:rsidTr="00194780">
        <w:trPr>
          <w:trHeight w:val="953"/>
          <w:jc w:val="center"/>
        </w:trPr>
        <w:tc>
          <w:tcPr>
            <w:tcW w:w="988" w:type="dxa"/>
            <w:vAlign w:val="center"/>
          </w:tcPr>
          <w:p w14:paraId="36663FD7" w14:textId="77777777" w:rsidR="006254F1" w:rsidRPr="006254F1" w:rsidRDefault="006254F1" w:rsidP="006254F1">
            <w:pPr>
              <w:contextualSpacing/>
              <w:jc w:val="center"/>
              <w:rPr>
                <w:lang w:eastAsia="de-DE"/>
              </w:rPr>
            </w:pPr>
            <w:r w:rsidRPr="006254F1">
              <w:rPr>
                <w:lang w:eastAsia="de-DE"/>
              </w:rPr>
              <w:t>5</w:t>
            </w:r>
          </w:p>
        </w:tc>
        <w:tc>
          <w:tcPr>
            <w:tcW w:w="2770" w:type="dxa"/>
            <w:vAlign w:val="center"/>
          </w:tcPr>
          <w:p w14:paraId="0BABEF7A" w14:textId="77777777" w:rsidR="006254F1" w:rsidRPr="006254F1" w:rsidRDefault="006254F1" w:rsidP="006254F1">
            <w:pPr>
              <w:contextualSpacing/>
              <w:jc w:val="center"/>
              <w:rPr>
                <w:color w:val="000000"/>
                <w:lang w:val="de-DE" w:eastAsia="de-DE"/>
              </w:rPr>
            </w:pPr>
            <w:r w:rsidRPr="006254F1">
              <w:rPr>
                <w:color w:val="000000"/>
                <w:lang w:val="de-DE" w:eastAsia="de-DE"/>
              </w:rPr>
              <w:t>Streptococcus pneumoniae ATCC 49619</w:t>
            </w:r>
          </w:p>
        </w:tc>
        <w:tc>
          <w:tcPr>
            <w:tcW w:w="1253" w:type="dxa"/>
            <w:vAlign w:val="center"/>
          </w:tcPr>
          <w:p w14:paraId="5E0EE306"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7C2856DC"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Контрольні</w:t>
            </w:r>
            <w:proofErr w:type="spellEnd"/>
            <w:r w:rsidRPr="006254F1">
              <w:rPr>
                <w:color w:val="000000"/>
                <w:lang w:val="de-DE" w:eastAsia="de-DE"/>
              </w:rPr>
              <w:t xml:space="preserve"> </w:t>
            </w:r>
            <w:proofErr w:type="spellStart"/>
            <w:r w:rsidRPr="006254F1">
              <w:rPr>
                <w:color w:val="000000"/>
                <w:lang w:val="de-DE" w:eastAsia="de-DE"/>
              </w:rPr>
              <w:t>тест-штами</w:t>
            </w:r>
            <w:proofErr w:type="spellEnd"/>
            <w:r w:rsidRPr="006254F1">
              <w:rPr>
                <w:color w:val="000000"/>
                <w:lang w:val="de-DE" w:eastAsia="de-DE"/>
              </w:rPr>
              <w:t xml:space="preserve"> </w:t>
            </w:r>
            <w:proofErr w:type="spellStart"/>
            <w:r w:rsidRPr="006254F1">
              <w:rPr>
                <w:color w:val="000000"/>
                <w:lang w:val="de-DE" w:eastAsia="de-DE"/>
              </w:rPr>
              <w:t>мікроорганізму</w:t>
            </w:r>
            <w:proofErr w:type="spellEnd"/>
            <w:r w:rsidRPr="006254F1">
              <w:rPr>
                <w:color w:val="000000"/>
                <w:lang w:val="de-DE" w:eastAsia="de-DE"/>
              </w:rPr>
              <w:t xml:space="preserve"> </w:t>
            </w:r>
            <w:proofErr w:type="spellStart"/>
            <w:r w:rsidRPr="006254F1">
              <w:rPr>
                <w:color w:val="000000"/>
                <w:lang w:val="de-DE" w:eastAsia="de-DE"/>
              </w:rPr>
              <w:t>для</w:t>
            </w:r>
            <w:proofErr w:type="spellEnd"/>
            <w:r w:rsidRPr="006254F1">
              <w:rPr>
                <w:color w:val="000000"/>
                <w:lang w:val="de-DE" w:eastAsia="de-DE"/>
              </w:rPr>
              <w:t xml:space="preserve"> </w:t>
            </w:r>
            <w:proofErr w:type="spellStart"/>
            <w:r w:rsidRPr="006254F1">
              <w:rPr>
                <w:color w:val="000000"/>
                <w:lang w:val="de-DE" w:eastAsia="de-DE"/>
              </w:rPr>
              <w:t>внутрішнього</w:t>
            </w:r>
            <w:proofErr w:type="spellEnd"/>
            <w:r w:rsidRPr="006254F1">
              <w:rPr>
                <w:color w:val="000000"/>
                <w:lang w:val="de-DE" w:eastAsia="de-DE"/>
              </w:rPr>
              <w:t xml:space="preserve"> </w:t>
            </w:r>
            <w:proofErr w:type="spellStart"/>
            <w:r w:rsidRPr="006254F1">
              <w:rPr>
                <w:color w:val="000000"/>
                <w:lang w:val="de-DE" w:eastAsia="de-DE"/>
              </w:rPr>
              <w:t>контролю</w:t>
            </w:r>
            <w:proofErr w:type="spellEnd"/>
            <w:r w:rsidRPr="006254F1">
              <w:rPr>
                <w:color w:val="000000"/>
                <w:lang w:val="de-DE" w:eastAsia="de-DE"/>
              </w:rPr>
              <w:t xml:space="preserve"> </w:t>
            </w:r>
            <w:proofErr w:type="spellStart"/>
            <w:r w:rsidRPr="006254F1">
              <w:rPr>
                <w:color w:val="000000"/>
                <w:lang w:val="de-DE" w:eastAsia="de-DE"/>
              </w:rPr>
              <w:t>якості</w:t>
            </w:r>
            <w:proofErr w:type="spellEnd"/>
            <w:r w:rsidRPr="006254F1">
              <w:rPr>
                <w:color w:val="000000"/>
                <w:lang w:val="de-DE" w:eastAsia="de-DE"/>
              </w:rPr>
              <w:t xml:space="preserve"> </w:t>
            </w:r>
            <w:proofErr w:type="spellStart"/>
            <w:r w:rsidRPr="006254F1">
              <w:rPr>
                <w:color w:val="000000"/>
                <w:lang w:val="de-DE" w:eastAsia="de-DE"/>
              </w:rPr>
              <w:t>мікробіологічних</w:t>
            </w:r>
            <w:proofErr w:type="spellEnd"/>
            <w:r w:rsidRPr="006254F1">
              <w:rPr>
                <w:color w:val="000000"/>
                <w:lang w:val="de-DE" w:eastAsia="de-DE"/>
              </w:rPr>
              <w:t xml:space="preserve"> </w:t>
            </w:r>
            <w:proofErr w:type="spellStart"/>
            <w:r w:rsidRPr="006254F1">
              <w:rPr>
                <w:color w:val="000000"/>
                <w:lang w:val="de-DE" w:eastAsia="de-DE"/>
              </w:rPr>
              <w:t>досліджень</w:t>
            </w:r>
            <w:proofErr w:type="spellEnd"/>
            <w:r w:rsidRPr="006254F1">
              <w:rPr>
                <w:color w:val="000000"/>
                <w:lang w:val="de-DE" w:eastAsia="de-DE"/>
              </w:rPr>
              <w:t xml:space="preserve">, 6 </w:t>
            </w:r>
            <w:proofErr w:type="spellStart"/>
            <w:r w:rsidRPr="006254F1">
              <w:rPr>
                <w:color w:val="000000"/>
                <w:lang w:val="de-DE" w:eastAsia="de-DE"/>
              </w:rPr>
              <w:t>таблеток</w:t>
            </w:r>
            <w:proofErr w:type="spellEnd"/>
            <w:r w:rsidRPr="006254F1">
              <w:rPr>
                <w:color w:val="000000"/>
                <w:lang w:val="de-DE" w:eastAsia="de-DE"/>
              </w:rPr>
              <w:t>/</w:t>
            </w:r>
            <w:proofErr w:type="spellStart"/>
            <w:r w:rsidRPr="006254F1">
              <w:rPr>
                <w:color w:val="000000"/>
                <w:lang w:val="de-DE" w:eastAsia="de-DE"/>
              </w:rPr>
              <w:t>уп</w:t>
            </w:r>
            <w:proofErr w:type="spellEnd"/>
          </w:p>
        </w:tc>
        <w:tc>
          <w:tcPr>
            <w:tcW w:w="1393" w:type="dxa"/>
            <w:vAlign w:val="center"/>
          </w:tcPr>
          <w:p w14:paraId="32993587"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3AA73C68" w14:textId="77777777" w:rsidR="006254F1" w:rsidRPr="006254F1" w:rsidRDefault="006254F1" w:rsidP="006254F1">
            <w:pPr>
              <w:contextualSpacing/>
              <w:jc w:val="center"/>
              <w:rPr>
                <w:color w:val="000000"/>
                <w:lang w:val="de-DE" w:eastAsia="de-DE"/>
              </w:rPr>
            </w:pPr>
            <w:r w:rsidRPr="006254F1">
              <w:rPr>
                <w:color w:val="000000"/>
                <w:lang w:eastAsia="de-DE"/>
              </w:rPr>
              <w:t>Заклад 1</w:t>
            </w:r>
          </w:p>
        </w:tc>
        <w:tc>
          <w:tcPr>
            <w:tcW w:w="1494" w:type="dxa"/>
            <w:vAlign w:val="center"/>
          </w:tcPr>
          <w:p w14:paraId="3CC53CBF"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3DC8D472" w14:textId="77777777" w:rsidTr="00194780">
        <w:trPr>
          <w:trHeight w:val="471"/>
          <w:jc w:val="center"/>
        </w:trPr>
        <w:tc>
          <w:tcPr>
            <w:tcW w:w="988" w:type="dxa"/>
            <w:vMerge w:val="restart"/>
            <w:vAlign w:val="center"/>
          </w:tcPr>
          <w:p w14:paraId="3675F413" w14:textId="77777777" w:rsidR="006254F1" w:rsidRPr="006254F1" w:rsidRDefault="006254F1" w:rsidP="006254F1">
            <w:pPr>
              <w:contextualSpacing/>
              <w:jc w:val="center"/>
              <w:rPr>
                <w:lang w:eastAsia="de-DE"/>
              </w:rPr>
            </w:pPr>
            <w:r w:rsidRPr="006254F1">
              <w:rPr>
                <w:lang w:eastAsia="de-DE"/>
              </w:rPr>
              <w:t>6</w:t>
            </w:r>
          </w:p>
        </w:tc>
        <w:tc>
          <w:tcPr>
            <w:tcW w:w="2770" w:type="dxa"/>
            <w:vMerge w:val="restart"/>
            <w:vAlign w:val="center"/>
          </w:tcPr>
          <w:p w14:paraId="662150BF" w14:textId="77777777" w:rsidR="006254F1" w:rsidRPr="006254F1" w:rsidRDefault="006254F1" w:rsidP="006254F1">
            <w:pPr>
              <w:contextualSpacing/>
              <w:jc w:val="center"/>
              <w:rPr>
                <w:color w:val="000000"/>
                <w:lang w:val="de-DE" w:eastAsia="de-DE"/>
              </w:rPr>
            </w:pPr>
            <w:r w:rsidRPr="006254F1">
              <w:rPr>
                <w:color w:val="000000"/>
                <w:lang w:val="de-DE" w:eastAsia="de-DE"/>
              </w:rPr>
              <w:t>Haemophilus influenzae ATCC 49766</w:t>
            </w:r>
          </w:p>
        </w:tc>
        <w:tc>
          <w:tcPr>
            <w:tcW w:w="1253" w:type="dxa"/>
            <w:vMerge w:val="restart"/>
            <w:vAlign w:val="center"/>
          </w:tcPr>
          <w:p w14:paraId="2723930B"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vMerge w:val="restart"/>
          </w:tcPr>
          <w:p w14:paraId="1ACCD6CE"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Контрольні</w:t>
            </w:r>
            <w:proofErr w:type="spellEnd"/>
            <w:r w:rsidRPr="006254F1">
              <w:rPr>
                <w:color w:val="000000"/>
                <w:lang w:val="de-DE" w:eastAsia="de-DE"/>
              </w:rPr>
              <w:t xml:space="preserve"> </w:t>
            </w:r>
            <w:proofErr w:type="spellStart"/>
            <w:r w:rsidRPr="006254F1">
              <w:rPr>
                <w:color w:val="000000"/>
                <w:lang w:val="de-DE" w:eastAsia="de-DE"/>
              </w:rPr>
              <w:t>тест-штами</w:t>
            </w:r>
            <w:proofErr w:type="spellEnd"/>
            <w:r w:rsidRPr="006254F1">
              <w:rPr>
                <w:color w:val="000000"/>
                <w:lang w:val="de-DE" w:eastAsia="de-DE"/>
              </w:rPr>
              <w:t xml:space="preserve"> </w:t>
            </w:r>
            <w:proofErr w:type="spellStart"/>
            <w:r w:rsidRPr="006254F1">
              <w:rPr>
                <w:color w:val="000000"/>
                <w:lang w:val="de-DE" w:eastAsia="de-DE"/>
              </w:rPr>
              <w:t>мікроорганізму</w:t>
            </w:r>
            <w:proofErr w:type="spellEnd"/>
            <w:r w:rsidRPr="006254F1">
              <w:rPr>
                <w:color w:val="000000"/>
                <w:lang w:val="de-DE" w:eastAsia="de-DE"/>
              </w:rPr>
              <w:t xml:space="preserve"> </w:t>
            </w:r>
            <w:proofErr w:type="spellStart"/>
            <w:r w:rsidRPr="006254F1">
              <w:rPr>
                <w:color w:val="000000"/>
                <w:lang w:val="de-DE" w:eastAsia="de-DE"/>
              </w:rPr>
              <w:t>для</w:t>
            </w:r>
            <w:proofErr w:type="spellEnd"/>
            <w:r w:rsidRPr="006254F1">
              <w:rPr>
                <w:color w:val="000000"/>
                <w:lang w:val="de-DE" w:eastAsia="de-DE"/>
              </w:rPr>
              <w:t xml:space="preserve"> </w:t>
            </w:r>
            <w:proofErr w:type="spellStart"/>
            <w:r w:rsidRPr="006254F1">
              <w:rPr>
                <w:color w:val="000000"/>
                <w:lang w:val="de-DE" w:eastAsia="de-DE"/>
              </w:rPr>
              <w:t>внутрішнього</w:t>
            </w:r>
            <w:proofErr w:type="spellEnd"/>
            <w:r w:rsidRPr="006254F1">
              <w:rPr>
                <w:color w:val="000000"/>
                <w:lang w:val="de-DE" w:eastAsia="de-DE"/>
              </w:rPr>
              <w:t xml:space="preserve"> </w:t>
            </w:r>
            <w:proofErr w:type="spellStart"/>
            <w:r w:rsidRPr="006254F1">
              <w:rPr>
                <w:color w:val="000000"/>
                <w:lang w:val="de-DE" w:eastAsia="de-DE"/>
              </w:rPr>
              <w:t>контролю</w:t>
            </w:r>
            <w:proofErr w:type="spellEnd"/>
            <w:r w:rsidRPr="006254F1">
              <w:rPr>
                <w:color w:val="000000"/>
                <w:lang w:val="de-DE" w:eastAsia="de-DE"/>
              </w:rPr>
              <w:t xml:space="preserve"> </w:t>
            </w:r>
            <w:proofErr w:type="spellStart"/>
            <w:r w:rsidRPr="006254F1">
              <w:rPr>
                <w:color w:val="000000"/>
                <w:lang w:val="de-DE" w:eastAsia="de-DE"/>
              </w:rPr>
              <w:t>якості</w:t>
            </w:r>
            <w:proofErr w:type="spellEnd"/>
            <w:r w:rsidRPr="006254F1">
              <w:rPr>
                <w:color w:val="000000"/>
                <w:lang w:val="de-DE" w:eastAsia="de-DE"/>
              </w:rPr>
              <w:t xml:space="preserve"> </w:t>
            </w:r>
            <w:proofErr w:type="spellStart"/>
            <w:r w:rsidRPr="006254F1">
              <w:rPr>
                <w:color w:val="000000"/>
                <w:lang w:val="de-DE" w:eastAsia="de-DE"/>
              </w:rPr>
              <w:t>мікробіологічних</w:t>
            </w:r>
            <w:proofErr w:type="spellEnd"/>
            <w:r w:rsidRPr="006254F1">
              <w:rPr>
                <w:color w:val="000000"/>
                <w:lang w:val="de-DE" w:eastAsia="de-DE"/>
              </w:rPr>
              <w:t xml:space="preserve"> </w:t>
            </w:r>
            <w:proofErr w:type="spellStart"/>
            <w:r w:rsidRPr="006254F1">
              <w:rPr>
                <w:color w:val="000000"/>
                <w:lang w:val="de-DE" w:eastAsia="de-DE"/>
              </w:rPr>
              <w:t>досліджень</w:t>
            </w:r>
            <w:proofErr w:type="spellEnd"/>
            <w:r w:rsidRPr="006254F1">
              <w:rPr>
                <w:color w:val="000000"/>
                <w:lang w:val="de-DE" w:eastAsia="de-DE"/>
              </w:rPr>
              <w:t xml:space="preserve">, 6 </w:t>
            </w:r>
            <w:proofErr w:type="spellStart"/>
            <w:r w:rsidRPr="006254F1">
              <w:rPr>
                <w:color w:val="000000"/>
                <w:lang w:val="de-DE" w:eastAsia="de-DE"/>
              </w:rPr>
              <w:t>таблеток</w:t>
            </w:r>
            <w:proofErr w:type="spellEnd"/>
            <w:r w:rsidRPr="006254F1">
              <w:rPr>
                <w:color w:val="000000"/>
                <w:lang w:val="de-DE" w:eastAsia="de-DE"/>
              </w:rPr>
              <w:t>/</w:t>
            </w:r>
            <w:proofErr w:type="spellStart"/>
            <w:r w:rsidRPr="006254F1">
              <w:rPr>
                <w:color w:val="000000"/>
                <w:lang w:val="de-DE" w:eastAsia="de-DE"/>
              </w:rPr>
              <w:t>уп</w:t>
            </w:r>
            <w:proofErr w:type="spellEnd"/>
          </w:p>
        </w:tc>
        <w:tc>
          <w:tcPr>
            <w:tcW w:w="1393" w:type="dxa"/>
            <w:vMerge w:val="restart"/>
            <w:vAlign w:val="center"/>
          </w:tcPr>
          <w:p w14:paraId="3F594D17"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5FEF444B" w14:textId="77777777" w:rsidR="006254F1" w:rsidRPr="006254F1" w:rsidRDefault="006254F1" w:rsidP="006254F1">
            <w:pPr>
              <w:contextualSpacing/>
              <w:jc w:val="center"/>
              <w:rPr>
                <w:color w:val="000000"/>
                <w:lang w:val="de-DE" w:eastAsia="de-DE"/>
              </w:rPr>
            </w:pPr>
            <w:r w:rsidRPr="006254F1">
              <w:rPr>
                <w:color w:val="000000"/>
                <w:lang w:eastAsia="de-DE"/>
              </w:rPr>
              <w:t>Заклад 1</w:t>
            </w:r>
          </w:p>
        </w:tc>
        <w:tc>
          <w:tcPr>
            <w:tcW w:w="1494" w:type="dxa"/>
            <w:vAlign w:val="center"/>
          </w:tcPr>
          <w:p w14:paraId="791BE262"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0B130D17" w14:textId="77777777" w:rsidTr="00194780">
        <w:trPr>
          <w:trHeight w:val="471"/>
          <w:jc w:val="center"/>
        </w:trPr>
        <w:tc>
          <w:tcPr>
            <w:tcW w:w="988" w:type="dxa"/>
            <w:vMerge/>
            <w:vAlign w:val="center"/>
          </w:tcPr>
          <w:p w14:paraId="5C8AE338" w14:textId="77777777" w:rsidR="006254F1" w:rsidRPr="006254F1" w:rsidRDefault="006254F1" w:rsidP="006254F1">
            <w:pPr>
              <w:contextualSpacing/>
              <w:jc w:val="center"/>
              <w:rPr>
                <w:lang w:eastAsia="de-DE"/>
              </w:rPr>
            </w:pPr>
          </w:p>
        </w:tc>
        <w:tc>
          <w:tcPr>
            <w:tcW w:w="2770" w:type="dxa"/>
            <w:vMerge/>
            <w:vAlign w:val="center"/>
          </w:tcPr>
          <w:p w14:paraId="573BB1F6" w14:textId="77777777" w:rsidR="006254F1" w:rsidRPr="006254F1" w:rsidRDefault="006254F1" w:rsidP="006254F1">
            <w:pPr>
              <w:contextualSpacing/>
              <w:jc w:val="center"/>
              <w:rPr>
                <w:color w:val="000000"/>
                <w:lang w:val="de-DE" w:eastAsia="de-DE"/>
              </w:rPr>
            </w:pPr>
          </w:p>
        </w:tc>
        <w:tc>
          <w:tcPr>
            <w:tcW w:w="1253" w:type="dxa"/>
            <w:vMerge/>
            <w:vAlign w:val="center"/>
          </w:tcPr>
          <w:p w14:paraId="2827034F" w14:textId="77777777" w:rsidR="006254F1" w:rsidRPr="006254F1" w:rsidRDefault="006254F1" w:rsidP="006254F1">
            <w:pPr>
              <w:tabs>
                <w:tab w:val="left" w:pos="180"/>
              </w:tabs>
              <w:spacing w:after="200" w:line="276" w:lineRule="auto"/>
              <w:ind w:left="-45"/>
              <w:contextualSpacing/>
              <w:jc w:val="center"/>
              <w:rPr>
                <w:lang w:val="de-DE" w:eastAsia="de-DE"/>
              </w:rPr>
            </w:pPr>
          </w:p>
        </w:tc>
        <w:tc>
          <w:tcPr>
            <w:tcW w:w="4878" w:type="dxa"/>
            <w:vMerge/>
          </w:tcPr>
          <w:p w14:paraId="7BB6B879"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
        </w:tc>
        <w:tc>
          <w:tcPr>
            <w:tcW w:w="1393" w:type="dxa"/>
            <w:vMerge/>
            <w:vAlign w:val="center"/>
          </w:tcPr>
          <w:p w14:paraId="2BD004CD"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
        </w:tc>
        <w:tc>
          <w:tcPr>
            <w:tcW w:w="1394" w:type="dxa"/>
            <w:vAlign w:val="center"/>
          </w:tcPr>
          <w:p w14:paraId="6654F646"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6478D868"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7D7AAD3D" w14:textId="77777777" w:rsidTr="00194780">
        <w:trPr>
          <w:trHeight w:val="953"/>
          <w:jc w:val="center"/>
        </w:trPr>
        <w:tc>
          <w:tcPr>
            <w:tcW w:w="988" w:type="dxa"/>
            <w:vAlign w:val="center"/>
          </w:tcPr>
          <w:p w14:paraId="74E9CFC5" w14:textId="77777777" w:rsidR="006254F1" w:rsidRPr="006254F1" w:rsidRDefault="006254F1" w:rsidP="006254F1">
            <w:pPr>
              <w:contextualSpacing/>
              <w:jc w:val="center"/>
              <w:rPr>
                <w:lang w:eastAsia="de-DE"/>
              </w:rPr>
            </w:pPr>
            <w:r w:rsidRPr="006254F1">
              <w:rPr>
                <w:lang w:eastAsia="de-DE"/>
              </w:rPr>
              <w:t>7</w:t>
            </w:r>
          </w:p>
        </w:tc>
        <w:tc>
          <w:tcPr>
            <w:tcW w:w="2770" w:type="dxa"/>
            <w:vAlign w:val="center"/>
          </w:tcPr>
          <w:p w14:paraId="48D49D0C" w14:textId="77777777" w:rsidR="006254F1" w:rsidRPr="006254F1" w:rsidRDefault="006254F1" w:rsidP="006254F1">
            <w:pPr>
              <w:contextualSpacing/>
              <w:jc w:val="center"/>
              <w:rPr>
                <w:color w:val="000000"/>
                <w:lang w:val="de-DE" w:eastAsia="de-DE"/>
              </w:rPr>
            </w:pPr>
            <w:r w:rsidRPr="006254F1">
              <w:rPr>
                <w:color w:val="000000"/>
                <w:lang w:val="de-DE" w:eastAsia="de-DE"/>
              </w:rPr>
              <w:t>Escherichia coli ATCC 35218</w:t>
            </w:r>
          </w:p>
        </w:tc>
        <w:tc>
          <w:tcPr>
            <w:tcW w:w="1253" w:type="dxa"/>
            <w:vAlign w:val="center"/>
          </w:tcPr>
          <w:p w14:paraId="1F999F2B"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637BE4E0"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23083E51"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0E4B7435"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7FB5D35E"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275C6B85" w14:textId="77777777" w:rsidTr="00194780">
        <w:trPr>
          <w:trHeight w:val="953"/>
          <w:jc w:val="center"/>
        </w:trPr>
        <w:tc>
          <w:tcPr>
            <w:tcW w:w="988" w:type="dxa"/>
            <w:vAlign w:val="center"/>
          </w:tcPr>
          <w:p w14:paraId="6654F32C" w14:textId="77777777" w:rsidR="006254F1" w:rsidRPr="006254F1" w:rsidRDefault="006254F1" w:rsidP="006254F1">
            <w:pPr>
              <w:contextualSpacing/>
              <w:jc w:val="center"/>
              <w:rPr>
                <w:lang w:eastAsia="de-DE"/>
              </w:rPr>
            </w:pPr>
            <w:r w:rsidRPr="006254F1">
              <w:rPr>
                <w:lang w:eastAsia="de-DE"/>
              </w:rPr>
              <w:t>8</w:t>
            </w:r>
          </w:p>
        </w:tc>
        <w:tc>
          <w:tcPr>
            <w:tcW w:w="2770" w:type="dxa"/>
            <w:vAlign w:val="center"/>
          </w:tcPr>
          <w:p w14:paraId="6401BC1E" w14:textId="77777777" w:rsidR="006254F1" w:rsidRPr="006254F1" w:rsidRDefault="006254F1" w:rsidP="006254F1">
            <w:pPr>
              <w:contextualSpacing/>
              <w:jc w:val="center"/>
              <w:rPr>
                <w:color w:val="000000"/>
                <w:lang w:val="de-DE" w:eastAsia="de-DE"/>
              </w:rPr>
            </w:pPr>
            <w:r w:rsidRPr="006254F1">
              <w:rPr>
                <w:color w:val="000000"/>
                <w:lang w:val="de-DE" w:eastAsia="de-DE"/>
              </w:rPr>
              <w:t>Klebsiella pneumoniae ATCC 700603</w:t>
            </w:r>
          </w:p>
        </w:tc>
        <w:tc>
          <w:tcPr>
            <w:tcW w:w="1253" w:type="dxa"/>
            <w:vAlign w:val="center"/>
          </w:tcPr>
          <w:p w14:paraId="319AC2A3"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1929A4BC"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6DA178A4"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669E1C31"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5AAC844D"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57F59311" w14:textId="77777777" w:rsidTr="00194780">
        <w:trPr>
          <w:trHeight w:val="953"/>
          <w:jc w:val="center"/>
        </w:trPr>
        <w:tc>
          <w:tcPr>
            <w:tcW w:w="988" w:type="dxa"/>
            <w:vAlign w:val="center"/>
          </w:tcPr>
          <w:p w14:paraId="1F959639" w14:textId="77777777" w:rsidR="006254F1" w:rsidRPr="006254F1" w:rsidRDefault="006254F1" w:rsidP="006254F1">
            <w:pPr>
              <w:contextualSpacing/>
              <w:jc w:val="center"/>
              <w:rPr>
                <w:lang w:eastAsia="de-DE"/>
              </w:rPr>
            </w:pPr>
            <w:r w:rsidRPr="006254F1">
              <w:rPr>
                <w:lang w:eastAsia="de-DE"/>
              </w:rPr>
              <w:lastRenderedPageBreak/>
              <w:t>9</w:t>
            </w:r>
          </w:p>
        </w:tc>
        <w:tc>
          <w:tcPr>
            <w:tcW w:w="2770" w:type="dxa"/>
            <w:vAlign w:val="center"/>
          </w:tcPr>
          <w:p w14:paraId="48B0D86E" w14:textId="77777777" w:rsidR="006254F1" w:rsidRPr="006254F1" w:rsidRDefault="006254F1" w:rsidP="006254F1">
            <w:pPr>
              <w:contextualSpacing/>
              <w:jc w:val="center"/>
              <w:rPr>
                <w:color w:val="000000"/>
                <w:lang w:val="de-DE" w:eastAsia="de-DE"/>
              </w:rPr>
            </w:pPr>
            <w:r w:rsidRPr="006254F1">
              <w:rPr>
                <w:color w:val="000000"/>
                <w:lang w:val="de-DE" w:eastAsia="de-DE"/>
              </w:rPr>
              <w:t>Klebsiella pneumoniae ATCC ВАА-2814</w:t>
            </w:r>
          </w:p>
        </w:tc>
        <w:tc>
          <w:tcPr>
            <w:tcW w:w="1253" w:type="dxa"/>
            <w:vAlign w:val="center"/>
          </w:tcPr>
          <w:p w14:paraId="436BD7FE"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1B49F18F"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7EC4BCF5"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5C92042E"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68B7383E"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288A95CF" w14:textId="77777777" w:rsidTr="00194780">
        <w:trPr>
          <w:trHeight w:val="953"/>
          <w:jc w:val="center"/>
        </w:trPr>
        <w:tc>
          <w:tcPr>
            <w:tcW w:w="988" w:type="dxa"/>
            <w:vAlign w:val="center"/>
          </w:tcPr>
          <w:p w14:paraId="0317C646" w14:textId="77777777" w:rsidR="006254F1" w:rsidRPr="006254F1" w:rsidRDefault="006254F1" w:rsidP="006254F1">
            <w:pPr>
              <w:contextualSpacing/>
              <w:jc w:val="center"/>
              <w:rPr>
                <w:lang w:eastAsia="de-DE"/>
              </w:rPr>
            </w:pPr>
            <w:r w:rsidRPr="006254F1">
              <w:rPr>
                <w:lang w:eastAsia="de-DE"/>
              </w:rPr>
              <w:t>10</w:t>
            </w:r>
          </w:p>
        </w:tc>
        <w:tc>
          <w:tcPr>
            <w:tcW w:w="2770" w:type="dxa"/>
            <w:vAlign w:val="center"/>
          </w:tcPr>
          <w:p w14:paraId="421E2FC4" w14:textId="77777777" w:rsidR="006254F1" w:rsidRPr="006254F1" w:rsidRDefault="006254F1" w:rsidP="006254F1">
            <w:pPr>
              <w:contextualSpacing/>
              <w:jc w:val="center"/>
              <w:rPr>
                <w:color w:val="000000"/>
                <w:lang w:val="de-DE" w:eastAsia="de-DE"/>
              </w:rPr>
            </w:pPr>
            <w:proofErr w:type="spellStart"/>
            <w:r w:rsidRPr="006254F1">
              <w:rPr>
                <w:color w:val="000000"/>
                <w:lang w:val="de-DE" w:eastAsia="de-DE"/>
              </w:rPr>
              <w:t>Staphylococcus</w:t>
            </w:r>
            <w:proofErr w:type="spellEnd"/>
            <w:r w:rsidRPr="006254F1">
              <w:rPr>
                <w:color w:val="000000"/>
                <w:lang w:val="de-DE" w:eastAsia="de-DE"/>
              </w:rPr>
              <w:t xml:space="preserve"> </w:t>
            </w:r>
            <w:proofErr w:type="spellStart"/>
            <w:r w:rsidRPr="006254F1">
              <w:rPr>
                <w:color w:val="000000"/>
                <w:lang w:val="de-DE" w:eastAsia="de-DE"/>
              </w:rPr>
              <w:t>aureus</w:t>
            </w:r>
            <w:proofErr w:type="spellEnd"/>
            <w:r w:rsidRPr="006254F1">
              <w:rPr>
                <w:color w:val="000000"/>
                <w:lang w:val="de-DE" w:eastAsia="de-DE"/>
              </w:rPr>
              <w:t xml:space="preserve"> NCTC 12493</w:t>
            </w:r>
          </w:p>
        </w:tc>
        <w:tc>
          <w:tcPr>
            <w:tcW w:w="1253" w:type="dxa"/>
            <w:vAlign w:val="center"/>
          </w:tcPr>
          <w:p w14:paraId="1B1B3EDC"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7F47416E"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6BA60C0C"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5C29288F"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3205EE0F"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64616A73" w14:textId="77777777" w:rsidTr="00194780">
        <w:trPr>
          <w:trHeight w:val="953"/>
          <w:jc w:val="center"/>
        </w:trPr>
        <w:tc>
          <w:tcPr>
            <w:tcW w:w="988" w:type="dxa"/>
            <w:vAlign w:val="center"/>
          </w:tcPr>
          <w:p w14:paraId="67A1F04D" w14:textId="77777777" w:rsidR="006254F1" w:rsidRPr="006254F1" w:rsidRDefault="006254F1" w:rsidP="006254F1">
            <w:pPr>
              <w:contextualSpacing/>
              <w:jc w:val="center"/>
              <w:rPr>
                <w:lang w:eastAsia="de-DE"/>
              </w:rPr>
            </w:pPr>
            <w:r w:rsidRPr="006254F1">
              <w:rPr>
                <w:lang w:eastAsia="de-DE"/>
              </w:rPr>
              <w:t>11</w:t>
            </w:r>
          </w:p>
        </w:tc>
        <w:tc>
          <w:tcPr>
            <w:tcW w:w="2770" w:type="dxa"/>
            <w:vAlign w:val="center"/>
          </w:tcPr>
          <w:p w14:paraId="4A8CAC76" w14:textId="77777777" w:rsidR="006254F1" w:rsidRPr="006254F1" w:rsidRDefault="006254F1" w:rsidP="006254F1">
            <w:pPr>
              <w:contextualSpacing/>
              <w:jc w:val="center"/>
              <w:rPr>
                <w:color w:val="000000"/>
                <w:lang w:val="de-DE" w:eastAsia="de-DE"/>
              </w:rPr>
            </w:pPr>
            <w:proofErr w:type="spellStart"/>
            <w:r w:rsidRPr="006254F1">
              <w:rPr>
                <w:color w:val="000000"/>
                <w:lang w:val="de-DE" w:eastAsia="de-DE"/>
              </w:rPr>
              <w:t>Enterococcus</w:t>
            </w:r>
            <w:proofErr w:type="spellEnd"/>
            <w:r w:rsidRPr="006254F1">
              <w:rPr>
                <w:color w:val="000000"/>
                <w:lang w:val="de-DE" w:eastAsia="de-DE"/>
              </w:rPr>
              <w:t xml:space="preserve"> faecalis ATCC 51299</w:t>
            </w:r>
          </w:p>
        </w:tc>
        <w:tc>
          <w:tcPr>
            <w:tcW w:w="1253" w:type="dxa"/>
            <w:vAlign w:val="center"/>
          </w:tcPr>
          <w:p w14:paraId="11C119B0"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38034137"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6FE9B15F"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734673E8"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70D988C9"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0300E1D5" w14:textId="77777777" w:rsidTr="00194780">
        <w:trPr>
          <w:trHeight w:val="953"/>
          <w:jc w:val="center"/>
        </w:trPr>
        <w:tc>
          <w:tcPr>
            <w:tcW w:w="988" w:type="dxa"/>
            <w:vAlign w:val="center"/>
          </w:tcPr>
          <w:p w14:paraId="083D991E" w14:textId="77777777" w:rsidR="006254F1" w:rsidRPr="006254F1" w:rsidRDefault="006254F1" w:rsidP="006254F1">
            <w:pPr>
              <w:contextualSpacing/>
              <w:jc w:val="center"/>
              <w:rPr>
                <w:lang w:eastAsia="de-DE"/>
              </w:rPr>
            </w:pPr>
            <w:r w:rsidRPr="006254F1">
              <w:rPr>
                <w:lang w:eastAsia="de-DE"/>
              </w:rPr>
              <w:t>12</w:t>
            </w:r>
          </w:p>
        </w:tc>
        <w:tc>
          <w:tcPr>
            <w:tcW w:w="2770" w:type="dxa"/>
            <w:vAlign w:val="center"/>
          </w:tcPr>
          <w:p w14:paraId="3E27D77C" w14:textId="77777777" w:rsidR="006254F1" w:rsidRPr="006254F1" w:rsidRDefault="006254F1" w:rsidP="006254F1">
            <w:pPr>
              <w:contextualSpacing/>
              <w:jc w:val="center"/>
              <w:rPr>
                <w:color w:val="000000"/>
                <w:lang w:val="de-DE" w:eastAsia="de-DE"/>
              </w:rPr>
            </w:pPr>
            <w:r w:rsidRPr="006254F1">
              <w:rPr>
                <w:color w:val="000000"/>
                <w:lang w:val="de-DE" w:eastAsia="de-DE"/>
              </w:rPr>
              <w:t>Escherichia coli NCTC 13846</w:t>
            </w:r>
          </w:p>
        </w:tc>
        <w:tc>
          <w:tcPr>
            <w:tcW w:w="1253" w:type="dxa"/>
            <w:vAlign w:val="center"/>
          </w:tcPr>
          <w:p w14:paraId="198283BF"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3F04E5BE"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39EE7C12"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0D1A9469"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4FBC39C4"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00C8AC94" w14:textId="77777777" w:rsidTr="00194780">
        <w:trPr>
          <w:trHeight w:val="953"/>
          <w:jc w:val="center"/>
        </w:trPr>
        <w:tc>
          <w:tcPr>
            <w:tcW w:w="988" w:type="dxa"/>
            <w:vAlign w:val="center"/>
          </w:tcPr>
          <w:p w14:paraId="53E462BF" w14:textId="77777777" w:rsidR="006254F1" w:rsidRPr="006254F1" w:rsidRDefault="006254F1" w:rsidP="006254F1">
            <w:pPr>
              <w:contextualSpacing/>
              <w:jc w:val="center"/>
              <w:rPr>
                <w:lang w:eastAsia="de-DE"/>
              </w:rPr>
            </w:pPr>
            <w:r w:rsidRPr="006254F1">
              <w:rPr>
                <w:lang w:eastAsia="de-DE"/>
              </w:rPr>
              <w:t>13</w:t>
            </w:r>
          </w:p>
        </w:tc>
        <w:tc>
          <w:tcPr>
            <w:tcW w:w="2770" w:type="dxa"/>
            <w:vAlign w:val="center"/>
          </w:tcPr>
          <w:p w14:paraId="7BAD2655" w14:textId="77777777" w:rsidR="006254F1" w:rsidRPr="006254F1" w:rsidRDefault="006254F1" w:rsidP="006254F1">
            <w:pPr>
              <w:contextualSpacing/>
              <w:jc w:val="center"/>
              <w:rPr>
                <w:color w:val="000000"/>
                <w:lang w:val="de-DE" w:eastAsia="de-DE"/>
              </w:rPr>
            </w:pPr>
            <w:r w:rsidRPr="006254F1">
              <w:rPr>
                <w:color w:val="000000"/>
                <w:lang w:val="de-DE" w:eastAsia="de-DE"/>
              </w:rPr>
              <w:t>Haemophilus influenzae ATCC 49247</w:t>
            </w:r>
          </w:p>
        </w:tc>
        <w:tc>
          <w:tcPr>
            <w:tcW w:w="1253" w:type="dxa"/>
            <w:vAlign w:val="center"/>
          </w:tcPr>
          <w:p w14:paraId="3CA47FC4"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0DC669D5"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0FD6CBE0"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3E580C65"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52E04520"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7B4BC2E2" w14:textId="77777777" w:rsidTr="00194780">
        <w:trPr>
          <w:trHeight w:val="953"/>
          <w:jc w:val="center"/>
        </w:trPr>
        <w:tc>
          <w:tcPr>
            <w:tcW w:w="988" w:type="dxa"/>
            <w:vAlign w:val="center"/>
          </w:tcPr>
          <w:p w14:paraId="2D9155FA" w14:textId="77777777" w:rsidR="006254F1" w:rsidRPr="006254F1" w:rsidRDefault="006254F1" w:rsidP="006254F1">
            <w:pPr>
              <w:contextualSpacing/>
              <w:jc w:val="center"/>
              <w:rPr>
                <w:lang w:eastAsia="de-DE"/>
              </w:rPr>
            </w:pPr>
            <w:r w:rsidRPr="006254F1">
              <w:rPr>
                <w:lang w:eastAsia="de-DE"/>
              </w:rPr>
              <w:t>14</w:t>
            </w:r>
          </w:p>
        </w:tc>
        <w:tc>
          <w:tcPr>
            <w:tcW w:w="2770" w:type="dxa"/>
            <w:vAlign w:val="center"/>
          </w:tcPr>
          <w:p w14:paraId="3B9C11BE" w14:textId="77777777" w:rsidR="006254F1" w:rsidRPr="006254F1" w:rsidRDefault="006254F1" w:rsidP="006254F1">
            <w:pPr>
              <w:contextualSpacing/>
              <w:jc w:val="center"/>
              <w:rPr>
                <w:color w:val="000000"/>
                <w:lang w:val="de-DE" w:eastAsia="de-DE"/>
              </w:rPr>
            </w:pPr>
            <w:r w:rsidRPr="006254F1">
              <w:rPr>
                <w:color w:val="000000"/>
                <w:lang w:val="de-DE" w:eastAsia="de-DE"/>
              </w:rPr>
              <w:t>Klebsiella pneumoniae ATCC® BAA-2146</w:t>
            </w:r>
          </w:p>
        </w:tc>
        <w:tc>
          <w:tcPr>
            <w:tcW w:w="1253" w:type="dxa"/>
            <w:vAlign w:val="center"/>
          </w:tcPr>
          <w:p w14:paraId="6D6174A9"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4EC55641"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038AD3F5"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7FF21765"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05788325"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1CC47471" w14:textId="77777777" w:rsidTr="00194780">
        <w:trPr>
          <w:trHeight w:val="953"/>
          <w:jc w:val="center"/>
        </w:trPr>
        <w:tc>
          <w:tcPr>
            <w:tcW w:w="988" w:type="dxa"/>
            <w:vAlign w:val="center"/>
          </w:tcPr>
          <w:p w14:paraId="24804AE5" w14:textId="77777777" w:rsidR="006254F1" w:rsidRPr="006254F1" w:rsidRDefault="006254F1" w:rsidP="006254F1">
            <w:pPr>
              <w:contextualSpacing/>
              <w:jc w:val="center"/>
              <w:rPr>
                <w:lang w:eastAsia="de-DE"/>
              </w:rPr>
            </w:pPr>
            <w:r w:rsidRPr="006254F1">
              <w:rPr>
                <w:lang w:eastAsia="de-DE"/>
              </w:rPr>
              <w:t>15</w:t>
            </w:r>
          </w:p>
        </w:tc>
        <w:tc>
          <w:tcPr>
            <w:tcW w:w="2770" w:type="dxa"/>
            <w:vAlign w:val="center"/>
          </w:tcPr>
          <w:p w14:paraId="68C5F128" w14:textId="77777777" w:rsidR="006254F1" w:rsidRPr="006254F1" w:rsidRDefault="006254F1" w:rsidP="006254F1">
            <w:pPr>
              <w:contextualSpacing/>
              <w:jc w:val="center"/>
              <w:rPr>
                <w:color w:val="000000"/>
                <w:lang w:val="de-DE" w:eastAsia="de-DE"/>
              </w:rPr>
            </w:pPr>
            <w:r w:rsidRPr="006254F1">
              <w:rPr>
                <w:color w:val="000000"/>
                <w:lang w:val="de-DE" w:eastAsia="de-DE"/>
              </w:rPr>
              <w:t>Klebsiella pneumoniae ATCC® BAA-1705</w:t>
            </w:r>
          </w:p>
        </w:tc>
        <w:tc>
          <w:tcPr>
            <w:tcW w:w="1253" w:type="dxa"/>
            <w:vAlign w:val="center"/>
          </w:tcPr>
          <w:p w14:paraId="0CC16DB1"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7399D0D3"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6EED3153"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1C8A34F7"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7D1EAC49"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58200BCB" w14:textId="77777777" w:rsidTr="00194780">
        <w:trPr>
          <w:trHeight w:val="953"/>
          <w:jc w:val="center"/>
        </w:trPr>
        <w:tc>
          <w:tcPr>
            <w:tcW w:w="988" w:type="dxa"/>
            <w:vAlign w:val="center"/>
          </w:tcPr>
          <w:p w14:paraId="37B3D9B6" w14:textId="77777777" w:rsidR="006254F1" w:rsidRPr="006254F1" w:rsidRDefault="006254F1" w:rsidP="006254F1">
            <w:pPr>
              <w:contextualSpacing/>
              <w:jc w:val="center"/>
              <w:rPr>
                <w:lang w:eastAsia="de-DE"/>
              </w:rPr>
            </w:pPr>
            <w:r w:rsidRPr="006254F1">
              <w:rPr>
                <w:lang w:eastAsia="de-DE"/>
              </w:rPr>
              <w:t>16</w:t>
            </w:r>
          </w:p>
        </w:tc>
        <w:tc>
          <w:tcPr>
            <w:tcW w:w="2770" w:type="dxa"/>
            <w:vAlign w:val="center"/>
          </w:tcPr>
          <w:p w14:paraId="09B3D99C" w14:textId="77777777" w:rsidR="006254F1" w:rsidRPr="006254F1" w:rsidRDefault="006254F1" w:rsidP="006254F1">
            <w:pPr>
              <w:contextualSpacing/>
              <w:jc w:val="center"/>
              <w:rPr>
                <w:color w:val="000000"/>
                <w:lang w:val="de-DE" w:eastAsia="de-DE"/>
              </w:rPr>
            </w:pPr>
            <w:r w:rsidRPr="006254F1">
              <w:rPr>
                <w:color w:val="000000"/>
                <w:lang w:val="de-DE" w:eastAsia="de-DE"/>
              </w:rPr>
              <w:t>Klebsiella pneumoniae NCTC 13442</w:t>
            </w:r>
          </w:p>
        </w:tc>
        <w:tc>
          <w:tcPr>
            <w:tcW w:w="1253" w:type="dxa"/>
            <w:vAlign w:val="center"/>
          </w:tcPr>
          <w:p w14:paraId="53AFFBE1"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215EC826"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4C311260"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119ACC09"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7A9242F8"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369157E7" w14:textId="77777777" w:rsidTr="00194780">
        <w:trPr>
          <w:trHeight w:val="953"/>
          <w:jc w:val="center"/>
        </w:trPr>
        <w:tc>
          <w:tcPr>
            <w:tcW w:w="988" w:type="dxa"/>
            <w:vAlign w:val="center"/>
          </w:tcPr>
          <w:p w14:paraId="60715392" w14:textId="77777777" w:rsidR="006254F1" w:rsidRPr="006254F1" w:rsidRDefault="006254F1" w:rsidP="006254F1">
            <w:pPr>
              <w:contextualSpacing/>
              <w:jc w:val="center"/>
              <w:rPr>
                <w:lang w:eastAsia="de-DE"/>
              </w:rPr>
            </w:pPr>
            <w:r w:rsidRPr="006254F1">
              <w:rPr>
                <w:lang w:eastAsia="de-DE"/>
              </w:rPr>
              <w:t>17</w:t>
            </w:r>
          </w:p>
        </w:tc>
        <w:tc>
          <w:tcPr>
            <w:tcW w:w="2770" w:type="dxa"/>
            <w:vAlign w:val="center"/>
          </w:tcPr>
          <w:p w14:paraId="769FE64C" w14:textId="77777777" w:rsidR="006254F1" w:rsidRPr="006254F1" w:rsidRDefault="006254F1" w:rsidP="006254F1">
            <w:pPr>
              <w:contextualSpacing/>
              <w:jc w:val="center"/>
              <w:rPr>
                <w:color w:val="000000"/>
                <w:lang w:val="de-DE" w:eastAsia="de-DE"/>
              </w:rPr>
            </w:pPr>
            <w:proofErr w:type="spellStart"/>
            <w:r w:rsidRPr="006254F1">
              <w:rPr>
                <w:color w:val="000000"/>
                <w:lang w:val="de-DE" w:eastAsia="de-DE"/>
              </w:rPr>
              <w:t>Enterobacater</w:t>
            </w:r>
            <w:proofErr w:type="spellEnd"/>
            <w:r w:rsidRPr="006254F1">
              <w:rPr>
                <w:color w:val="000000"/>
                <w:lang w:val="de-DE" w:eastAsia="de-DE"/>
              </w:rPr>
              <w:t xml:space="preserve"> </w:t>
            </w:r>
            <w:proofErr w:type="spellStart"/>
            <w:r w:rsidRPr="006254F1">
              <w:rPr>
                <w:color w:val="000000"/>
                <w:lang w:val="de-DE" w:eastAsia="de-DE"/>
              </w:rPr>
              <w:t>cloacae</w:t>
            </w:r>
            <w:proofErr w:type="spellEnd"/>
            <w:r w:rsidRPr="006254F1">
              <w:rPr>
                <w:color w:val="000000"/>
                <w:lang w:val="de-DE" w:eastAsia="de-DE"/>
              </w:rPr>
              <w:t xml:space="preserve"> ATCC® BAA-1143</w:t>
            </w:r>
          </w:p>
        </w:tc>
        <w:tc>
          <w:tcPr>
            <w:tcW w:w="1253" w:type="dxa"/>
            <w:vAlign w:val="center"/>
          </w:tcPr>
          <w:p w14:paraId="6F52DEC7"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59396B28"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0AD0C8E8"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06B82AED"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625373E1"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762B405C" w14:textId="77777777" w:rsidTr="00194780">
        <w:trPr>
          <w:trHeight w:val="953"/>
          <w:jc w:val="center"/>
        </w:trPr>
        <w:tc>
          <w:tcPr>
            <w:tcW w:w="988" w:type="dxa"/>
            <w:vAlign w:val="center"/>
          </w:tcPr>
          <w:p w14:paraId="00E6189B" w14:textId="77777777" w:rsidR="006254F1" w:rsidRPr="006254F1" w:rsidRDefault="006254F1" w:rsidP="006254F1">
            <w:pPr>
              <w:contextualSpacing/>
              <w:jc w:val="center"/>
              <w:rPr>
                <w:lang w:eastAsia="de-DE"/>
              </w:rPr>
            </w:pPr>
            <w:r w:rsidRPr="006254F1">
              <w:rPr>
                <w:lang w:eastAsia="de-DE"/>
              </w:rPr>
              <w:lastRenderedPageBreak/>
              <w:t>18</w:t>
            </w:r>
          </w:p>
        </w:tc>
        <w:tc>
          <w:tcPr>
            <w:tcW w:w="2770" w:type="dxa"/>
            <w:vAlign w:val="center"/>
          </w:tcPr>
          <w:p w14:paraId="164AA410" w14:textId="77777777" w:rsidR="006254F1" w:rsidRPr="006254F1" w:rsidRDefault="006254F1" w:rsidP="006254F1">
            <w:pPr>
              <w:contextualSpacing/>
              <w:jc w:val="center"/>
              <w:rPr>
                <w:color w:val="000000"/>
                <w:lang w:val="de-DE" w:eastAsia="de-DE"/>
              </w:rPr>
            </w:pPr>
            <w:r w:rsidRPr="006254F1">
              <w:rPr>
                <w:color w:val="000000"/>
                <w:lang w:val="de-DE" w:eastAsia="de-DE"/>
              </w:rPr>
              <w:t xml:space="preserve">Candida </w:t>
            </w:r>
            <w:proofErr w:type="spellStart"/>
            <w:r w:rsidRPr="006254F1">
              <w:rPr>
                <w:color w:val="000000"/>
                <w:lang w:val="de-DE" w:eastAsia="de-DE"/>
              </w:rPr>
              <w:t>glabrata</w:t>
            </w:r>
            <w:proofErr w:type="spellEnd"/>
            <w:r w:rsidRPr="006254F1">
              <w:rPr>
                <w:color w:val="000000"/>
                <w:lang w:val="de-DE" w:eastAsia="de-DE"/>
              </w:rPr>
              <w:t xml:space="preserve"> ATCC MYA-2950</w:t>
            </w:r>
          </w:p>
        </w:tc>
        <w:tc>
          <w:tcPr>
            <w:tcW w:w="1253" w:type="dxa"/>
            <w:vAlign w:val="center"/>
          </w:tcPr>
          <w:p w14:paraId="4884C4AB"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2879A4B5"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5DB087F9"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585D3B97"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0BC3EB6C"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32D4C26F" w14:textId="77777777" w:rsidTr="00194780">
        <w:trPr>
          <w:trHeight w:val="953"/>
          <w:jc w:val="center"/>
        </w:trPr>
        <w:tc>
          <w:tcPr>
            <w:tcW w:w="988" w:type="dxa"/>
            <w:vAlign w:val="center"/>
          </w:tcPr>
          <w:p w14:paraId="7450F71D" w14:textId="77777777" w:rsidR="006254F1" w:rsidRPr="006254F1" w:rsidRDefault="006254F1" w:rsidP="006254F1">
            <w:pPr>
              <w:contextualSpacing/>
              <w:jc w:val="center"/>
              <w:rPr>
                <w:lang w:eastAsia="de-DE"/>
              </w:rPr>
            </w:pPr>
            <w:r w:rsidRPr="006254F1">
              <w:rPr>
                <w:lang w:eastAsia="de-DE"/>
              </w:rPr>
              <w:t>19</w:t>
            </w:r>
          </w:p>
        </w:tc>
        <w:tc>
          <w:tcPr>
            <w:tcW w:w="2770" w:type="dxa"/>
            <w:vAlign w:val="center"/>
          </w:tcPr>
          <w:p w14:paraId="612510BD" w14:textId="77777777" w:rsidR="006254F1" w:rsidRPr="006254F1" w:rsidRDefault="006254F1" w:rsidP="006254F1">
            <w:pPr>
              <w:contextualSpacing/>
              <w:jc w:val="center"/>
              <w:rPr>
                <w:color w:val="000000"/>
                <w:lang w:val="de-DE" w:eastAsia="de-DE"/>
              </w:rPr>
            </w:pPr>
            <w:r w:rsidRPr="006254F1">
              <w:rPr>
                <w:color w:val="000000"/>
                <w:lang w:val="de-DE" w:eastAsia="de-DE"/>
              </w:rPr>
              <w:t>Haemophilus influenzae ATCC 9007</w:t>
            </w:r>
          </w:p>
        </w:tc>
        <w:tc>
          <w:tcPr>
            <w:tcW w:w="1253" w:type="dxa"/>
            <w:vAlign w:val="center"/>
          </w:tcPr>
          <w:p w14:paraId="66001094"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2B88E984"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3E732812"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62D52071"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254A6A17"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4043B39C" w14:textId="77777777" w:rsidTr="00194780">
        <w:trPr>
          <w:trHeight w:val="953"/>
          <w:jc w:val="center"/>
        </w:trPr>
        <w:tc>
          <w:tcPr>
            <w:tcW w:w="988" w:type="dxa"/>
            <w:vAlign w:val="center"/>
          </w:tcPr>
          <w:p w14:paraId="2733DA24" w14:textId="77777777" w:rsidR="006254F1" w:rsidRPr="006254F1" w:rsidRDefault="006254F1" w:rsidP="006254F1">
            <w:pPr>
              <w:contextualSpacing/>
              <w:jc w:val="center"/>
              <w:rPr>
                <w:lang w:eastAsia="de-DE"/>
              </w:rPr>
            </w:pPr>
            <w:r w:rsidRPr="006254F1">
              <w:rPr>
                <w:lang w:eastAsia="de-DE"/>
              </w:rPr>
              <w:t>20</w:t>
            </w:r>
          </w:p>
        </w:tc>
        <w:tc>
          <w:tcPr>
            <w:tcW w:w="2770" w:type="dxa"/>
            <w:vAlign w:val="center"/>
          </w:tcPr>
          <w:p w14:paraId="0B446B4D" w14:textId="77777777" w:rsidR="006254F1" w:rsidRPr="006254F1" w:rsidRDefault="006254F1" w:rsidP="006254F1">
            <w:pPr>
              <w:contextualSpacing/>
              <w:jc w:val="center"/>
              <w:rPr>
                <w:color w:val="000000"/>
                <w:lang w:val="de-DE" w:eastAsia="de-DE"/>
              </w:rPr>
            </w:pPr>
            <w:r w:rsidRPr="006254F1">
              <w:rPr>
                <w:color w:val="000000"/>
                <w:lang w:val="de-DE" w:eastAsia="de-DE"/>
              </w:rPr>
              <w:t xml:space="preserve">Clostridium </w:t>
            </w:r>
            <w:proofErr w:type="spellStart"/>
            <w:r w:rsidRPr="006254F1">
              <w:rPr>
                <w:color w:val="000000"/>
                <w:lang w:val="de-DE" w:eastAsia="de-DE"/>
              </w:rPr>
              <w:t>perfringens</w:t>
            </w:r>
            <w:proofErr w:type="spellEnd"/>
            <w:r w:rsidRPr="006254F1">
              <w:rPr>
                <w:color w:val="000000"/>
                <w:lang w:val="de-DE" w:eastAsia="de-DE"/>
              </w:rPr>
              <w:t xml:space="preserve"> ATCC 13124</w:t>
            </w:r>
          </w:p>
        </w:tc>
        <w:tc>
          <w:tcPr>
            <w:tcW w:w="1253" w:type="dxa"/>
            <w:vAlign w:val="center"/>
          </w:tcPr>
          <w:p w14:paraId="5AD522BE"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3DA2AE96"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251088FC"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0663F2E2"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43697895"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78EB89A9" w14:textId="77777777" w:rsidTr="00194780">
        <w:trPr>
          <w:trHeight w:val="953"/>
          <w:jc w:val="center"/>
        </w:trPr>
        <w:tc>
          <w:tcPr>
            <w:tcW w:w="988" w:type="dxa"/>
            <w:vAlign w:val="center"/>
          </w:tcPr>
          <w:p w14:paraId="004E4C74" w14:textId="77777777" w:rsidR="006254F1" w:rsidRPr="006254F1" w:rsidRDefault="006254F1" w:rsidP="006254F1">
            <w:pPr>
              <w:contextualSpacing/>
              <w:jc w:val="center"/>
              <w:rPr>
                <w:lang w:eastAsia="de-DE"/>
              </w:rPr>
            </w:pPr>
            <w:r w:rsidRPr="006254F1">
              <w:rPr>
                <w:lang w:eastAsia="de-DE"/>
              </w:rPr>
              <w:t>21</w:t>
            </w:r>
          </w:p>
        </w:tc>
        <w:tc>
          <w:tcPr>
            <w:tcW w:w="2770" w:type="dxa"/>
            <w:vAlign w:val="center"/>
          </w:tcPr>
          <w:p w14:paraId="56D7BD61" w14:textId="77777777" w:rsidR="006254F1" w:rsidRPr="006254F1" w:rsidRDefault="006254F1" w:rsidP="006254F1">
            <w:pPr>
              <w:contextualSpacing/>
              <w:jc w:val="center"/>
              <w:rPr>
                <w:color w:val="000000"/>
                <w:lang w:val="de-DE" w:eastAsia="de-DE"/>
              </w:rPr>
            </w:pPr>
            <w:r w:rsidRPr="006254F1">
              <w:rPr>
                <w:color w:val="000000"/>
                <w:lang w:val="de-DE" w:eastAsia="de-DE"/>
              </w:rPr>
              <w:t>Klebsiella aerogenes ATCC 13048</w:t>
            </w:r>
          </w:p>
        </w:tc>
        <w:tc>
          <w:tcPr>
            <w:tcW w:w="1253" w:type="dxa"/>
            <w:vAlign w:val="center"/>
          </w:tcPr>
          <w:p w14:paraId="2D8917C5"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7F61A725"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60563AB0"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671662B4"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60D57B64"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r w:rsidR="006254F1" w:rsidRPr="006254F1" w14:paraId="27CE6B8E" w14:textId="77777777" w:rsidTr="00194780">
        <w:trPr>
          <w:trHeight w:val="953"/>
          <w:jc w:val="center"/>
        </w:trPr>
        <w:tc>
          <w:tcPr>
            <w:tcW w:w="988" w:type="dxa"/>
            <w:vAlign w:val="center"/>
          </w:tcPr>
          <w:p w14:paraId="7F0D0C88" w14:textId="77777777" w:rsidR="006254F1" w:rsidRPr="006254F1" w:rsidRDefault="006254F1" w:rsidP="006254F1">
            <w:pPr>
              <w:contextualSpacing/>
              <w:jc w:val="center"/>
              <w:rPr>
                <w:lang w:eastAsia="de-DE"/>
              </w:rPr>
            </w:pPr>
            <w:r w:rsidRPr="006254F1">
              <w:rPr>
                <w:lang w:eastAsia="de-DE"/>
              </w:rPr>
              <w:t>22</w:t>
            </w:r>
          </w:p>
        </w:tc>
        <w:tc>
          <w:tcPr>
            <w:tcW w:w="2770" w:type="dxa"/>
            <w:vAlign w:val="center"/>
          </w:tcPr>
          <w:p w14:paraId="32A6AC3A" w14:textId="77777777" w:rsidR="006254F1" w:rsidRPr="006254F1" w:rsidRDefault="006254F1" w:rsidP="006254F1">
            <w:pPr>
              <w:contextualSpacing/>
              <w:jc w:val="center"/>
              <w:rPr>
                <w:color w:val="000000"/>
                <w:lang w:val="de-DE" w:eastAsia="de-DE"/>
              </w:rPr>
            </w:pPr>
            <w:proofErr w:type="spellStart"/>
            <w:proofErr w:type="gramStart"/>
            <w:r w:rsidRPr="006254F1">
              <w:rPr>
                <w:color w:val="000000"/>
                <w:lang w:val="de-DE" w:eastAsia="de-DE"/>
              </w:rPr>
              <w:t>E.coli</w:t>
            </w:r>
            <w:proofErr w:type="spellEnd"/>
            <w:proofErr w:type="gramEnd"/>
            <w:r w:rsidRPr="006254F1">
              <w:rPr>
                <w:color w:val="000000"/>
                <w:lang w:val="de-DE" w:eastAsia="de-DE"/>
              </w:rPr>
              <w:t xml:space="preserve"> ATCC 8739</w:t>
            </w:r>
          </w:p>
        </w:tc>
        <w:tc>
          <w:tcPr>
            <w:tcW w:w="1253" w:type="dxa"/>
            <w:vAlign w:val="center"/>
          </w:tcPr>
          <w:p w14:paraId="3F29F96C" w14:textId="77777777" w:rsidR="006254F1" w:rsidRPr="006254F1" w:rsidRDefault="006254F1" w:rsidP="006254F1">
            <w:pPr>
              <w:tabs>
                <w:tab w:val="left" w:pos="180"/>
              </w:tabs>
              <w:spacing w:after="200" w:line="276" w:lineRule="auto"/>
              <w:ind w:left="-45"/>
              <w:contextualSpacing/>
              <w:jc w:val="center"/>
              <w:rPr>
                <w:color w:val="000000"/>
                <w:lang w:val="de-DE" w:eastAsia="de-DE"/>
              </w:rPr>
            </w:pPr>
            <w:r w:rsidRPr="006254F1">
              <w:rPr>
                <w:lang w:val="de-DE" w:eastAsia="de-DE"/>
              </w:rPr>
              <w:t>63319</w:t>
            </w:r>
          </w:p>
        </w:tc>
        <w:tc>
          <w:tcPr>
            <w:tcW w:w="4878" w:type="dxa"/>
          </w:tcPr>
          <w:p w14:paraId="48528198"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r w:rsidRPr="006254F1">
              <w:rPr>
                <w:color w:val="000000"/>
              </w:rPr>
              <w:t>Контрольні тест-штами мікроорганізму для внутрішнього контролю якості мікробіологічних досліджень, 6 таблеток/</w:t>
            </w:r>
            <w:proofErr w:type="spellStart"/>
            <w:r w:rsidRPr="006254F1">
              <w:rPr>
                <w:color w:val="000000"/>
              </w:rPr>
              <w:t>уп</w:t>
            </w:r>
            <w:proofErr w:type="spellEnd"/>
          </w:p>
        </w:tc>
        <w:tc>
          <w:tcPr>
            <w:tcW w:w="1393" w:type="dxa"/>
            <w:vAlign w:val="center"/>
          </w:tcPr>
          <w:p w14:paraId="20428A80" w14:textId="77777777" w:rsidR="006254F1" w:rsidRPr="006254F1" w:rsidRDefault="006254F1" w:rsidP="006254F1">
            <w:pPr>
              <w:pBdr>
                <w:top w:val="nil"/>
                <w:left w:val="nil"/>
                <w:bottom w:val="nil"/>
                <w:right w:val="nil"/>
                <w:between w:val="nil"/>
              </w:pBdr>
              <w:spacing w:after="200" w:line="276" w:lineRule="auto"/>
              <w:contextualSpacing/>
              <w:jc w:val="center"/>
              <w:rPr>
                <w:color w:val="000000"/>
                <w:lang w:val="de-DE" w:eastAsia="de-DE"/>
              </w:rPr>
            </w:pPr>
            <w:proofErr w:type="spellStart"/>
            <w:r w:rsidRPr="006254F1">
              <w:rPr>
                <w:color w:val="000000"/>
                <w:lang w:val="de-DE" w:eastAsia="de-DE"/>
              </w:rPr>
              <w:t>уп</w:t>
            </w:r>
            <w:proofErr w:type="spellEnd"/>
          </w:p>
        </w:tc>
        <w:tc>
          <w:tcPr>
            <w:tcW w:w="1394" w:type="dxa"/>
            <w:vAlign w:val="center"/>
          </w:tcPr>
          <w:p w14:paraId="33C801A7" w14:textId="77777777" w:rsidR="006254F1" w:rsidRPr="006254F1" w:rsidRDefault="006254F1" w:rsidP="006254F1">
            <w:pPr>
              <w:contextualSpacing/>
              <w:jc w:val="center"/>
              <w:rPr>
                <w:color w:val="000000"/>
                <w:lang w:val="de-DE" w:eastAsia="de-DE"/>
              </w:rPr>
            </w:pPr>
            <w:r w:rsidRPr="006254F1">
              <w:rPr>
                <w:color w:val="000000"/>
                <w:lang w:eastAsia="de-DE"/>
              </w:rPr>
              <w:t>Заклад 4</w:t>
            </w:r>
          </w:p>
        </w:tc>
        <w:tc>
          <w:tcPr>
            <w:tcW w:w="1494" w:type="dxa"/>
            <w:vAlign w:val="center"/>
          </w:tcPr>
          <w:p w14:paraId="1AF44381" w14:textId="77777777" w:rsidR="006254F1" w:rsidRPr="006254F1" w:rsidRDefault="006254F1" w:rsidP="006254F1">
            <w:pPr>
              <w:contextualSpacing/>
              <w:jc w:val="center"/>
              <w:rPr>
                <w:color w:val="000000"/>
                <w:lang w:val="de-DE" w:eastAsia="de-DE"/>
              </w:rPr>
            </w:pPr>
            <w:r w:rsidRPr="006254F1">
              <w:rPr>
                <w:color w:val="000000"/>
                <w:lang w:val="de-DE" w:eastAsia="de-DE"/>
              </w:rPr>
              <w:t>1</w:t>
            </w:r>
          </w:p>
        </w:tc>
      </w:tr>
    </w:tbl>
    <w:p w14:paraId="7F9A69BE" w14:textId="77777777" w:rsidR="00A52318" w:rsidRPr="0024553B" w:rsidRDefault="00A52318" w:rsidP="000C70A6">
      <w:pPr>
        <w:widowControl w:val="0"/>
        <w:autoSpaceDE w:val="0"/>
        <w:autoSpaceDN w:val="0"/>
        <w:adjustRightInd w:val="0"/>
        <w:spacing w:after="0" w:line="240" w:lineRule="auto"/>
        <w:jc w:val="center"/>
        <w:rPr>
          <w:rFonts w:ascii="Times New Roman" w:hAnsi="Times New Roman" w:cs="Times New Roman"/>
          <w:sz w:val="24"/>
          <w:szCs w:val="24"/>
        </w:rPr>
      </w:pPr>
    </w:p>
    <w:sectPr w:rsidR="00A52318" w:rsidRPr="0024553B" w:rsidSect="00A71EB1">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1856" w14:textId="77777777" w:rsidR="008E2BAD" w:rsidRDefault="008E2BAD" w:rsidP="0024553B">
      <w:pPr>
        <w:spacing w:after="0" w:line="240" w:lineRule="auto"/>
      </w:pPr>
      <w:r>
        <w:separator/>
      </w:r>
    </w:p>
  </w:endnote>
  <w:endnote w:type="continuationSeparator" w:id="0">
    <w:p w14:paraId="6028AD41" w14:textId="77777777" w:rsidR="008E2BAD" w:rsidRDefault="008E2BAD"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6CAC" w14:textId="77777777" w:rsidR="008E2BAD" w:rsidRDefault="008E2BAD" w:rsidP="0024553B">
      <w:pPr>
        <w:spacing w:after="0" w:line="240" w:lineRule="auto"/>
      </w:pPr>
      <w:r>
        <w:separator/>
      </w:r>
    </w:p>
  </w:footnote>
  <w:footnote w:type="continuationSeparator" w:id="0">
    <w:p w14:paraId="2898DF15" w14:textId="77777777" w:rsidR="008E2BAD" w:rsidRDefault="008E2BAD"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16"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29220367">
    <w:abstractNumId w:val="15"/>
  </w:num>
  <w:num w:numId="2" w16cid:durableId="2125346191">
    <w:abstractNumId w:val="12"/>
  </w:num>
  <w:num w:numId="3" w16cid:durableId="214203201">
    <w:abstractNumId w:val="3"/>
  </w:num>
  <w:num w:numId="4" w16cid:durableId="1122109709">
    <w:abstractNumId w:val="7"/>
  </w:num>
  <w:num w:numId="5" w16cid:durableId="1654867826">
    <w:abstractNumId w:val="16"/>
  </w:num>
  <w:num w:numId="6" w16cid:durableId="759258068">
    <w:abstractNumId w:val="5"/>
  </w:num>
  <w:num w:numId="7" w16cid:durableId="1221132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812033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8649540">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163862">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527588">
    <w:abstractNumId w:val="1"/>
  </w:num>
  <w:num w:numId="12" w16cid:durableId="1151756707">
    <w:abstractNumId w:val="6"/>
  </w:num>
  <w:num w:numId="13" w16cid:durableId="1664432982">
    <w:abstractNumId w:val="0"/>
  </w:num>
  <w:num w:numId="14" w16cid:durableId="376397875">
    <w:abstractNumId w:val="2"/>
  </w:num>
  <w:num w:numId="15" w16cid:durableId="1027486422">
    <w:abstractNumId w:val="9"/>
  </w:num>
  <w:num w:numId="16" w16cid:durableId="1792631290">
    <w:abstractNumId w:val="11"/>
  </w:num>
  <w:num w:numId="17" w16cid:durableId="1946955587">
    <w:abstractNumId w:val="14"/>
  </w:num>
  <w:num w:numId="18" w16cid:durableId="1398087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C70A6"/>
    <w:rsid w:val="001055A1"/>
    <w:rsid w:val="001C1517"/>
    <w:rsid w:val="00226C86"/>
    <w:rsid w:val="0024553B"/>
    <w:rsid w:val="002B6E58"/>
    <w:rsid w:val="002B72AC"/>
    <w:rsid w:val="002C7992"/>
    <w:rsid w:val="002E2676"/>
    <w:rsid w:val="00366514"/>
    <w:rsid w:val="00590320"/>
    <w:rsid w:val="005F6CE1"/>
    <w:rsid w:val="006254F1"/>
    <w:rsid w:val="00652FEA"/>
    <w:rsid w:val="006C75C1"/>
    <w:rsid w:val="007622E0"/>
    <w:rsid w:val="0084332E"/>
    <w:rsid w:val="00870D0C"/>
    <w:rsid w:val="008E2BAD"/>
    <w:rsid w:val="009443DC"/>
    <w:rsid w:val="0095518A"/>
    <w:rsid w:val="00A52318"/>
    <w:rsid w:val="00A71EB1"/>
    <w:rsid w:val="00A775EB"/>
    <w:rsid w:val="00AC1C0E"/>
    <w:rsid w:val="00CA68EE"/>
    <w:rsid w:val="00D626B8"/>
    <w:rsid w:val="00F11D41"/>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10"/>
    <w:uiPriority w:val="99"/>
    <w:semiHidden/>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5087</Words>
  <Characters>2900</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7</cp:revision>
  <dcterms:created xsi:type="dcterms:W3CDTF">2022-08-10T10:32:00Z</dcterms:created>
  <dcterms:modified xsi:type="dcterms:W3CDTF">2023-03-16T11:13:00Z</dcterms:modified>
</cp:coreProperties>
</file>