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57E9AB7" w14:textId="77777777" w:rsidR="002C519E" w:rsidRDefault="002C519E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2C519E">
        <w:rPr>
          <w:rFonts w:ascii="Times New Roman" w:hAnsi="Times New Roman"/>
          <w:b/>
          <w:bCs/>
          <w:sz w:val="24"/>
          <w:szCs w:val="24"/>
        </w:rPr>
        <w:t>ДК 021:2015:33690000-3 Лікарські засоби різні (Контрольні панелі зразків для ідентифікації РНК ВІЛ, панелі зовнішньої оцінки якості EQA QCMD)</w:t>
      </w:r>
      <w:r w:rsidRPr="002C519E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</w:p>
    <w:p w14:paraId="3673CAB5" w14:textId="53170744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DC7829E" w14:textId="77777777" w:rsidR="002C519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C519E" w:rsidRPr="002C519E">
        <w:rPr>
          <w:rFonts w:ascii="Times New Roman" w:hAnsi="Times New Roman"/>
          <w:bCs/>
          <w:sz w:val="24"/>
          <w:szCs w:val="24"/>
        </w:rPr>
        <w:t>ДК 021:2015:33690000-3 Лікарські засоби різні (Контрольні панелі зразків для ідентифікації РНК ВІЛ, панелі зовнішньої оцінки якості EQA QCMD)</w:t>
      </w:r>
    </w:p>
    <w:p w14:paraId="4439A3F5" w14:textId="2264BD86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116C1F8B" w14:textId="75D6B54F" w:rsidR="00A71EB1" w:rsidRDefault="002C519E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19E">
        <w:rPr>
          <w:rFonts w:ascii="Times New Roman" w:hAnsi="Times New Roman"/>
          <w:sz w:val="24"/>
          <w:szCs w:val="24"/>
        </w:rPr>
        <w:t>UA-2023-03-28-007956-a</w:t>
      </w:r>
    </w:p>
    <w:p w14:paraId="48F6961A" w14:textId="77777777" w:rsidR="002C519E" w:rsidRPr="0024553B" w:rsidRDefault="002C519E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6C5BB543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BE1FF8" w:rsidRPr="00BE1FF8">
        <w:rPr>
          <w:rFonts w:ascii="Times New Roman" w:hAnsi="Times New Roman"/>
          <w:sz w:val="24"/>
          <w:szCs w:val="24"/>
        </w:rPr>
        <w:t xml:space="preserve">1 665 882,57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76C8854A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2C519E" w:rsidRPr="002C519E">
        <w:rPr>
          <w:rFonts w:ascii="Times New Roman" w:hAnsi="Times New Roman"/>
          <w:sz w:val="24"/>
          <w:szCs w:val="24"/>
        </w:rPr>
        <w:t>1 665 882,57</w:t>
      </w:r>
      <w:r w:rsidR="002C519E">
        <w:rPr>
          <w:rFonts w:ascii="Times New Roman" w:hAnsi="Times New Roman"/>
          <w:sz w:val="24"/>
          <w:szCs w:val="24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77118DDD" w14:textId="77777777" w:rsidR="002C519E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1D5195A0" w14:textId="77777777" w:rsidR="002C519E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Джерело фінансування – кошти міжнародної технічної допомоги, виділені за проектом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0BCEF31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2C64315C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2C519E" w:rsidRPr="002C519E">
        <w:rPr>
          <w:rFonts w:ascii="Times New Roman" w:hAnsi="Times New Roman"/>
          <w:sz w:val="24"/>
          <w:szCs w:val="24"/>
        </w:rPr>
        <w:t>15.11.2023</w:t>
      </w:r>
      <w:r w:rsidR="00366514" w:rsidRPr="0024553B">
        <w:rPr>
          <w:rFonts w:ascii="Times New Roman" w:hAnsi="Times New Roman"/>
          <w:sz w:val="24"/>
          <w:szCs w:val="24"/>
        </w:rPr>
        <w:t>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4865C80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lastRenderedPageBreak/>
        <w:t xml:space="preserve">МЕДИКО-ТЕХНІЧНІ ВИМОГИ </w:t>
      </w:r>
    </w:p>
    <w:p w14:paraId="719765A6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tbl>
      <w:tblPr>
        <w:tblW w:w="9923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450"/>
        <w:gridCol w:w="1740"/>
        <w:gridCol w:w="1071"/>
        <w:gridCol w:w="4252"/>
        <w:gridCol w:w="1134"/>
        <w:gridCol w:w="1276"/>
      </w:tblGrid>
      <w:tr w:rsidR="002C519E" w:rsidRPr="002C519E" w14:paraId="1336D83B" w14:textId="77777777" w:rsidTr="00E30DFB">
        <w:trPr>
          <w:trHeight w:val="66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F7C0AB5" w14:textId="77777777" w:rsidR="002C519E" w:rsidRPr="002C519E" w:rsidRDefault="002C519E" w:rsidP="002C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4B371B5" w14:textId="77777777" w:rsidR="002C519E" w:rsidRPr="002C519E" w:rsidRDefault="002C519E" w:rsidP="002C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Предмет закупівлі*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31E1030" w14:textId="77777777" w:rsidR="002C519E" w:rsidRPr="002C519E" w:rsidRDefault="002C519E" w:rsidP="002C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 xml:space="preserve">Код </w:t>
            </w:r>
            <w:r w:rsidRPr="002C5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НК 024:2019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35FB669" w14:textId="77777777" w:rsidR="002C519E" w:rsidRPr="002C519E" w:rsidRDefault="002C519E" w:rsidP="002C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Технічні характеристики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9E5C419" w14:textId="77777777" w:rsidR="002C519E" w:rsidRPr="002C519E" w:rsidRDefault="002C519E" w:rsidP="002C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Одиниці вимірювання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EA0A06A" w14:textId="77777777" w:rsidR="002C519E" w:rsidRPr="002C519E" w:rsidRDefault="002C519E" w:rsidP="002C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</w:t>
            </w:r>
          </w:p>
        </w:tc>
      </w:tr>
      <w:tr w:rsidR="002C519E" w:rsidRPr="002C519E" w14:paraId="2EEA4CF2" w14:textId="77777777" w:rsidTr="00E30DFB">
        <w:trPr>
          <w:trHeight w:val="58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11FB1E" w14:textId="77777777" w:rsidR="002C519E" w:rsidRPr="002C519E" w:rsidRDefault="002C519E" w:rsidP="002C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DB83C4" w14:textId="77777777" w:rsidR="002C519E" w:rsidRPr="002C519E" w:rsidRDefault="002C519E" w:rsidP="002C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Набір контролів </w:t>
            </w: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QCMD</w:t>
            </w: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зовнішньої оцінки якості молекулярно-генетичних досліджень з кількісного визначення РНК ВІЛ-1 (Каталожний номер </w:t>
            </w: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QAV</w:t>
            </w: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994108_1)</w:t>
            </w:r>
          </w:p>
          <w:p w14:paraId="265AD630" w14:textId="77777777" w:rsidR="002C519E" w:rsidRPr="002C519E" w:rsidRDefault="002C519E" w:rsidP="002C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або еквівалент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D7BD11" w14:textId="77777777" w:rsidR="002C519E" w:rsidRPr="002C519E" w:rsidRDefault="002C519E" w:rsidP="002C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48465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7CEF8C" w14:textId="77777777" w:rsidR="002C519E" w:rsidRPr="002C519E" w:rsidRDefault="002C519E" w:rsidP="002C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1.Набір контролів має складатися не менше ніж з 4 зразків з об’ємом кожного не менше 1,2 мл.</w:t>
            </w:r>
          </w:p>
          <w:p w14:paraId="13FE9472" w14:textId="77777777" w:rsidR="002C519E" w:rsidRPr="002C519E" w:rsidRDefault="002C519E" w:rsidP="002C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Набір має бути призначений для зовнішньої оцінки якості молекулярних методів досліджень з кількісного визначення РНК ВІЛ-1.</w:t>
            </w:r>
          </w:p>
          <w:p w14:paraId="289190F0" w14:textId="77777777" w:rsidR="002C519E" w:rsidRPr="002C519E" w:rsidRDefault="002C519E" w:rsidP="002C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3.Склад набору – заморожені зразки плазми крові людини, що містять в різних концентраціях РНК ВІЛ-1 або  негативні до ВІЛ-1.</w:t>
            </w:r>
          </w:p>
          <w:p w14:paraId="73721183" w14:textId="77777777" w:rsidR="002C519E" w:rsidRPr="002C519E" w:rsidRDefault="002C519E" w:rsidP="002C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 Первинна упаковка медичних виробів має зберігати якість, безпечність та стабільність реагентів, які вона вміщує. Вся упаковка має бути належним чином запакована та захищена від псування.</w:t>
            </w:r>
          </w:p>
          <w:p w14:paraId="7A16D5FB" w14:textId="77777777" w:rsidR="002C519E" w:rsidRPr="002C519E" w:rsidRDefault="002C519E" w:rsidP="002C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 Медичні вироби повинні відповідати вимогам Технічного регламенту щодо медичних виробів, затвердженого постановою Кабінету Міністрів України від 02.10.2013 № 753, що підтверджується на момент постачання завіреною копією декларації та, за наявності, сертифікатом про відповідність.</w:t>
            </w:r>
          </w:p>
          <w:p w14:paraId="591C0714" w14:textId="77777777" w:rsidR="002C519E" w:rsidRPr="002C519E" w:rsidRDefault="002C519E" w:rsidP="002C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 Зберігання та постачання повинно здійснюватися відповідно до вимог інструкції з використання з дотриманням «холодового ланцюга».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485EB6" w14:textId="77777777" w:rsidR="002C519E" w:rsidRPr="002C519E" w:rsidRDefault="002C519E" w:rsidP="002C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набір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663ACB" w14:textId="77777777" w:rsidR="002C519E" w:rsidRPr="002C519E" w:rsidRDefault="002C519E" w:rsidP="002C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2C519E" w:rsidRPr="002C519E" w14:paraId="1D2B2645" w14:textId="77777777" w:rsidTr="00E30DFB">
        <w:trPr>
          <w:trHeight w:val="58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D96B987" w14:textId="77777777" w:rsidR="002C519E" w:rsidRPr="002C519E" w:rsidRDefault="002C519E" w:rsidP="002C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A58532C" w14:textId="77777777" w:rsidR="002C519E" w:rsidRPr="002C519E" w:rsidRDefault="002C519E" w:rsidP="002C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Набір контролів для участі у програмі зовнішньої оцінки якості QCMD для лабораторних досліджень зі здатності виявляти мутації резистентності ВІЛ-1 в гені </w:t>
            </w:r>
            <w:proofErr w:type="spellStart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інтегрази</w:t>
            </w:r>
            <w:proofErr w:type="spellEnd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використанням методів молекулярного </w:t>
            </w:r>
            <w:proofErr w:type="spellStart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секвенування</w:t>
            </w:r>
            <w:proofErr w:type="spellEnd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(каталожний номер QAV114146_1)</w:t>
            </w:r>
          </w:p>
          <w:p w14:paraId="397BA4D0" w14:textId="77777777" w:rsidR="002C519E" w:rsidRPr="002C519E" w:rsidRDefault="002C519E" w:rsidP="002C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або еквівалент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76E93A2" w14:textId="77777777" w:rsidR="002C519E" w:rsidRPr="002C519E" w:rsidRDefault="002C519E" w:rsidP="002C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48470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822800C" w14:textId="77777777" w:rsidR="002C519E" w:rsidRPr="002C519E" w:rsidRDefault="002C519E" w:rsidP="002C519E">
            <w:pPr>
              <w:widowControl w:val="0"/>
              <w:tabs>
                <w:tab w:val="left" w:pos="567"/>
              </w:tabs>
              <w:spacing w:after="0" w:line="240" w:lineRule="auto"/>
              <w:ind w:hanging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Набір контролів має складатися  не менше ніж з 5 зразків з об’ємом кожного не 1,0 мл.</w:t>
            </w:r>
          </w:p>
          <w:p w14:paraId="6E973029" w14:textId="77777777" w:rsidR="002C519E" w:rsidRPr="002C519E" w:rsidRDefault="002C519E" w:rsidP="002C519E">
            <w:pPr>
              <w:widowControl w:val="0"/>
              <w:tabs>
                <w:tab w:val="left" w:pos="567"/>
              </w:tabs>
              <w:spacing w:after="0" w:line="240" w:lineRule="auto"/>
              <w:ind w:hanging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2. Набір має бути призначений для зовнішньої оцінки якості QCMD лабораторних досліджень мутацій лікарської стійкості ВІЛ-1 в гені </w:t>
            </w:r>
            <w:proofErr w:type="spellStart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інтегрази</w:t>
            </w:r>
            <w:proofErr w:type="spellEnd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методом </w:t>
            </w:r>
            <w:proofErr w:type="spellStart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секвенування</w:t>
            </w:r>
            <w:proofErr w:type="spellEnd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14:paraId="391F9300" w14:textId="77777777" w:rsidR="002C519E" w:rsidRPr="002C519E" w:rsidRDefault="002C519E" w:rsidP="002C519E">
            <w:pPr>
              <w:widowControl w:val="0"/>
              <w:tabs>
                <w:tab w:val="left" w:pos="567"/>
              </w:tabs>
              <w:spacing w:after="0" w:line="240" w:lineRule="auto"/>
              <w:ind w:hanging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3. Склад набору – заморожені зразки плазми крові людини, що складаються з визначеного ВІЛ-1, що містить вірус дикого типу, або набір рекомбінованих або гетерогенних нуклеотидів у гені INT. </w:t>
            </w:r>
          </w:p>
          <w:p w14:paraId="0B573574" w14:textId="77777777" w:rsidR="002C519E" w:rsidRPr="002C519E" w:rsidRDefault="002C519E" w:rsidP="002C519E">
            <w:pPr>
              <w:widowControl w:val="0"/>
              <w:tabs>
                <w:tab w:val="left" w:pos="567"/>
              </w:tabs>
              <w:spacing w:after="0" w:line="240" w:lineRule="auto"/>
              <w:ind w:hanging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 Первинна упаковка медичних виробів має зберігати якість, безпечність та стабільність реагентів, які вона вміщує. Вся упаковка має бути належним чином запакована та захищена від псування.</w:t>
            </w:r>
          </w:p>
          <w:p w14:paraId="2BAA5D70" w14:textId="77777777" w:rsidR="002C519E" w:rsidRPr="002C519E" w:rsidRDefault="002C519E" w:rsidP="002C519E">
            <w:pPr>
              <w:widowControl w:val="0"/>
              <w:tabs>
                <w:tab w:val="left" w:pos="567"/>
              </w:tabs>
              <w:spacing w:after="0" w:line="240" w:lineRule="auto"/>
              <w:ind w:hanging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5. Медичні вироби повинні відповідати вимогам Технічного регламенту щодо медичних виробів, затвердженого постановою Кабінету Міністрів України від 02.10.2013 № 753, що підтверджується на момент постачання завіреною копією декларації та, за наявності, сертифікатом про відповідність</w:t>
            </w:r>
          </w:p>
          <w:p w14:paraId="41CF514D" w14:textId="77777777" w:rsidR="002C519E" w:rsidRPr="002C519E" w:rsidRDefault="002C519E" w:rsidP="002C51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6. </w:t>
            </w:r>
            <w:proofErr w:type="spellStart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Зберігання</w:t>
            </w:r>
            <w:proofErr w:type="spellEnd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постачання</w:t>
            </w:r>
            <w:proofErr w:type="spellEnd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повинно </w:t>
            </w:r>
            <w:proofErr w:type="spellStart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здійснюватися</w:t>
            </w:r>
            <w:proofErr w:type="spellEnd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відповідно</w:t>
            </w:r>
            <w:proofErr w:type="spellEnd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вимог</w:t>
            </w:r>
            <w:proofErr w:type="spellEnd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інструкції</w:t>
            </w:r>
            <w:proofErr w:type="spellEnd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використання</w:t>
            </w:r>
            <w:proofErr w:type="spellEnd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дотриманням</w:t>
            </w:r>
            <w:proofErr w:type="spellEnd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«холодового </w:t>
            </w:r>
            <w:proofErr w:type="spellStart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ланцюга</w:t>
            </w:r>
            <w:proofErr w:type="spellEnd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6ED8FB" w14:textId="77777777" w:rsidR="002C519E" w:rsidRPr="002C519E" w:rsidRDefault="002C519E" w:rsidP="002C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набір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86DF23" w14:textId="77777777" w:rsidR="002C519E" w:rsidRPr="002C519E" w:rsidRDefault="002C519E" w:rsidP="002C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2C519E" w:rsidRPr="002C519E" w14:paraId="31E6C6F0" w14:textId="77777777" w:rsidTr="00E30DFB">
        <w:trPr>
          <w:trHeight w:val="58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67F5C4" w14:textId="77777777" w:rsidR="002C519E" w:rsidRPr="002C519E" w:rsidRDefault="002C519E" w:rsidP="002C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E4C2BBA" w14:textId="77777777" w:rsidR="002C519E" w:rsidRPr="002C519E" w:rsidRDefault="002C519E" w:rsidP="002C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Контрольна панель зразків плазми крові для кількісного визначення концентрації РНК ВІЛ-1 HIV RNA </w:t>
            </w:r>
            <w:proofErr w:type="spellStart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Evaluation</w:t>
            </w:r>
            <w:proofErr w:type="spellEnd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Panel</w:t>
            </w:r>
            <w:proofErr w:type="spellEnd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01 (8 x 1,2 ml) </w:t>
            </w:r>
          </w:p>
          <w:p w14:paraId="4B36825E" w14:textId="77777777" w:rsidR="002C519E" w:rsidRPr="002C519E" w:rsidRDefault="002C519E" w:rsidP="002C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(каталожний номер HIVRNAEP01-C) </w:t>
            </w:r>
            <w:r w:rsidRPr="002C5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або еквівалент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343D79" w14:textId="77777777" w:rsidR="002C519E" w:rsidRPr="002C519E" w:rsidRDefault="002C519E" w:rsidP="002C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48465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26FEF5" w14:textId="77777777" w:rsidR="002C519E" w:rsidRPr="002C519E" w:rsidRDefault="002C519E" w:rsidP="002C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Панель має складатися з 8 зразків плазми крові об’ємом не менше 1,2 мл кожний, що містять в різних концентраціях або не містять РНК ВІЛ.</w:t>
            </w:r>
          </w:p>
          <w:p w14:paraId="330FD918" w14:textId="77777777" w:rsidR="002C519E" w:rsidRPr="002C519E" w:rsidRDefault="002C519E" w:rsidP="002C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2. Панель зразків має бути призначена для оцінки компетентності персоналу, який проводить дослідження з визначення рівня ВН ВІЛ-1 методом </w:t>
            </w:r>
            <w:proofErr w:type="spellStart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полімеразно</w:t>
            </w:r>
            <w:proofErr w:type="spellEnd"/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-ланцюгової реакції.</w:t>
            </w:r>
          </w:p>
          <w:p w14:paraId="02082A44" w14:textId="77777777" w:rsidR="002C519E" w:rsidRPr="002C519E" w:rsidRDefault="002C519E" w:rsidP="002C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3. Термін придатності запропонованих виробів на момент поставки отримувачу повинен становити не менше 75% від загального терміну придатності. </w:t>
            </w:r>
          </w:p>
          <w:p w14:paraId="0E4A1D31" w14:textId="77777777" w:rsidR="002C519E" w:rsidRPr="002C519E" w:rsidRDefault="002C519E" w:rsidP="002C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4. Медичні вироби повинні відповідати вимогам Технічного регламенту щодо медичних виробів, затвердженого постановою Кабінету Міністрів України від 02.10.2013 № 753, що підтверджується на момент постачання завіреною копією декларації та, за наявності, сертифікатом про відповідність. </w:t>
            </w:r>
          </w:p>
          <w:p w14:paraId="4C4E93E7" w14:textId="77777777" w:rsidR="002C519E" w:rsidRPr="002C519E" w:rsidRDefault="002C519E" w:rsidP="002C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5.Необхідна наявність копії інструкції (настанови) із експлуатації (застосування) медичного виробу українською мовою. У разі наявності затвердженої інструкції мовою оригіналу має бути забезпечений супровід препарату копією автентичного перекладу інструкції українською мовою.</w:t>
            </w:r>
          </w:p>
          <w:p w14:paraId="7D8CF11C" w14:textId="77777777" w:rsidR="002C519E" w:rsidRPr="002C519E" w:rsidRDefault="002C519E" w:rsidP="002C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6.Зберігання та постачання повинно здійснюватися відповідно до вимог інструкції з використання з дотриманням «холодового ланцюга».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0ACA77" w14:textId="77777777" w:rsidR="002C519E" w:rsidRPr="002C519E" w:rsidRDefault="002C519E" w:rsidP="002C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упаковка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06047B" w14:textId="77777777" w:rsidR="002C519E" w:rsidRPr="002C519E" w:rsidRDefault="002C519E" w:rsidP="002C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5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</w:tr>
    </w:tbl>
    <w:p w14:paraId="7F9A69BE" w14:textId="77777777" w:rsidR="00A52318" w:rsidRPr="0024553B" w:rsidRDefault="00A52318" w:rsidP="000C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5A11" w14:textId="77777777" w:rsidR="00C15F77" w:rsidRDefault="00C15F77" w:rsidP="0024553B">
      <w:pPr>
        <w:spacing w:after="0" w:line="240" w:lineRule="auto"/>
      </w:pPr>
      <w:r>
        <w:separator/>
      </w:r>
    </w:p>
  </w:endnote>
  <w:endnote w:type="continuationSeparator" w:id="0">
    <w:p w14:paraId="6FA0283D" w14:textId="77777777" w:rsidR="00C15F77" w:rsidRDefault="00C15F77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41D2" w14:textId="77777777" w:rsidR="00C15F77" w:rsidRDefault="00C15F77" w:rsidP="0024553B">
      <w:pPr>
        <w:spacing w:after="0" w:line="240" w:lineRule="auto"/>
      </w:pPr>
      <w:r>
        <w:separator/>
      </w:r>
    </w:p>
  </w:footnote>
  <w:footnote w:type="continuationSeparator" w:id="0">
    <w:p w14:paraId="43293732" w14:textId="77777777" w:rsidR="00C15F77" w:rsidRDefault="00C15F77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7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9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14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6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29220367">
    <w:abstractNumId w:val="15"/>
  </w:num>
  <w:num w:numId="2" w16cid:durableId="2125346191">
    <w:abstractNumId w:val="12"/>
  </w:num>
  <w:num w:numId="3" w16cid:durableId="214203201">
    <w:abstractNumId w:val="3"/>
  </w:num>
  <w:num w:numId="4" w16cid:durableId="1122109709">
    <w:abstractNumId w:val="7"/>
  </w:num>
  <w:num w:numId="5" w16cid:durableId="1654867826">
    <w:abstractNumId w:val="16"/>
  </w:num>
  <w:num w:numId="6" w16cid:durableId="759258068">
    <w:abstractNumId w:val="5"/>
  </w:num>
  <w:num w:numId="7" w16cid:durableId="12211327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812033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8649540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7163862">
    <w:abstractNumId w:val="8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8527588">
    <w:abstractNumId w:val="1"/>
  </w:num>
  <w:num w:numId="12" w16cid:durableId="1151756707">
    <w:abstractNumId w:val="6"/>
  </w:num>
  <w:num w:numId="13" w16cid:durableId="1664432982">
    <w:abstractNumId w:val="0"/>
  </w:num>
  <w:num w:numId="14" w16cid:durableId="376397875">
    <w:abstractNumId w:val="2"/>
  </w:num>
  <w:num w:numId="15" w16cid:durableId="1027486422">
    <w:abstractNumId w:val="9"/>
  </w:num>
  <w:num w:numId="16" w16cid:durableId="1792631290">
    <w:abstractNumId w:val="11"/>
  </w:num>
  <w:num w:numId="17" w16cid:durableId="1946955587">
    <w:abstractNumId w:val="14"/>
  </w:num>
  <w:num w:numId="18" w16cid:durableId="1398087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C1517"/>
    <w:rsid w:val="00226C86"/>
    <w:rsid w:val="0024553B"/>
    <w:rsid w:val="002B6E58"/>
    <w:rsid w:val="002B72AC"/>
    <w:rsid w:val="002C519E"/>
    <w:rsid w:val="002C7992"/>
    <w:rsid w:val="002E2676"/>
    <w:rsid w:val="00366514"/>
    <w:rsid w:val="00393926"/>
    <w:rsid w:val="00590320"/>
    <w:rsid w:val="005F6CE1"/>
    <w:rsid w:val="006C75C1"/>
    <w:rsid w:val="007622E0"/>
    <w:rsid w:val="0084332E"/>
    <w:rsid w:val="00870D0C"/>
    <w:rsid w:val="009443DC"/>
    <w:rsid w:val="0095518A"/>
    <w:rsid w:val="00A52318"/>
    <w:rsid w:val="00A71EB1"/>
    <w:rsid w:val="00A775EB"/>
    <w:rsid w:val="00AC1C0E"/>
    <w:rsid w:val="00BE1FF8"/>
    <w:rsid w:val="00C15F77"/>
    <w:rsid w:val="00CA68EE"/>
    <w:rsid w:val="00D626B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iPriority w:val="99"/>
    <w:semiHidden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4921</Words>
  <Characters>2805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7</cp:revision>
  <dcterms:created xsi:type="dcterms:W3CDTF">2022-08-10T10:32:00Z</dcterms:created>
  <dcterms:modified xsi:type="dcterms:W3CDTF">2023-04-04T11:34:00Z</dcterms:modified>
</cp:coreProperties>
</file>