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918" w:type="dxa"/>
        <w:tblLook w:val="04A0" w:firstRow="1" w:lastRow="0" w:firstColumn="1" w:lastColumn="0" w:noHBand="0" w:noVBand="1"/>
      </w:tblPr>
      <w:tblGrid>
        <w:gridCol w:w="3681"/>
        <w:gridCol w:w="6237"/>
      </w:tblGrid>
      <w:tr w:rsidR="002E523A" w:rsidRPr="002E523A" w14:paraId="28A13189" w14:textId="77777777" w:rsidTr="00A64DCA">
        <w:tc>
          <w:tcPr>
            <w:tcW w:w="9918" w:type="dxa"/>
            <w:gridSpan w:val="2"/>
          </w:tcPr>
          <w:p w14:paraId="39C7FB28" w14:textId="77777777" w:rsidR="00672002" w:rsidRPr="00672002" w:rsidRDefault="00672002" w:rsidP="00672002">
            <w:pPr>
              <w:rPr>
                <w:rFonts w:ascii="Times New Roman" w:hAnsi="Times New Roman" w:cs="Times New Roman"/>
                <w:sz w:val="24"/>
                <w:szCs w:val="24"/>
              </w:rPr>
            </w:pPr>
            <w:r w:rsidRPr="00672002">
              <w:rPr>
                <w:rFonts w:ascii="Times New Roman" w:hAnsi="Times New Roman" w:cs="Times New Roman"/>
                <w:sz w:val="24"/>
                <w:szCs w:val="24"/>
              </w:rPr>
              <w:t>Обґрунтування технічних та якісних характеристик закупівлі електричної енергії, розміру бюджетного призначення, очікуваної вартості предмета закупівлі</w:t>
            </w:r>
          </w:p>
          <w:p w14:paraId="2CBB4DB7" w14:textId="47FB1070" w:rsidR="002E523A" w:rsidRPr="002E523A" w:rsidRDefault="00672002" w:rsidP="00672002">
            <w:pPr>
              <w:rPr>
                <w:rFonts w:ascii="Times New Roman" w:hAnsi="Times New Roman" w:cs="Times New Roman"/>
                <w:sz w:val="24"/>
                <w:szCs w:val="24"/>
              </w:rPr>
            </w:pPr>
            <w:r w:rsidRPr="00672002">
              <w:rPr>
                <w:rFonts w:ascii="Times New Roman" w:hAnsi="Times New Roman" w:cs="Times New Roman"/>
                <w:sz w:val="24"/>
                <w:szCs w:val="24"/>
              </w:rPr>
              <w:t>(оприлюднюється на виконання постанови КМУ № 710 від 11.10.2016 «Про ефективне використання державних коштів» (зі змінами)</w:t>
            </w:r>
          </w:p>
        </w:tc>
      </w:tr>
      <w:tr w:rsidR="002E523A" w:rsidRPr="00FA0EE1" w14:paraId="4487E2E5" w14:textId="77777777" w:rsidTr="00A64DCA">
        <w:tc>
          <w:tcPr>
            <w:tcW w:w="3681" w:type="dxa"/>
          </w:tcPr>
          <w:p w14:paraId="4AF61642" w14:textId="46227814" w:rsidR="002E523A" w:rsidRPr="002E523A" w:rsidRDefault="002E523A">
            <w:pPr>
              <w:rPr>
                <w:rFonts w:ascii="Times New Roman" w:hAnsi="Times New Roman" w:cs="Times New Roman"/>
                <w:sz w:val="24"/>
                <w:szCs w:val="24"/>
              </w:rPr>
            </w:pPr>
            <w:r w:rsidRPr="002E523A">
              <w:rPr>
                <w:rFonts w:ascii="Times New Roman" w:hAnsi="Times New Roman" w:cs="Times New Roman"/>
                <w:sz w:val="24"/>
                <w:szCs w:val="24"/>
              </w:rPr>
              <w:t xml:space="preserve">Назва предмета закупівлі </w:t>
            </w:r>
            <w:r w:rsidR="00B353AC" w:rsidRPr="00B353AC">
              <w:rPr>
                <w:rFonts w:ascii="Times New Roman" w:hAnsi="Times New Roman" w:cs="Times New Roman"/>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tc>
        <w:tc>
          <w:tcPr>
            <w:tcW w:w="6237" w:type="dxa"/>
          </w:tcPr>
          <w:p w14:paraId="2D838B08" w14:textId="77777777" w:rsidR="00E240D4" w:rsidRPr="00E240D4" w:rsidRDefault="00E240D4" w:rsidP="00E240D4">
            <w:pPr>
              <w:spacing w:after="0" w:line="240" w:lineRule="auto"/>
              <w:rPr>
                <w:rFonts w:ascii="Times New Roman" w:hAnsi="Times New Roman" w:cs="Times New Roman"/>
                <w:sz w:val="24"/>
                <w:szCs w:val="24"/>
              </w:rPr>
            </w:pPr>
            <w:r w:rsidRPr="00E240D4">
              <w:rPr>
                <w:rFonts w:ascii="Times New Roman" w:hAnsi="Times New Roman" w:cs="Times New Roman"/>
                <w:sz w:val="24"/>
                <w:szCs w:val="24"/>
              </w:rPr>
              <w:t>ДК 021:2015 72410000-7 - Послуги провайдерів (послуги доступу до резервної мережі Інтернет) (код номенклатурної позиції - 72411000-4 постачальники Інтернет-послуг)</w:t>
            </w:r>
          </w:p>
          <w:p w14:paraId="5DC0B260" w14:textId="6D78AA84" w:rsidR="002E523A" w:rsidRPr="00BB5264" w:rsidRDefault="002E523A" w:rsidP="00E240D4">
            <w:pPr>
              <w:rPr>
                <w:rFonts w:ascii="Times New Roman" w:hAnsi="Times New Roman" w:cs="Times New Roman"/>
                <w:sz w:val="24"/>
                <w:szCs w:val="24"/>
              </w:rPr>
            </w:pPr>
          </w:p>
        </w:tc>
      </w:tr>
      <w:tr w:rsidR="00B353AC" w:rsidRPr="002E523A" w14:paraId="607D8A39" w14:textId="77777777" w:rsidTr="00A64DCA">
        <w:tc>
          <w:tcPr>
            <w:tcW w:w="3681" w:type="dxa"/>
          </w:tcPr>
          <w:p w14:paraId="5A047401" w14:textId="4B285364" w:rsidR="00B353AC" w:rsidRPr="002E523A" w:rsidRDefault="00B353AC">
            <w:pPr>
              <w:rPr>
                <w:rFonts w:ascii="Times New Roman" w:hAnsi="Times New Roman" w:cs="Times New Roman"/>
                <w:sz w:val="24"/>
                <w:szCs w:val="24"/>
              </w:rPr>
            </w:pPr>
            <w:r w:rsidRPr="00B353AC">
              <w:rPr>
                <w:rFonts w:ascii="Times New Roman" w:hAnsi="Times New Roman" w:cs="Times New Roman"/>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6237" w:type="dxa"/>
          </w:tcPr>
          <w:p w14:paraId="748DEE0E" w14:textId="77777777" w:rsidR="00B353AC" w:rsidRPr="00BB5264" w:rsidRDefault="00B353AC" w:rsidP="00B04286">
            <w:pPr>
              <w:rPr>
                <w:rFonts w:ascii="Times New Roman" w:hAnsi="Times New Roman" w:cs="Times New Roman"/>
                <w:sz w:val="24"/>
                <w:szCs w:val="24"/>
              </w:rPr>
            </w:pPr>
            <w:r w:rsidRPr="00BB5264">
              <w:rPr>
                <w:rFonts w:ascii="Times New Roman" w:hAnsi="Times New Roman" w:cs="Times New Roman"/>
                <w:sz w:val="24"/>
                <w:szCs w:val="24"/>
              </w:rPr>
              <w:t>Державна установа "Центр громадського здоров'я Міністерства охорони здоров'я України"</w:t>
            </w:r>
          </w:p>
          <w:p w14:paraId="236AC74C" w14:textId="77777777" w:rsidR="00B353AC" w:rsidRPr="00BB5264" w:rsidRDefault="00B353AC" w:rsidP="00B04286">
            <w:pPr>
              <w:rPr>
                <w:rFonts w:ascii="Times New Roman" w:hAnsi="Times New Roman" w:cs="Times New Roman"/>
                <w:sz w:val="24"/>
                <w:szCs w:val="24"/>
              </w:rPr>
            </w:pPr>
            <w:r w:rsidRPr="00BB5264">
              <w:rPr>
                <w:rFonts w:ascii="Times New Roman" w:hAnsi="Times New Roman" w:cs="Times New Roman"/>
                <w:sz w:val="24"/>
                <w:szCs w:val="24"/>
              </w:rPr>
              <w:t>ЄДРПОУ: 40524109</w:t>
            </w:r>
          </w:p>
          <w:p w14:paraId="107ADC61" w14:textId="77777777" w:rsidR="00B353AC" w:rsidRPr="00BB5264" w:rsidRDefault="00B353AC" w:rsidP="00B04286">
            <w:pPr>
              <w:rPr>
                <w:rFonts w:ascii="Times New Roman" w:hAnsi="Times New Roman" w:cs="Times New Roman"/>
                <w:sz w:val="24"/>
                <w:szCs w:val="24"/>
              </w:rPr>
            </w:pPr>
            <w:r w:rsidRPr="00BB5264">
              <w:rPr>
                <w:rFonts w:ascii="Times New Roman" w:hAnsi="Times New Roman" w:cs="Times New Roman"/>
                <w:sz w:val="24"/>
                <w:szCs w:val="24"/>
              </w:rPr>
              <w:t>Тип замовника: Юридична особа, яка забезпечує потреби держави або територіальної громади</w:t>
            </w:r>
          </w:p>
          <w:p w14:paraId="77E327DF" w14:textId="5A0AAF72" w:rsidR="00B353AC" w:rsidRPr="004739B2" w:rsidRDefault="00B353AC" w:rsidP="00B04286">
            <w:pPr>
              <w:rPr>
                <w:rFonts w:ascii="Times New Roman" w:hAnsi="Times New Roman" w:cs="Times New Roman"/>
                <w:sz w:val="24"/>
                <w:szCs w:val="24"/>
              </w:rPr>
            </w:pPr>
            <w:r w:rsidRPr="00BB5264">
              <w:rPr>
                <w:rFonts w:ascii="Times New Roman" w:hAnsi="Times New Roman" w:cs="Times New Roman"/>
                <w:sz w:val="24"/>
                <w:szCs w:val="24"/>
              </w:rPr>
              <w:t>Місцезнаходження: 04071, м. Київ, вул. Ярославська, 41</w:t>
            </w:r>
          </w:p>
        </w:tc>
      </w:tr>
      <w:tr w:rsidR="00672002" w:rsidRPr="002E523A" w14:paraId="12F68391" w14:textId="77777777" w:rsidTr="009A551C">
        <w:tc>
          <w:tcPr>
            <w:tcW w:w="3681" w:type="dxa"/>
          </w:tcPr>
          <w:p w14:paraId="7258A3DA" w14:textId="5CB7BCB0" w:rsidR="00672002" w:rsidRPr="002E523A" w:rsidRDefault="00672002">
            <w:pPr>
              <w:rPr>
                <w:rFonts w:ascii="Times New Roman" w:hAnsi="Times New Roman" w:cs="Times New Roman"/>
                <w:sz w:val="24"/>
                <w:szCs w:val="24"/>
              </w:rPr>
            </w:pPr>
            <w:r>
              <w:rPr>
                <w:rFonts w:ascii="Times New Roman" w:hAnsi="Times New Roman" w:cs="Times New Roman"/>
                <w:sz w:val="24"/>
                <w:szCs w:val="24"/>
              </w:rPr>
              <w:t>Ідентифікатор закупівлі</w:t>
            </w:r>
          </w:p>
        </w:tc>
        <w:tc>
          <w:tcPr>
            <w:tcW w:w="6237" w:type="dxa"/>
            <w:shd w:val="clear" w:color="auto" w:fill="auto"/>
          </w:tcPr>
          <w:p w14:paraId="4D92C759" w14:textId="415D7D38" w:rsidR="00672002" w:rsidRPr="00BB5264" w:rsidRDefault="00E240D4" w:rsidP="005C3E0E">
            <w:pPr>
              <w:rPr>
                <w:rFonts w:ascii="Times New Roman" w:hAnsi="Times New Roman" w:cs="Times New Roman"/>
                <w:sz w:val="24"/>
                <w:szCs w:val="24"/>
              </w:rPr>
            </w:pPr>
            <w:r w:rsidRPr="00E240D4">
              <w:rPr>
                <w:rFonts w:ascii="Times New Roman" w:hAnsi="Times New Roman" w:cs="Times New Roman"/>
                <w:sz w:val="24"/>
                <w:szCs w:val="24"/>
              </w:rPr>
              <w:t>UA-2023-03-29-005163-a</w:t>
            </w:r>
          </w:p>
        </w:tc>
      </w:tr>
      <w:tr w:rsidR="00B55857" w:rsidRPr="002E523A" w14:paraId="2A361A1B" w14:textId="77777777" w:rsidTr="00A64DCA">
        <w:tc>
          <w:tcPr>
            <w:tcW w:w="3681" w:type="dxa"/>
          </w:tcPr>
          <w:p w14:paraId="682F3053" w14:textId="1A8DEFEE" w:rsidR="00B55857" w:rsidRPr="002E523A" w:rsidRDefault="00B55857" w:rsidP="00B55857">
            <w:pPr>
              <w:rPr>
                <w:rFonts w:ascii="Times New Roman" w:hAnsi="Times New Roman" w:cs="Times New Roman"/>
                <w:sz w:val="24"/>
                <w:szCs w:val="24"/>
              </w:rPr>
            </w:pPr>
            <w:r>
              <w:rPr>
                <w:rFonts w:ascii="Times New Roman" w:hAnsi="Times New Roman" w:cs="Times New Roman"/>
                <w:sz w:val="24"/>
                <w:szCs w:val="24"/>
              </w:rPr>
              <w:t>Вид процедури</w:t>
            </w:r>
            <w:r w:rsidR="00B353AC">
              <w:rPr>
                <w:rFonts w:ascii="Times New Roman" w:hAnsi="Times New Roman" w:cs="Times New Roman"/>
                <w:sz w:val="24"/>
                <w:szCs w:val="24"/>
              </w:rPr>
              <w:t xml:space="preserve"> закупівлі</w:t>
            </w:r>
          </w:p>
        </w:tc>
        <w:tc>
          <w:tcPr>
            <w:tcW w:w="6237" w:type="dxa"/>
          </w:tcPr>
          <w:p w14:paraId="755DCAB3" w14:textId="6588DEAB" w:rsidR="00B55857" w:rsidRPr="00BB5264" w:rsidRDefault="009A551C">
            <w:pPr>
              <w:rPr>
                <w:rFonts w:ascii="Times New Roman" w:hAnsi="Times New Roman" w:cs="Times New Roman"/>
                <w:sz w:val="24"/>
                <w:szCs w:val="24"/>
              </w:rPr>
            </w:pPr>
            <w:r w:rsidRPr="00BB5264">
              <w:rPr>
                <w:rFonts w:ascii="Times New Roman" w:hAnsi="Times New Roman" w:cs="Times New Roman"/>
                <w:sz w:val="24"/>
                <w:szCs w:val="24"/>
              </w:rPr>
              <w:t>Відкриті торги</w:t>
            </w:r>
            <w:r w:rsidR="00FA0EE1" w:rsidRPr="00BB5264">
              <w:rPr>
                <w:rFonts w:ascii="Times New Roman" w:hAnsi="Times New Roman" w:cs="Times New Roman"/>
                <w:sz w:val="24"/>
                <w:szCs w:val="24"/>
              </w:rPr>
              <w:t xml:space="preserve"> </w:t>
            </w:r>
            <w:r w:rsidR="005C3E0E" w:rsidRPr="00BB5264">
              <w:rPr>
                <w:rFonts w:ascii="Times New Roman" w:hAnsi="Times New Roman" w:cs="Times New Roman"/>
                <w:sz w:val="24"/>
                <w:szCs w:val="24"/>
              </w:rPr>
              <w:t>(з особливостями)</w:t>
            </w:r>
          </w:p>
        </w:tc>
      </w:tr>
      <w:tr w:rsidR="00B55857" w:rsidRPr="002E523A" w14:paraId="373667A0" w14:textId="77777777" w:rsidTr="00817DDF">
        <w:trPr>
          <w:trHeight w:val="671"/>
        </w:trPr>
        <w:tc>
          <w:tcPr>
            <w:tcW w:w="3681" w:type="dxa"/>
          </w:tcPr>
          <w:p w14:paraId="26CD7B14" w14:textId="1A146FA8" w:rsidR="00B55857" w:rsidRPr="002E523A" w:rsidRDefault="00B55857">
            <w:pPr>
              <w:rPr>
                <w:rFonts w:ascii="Times New Roman" w:hAnsi="Times New Roman" w:cs="Times New Roman"/>
                <w:sz w:val="24"/>
                <w:szCs w:val="24"/>
              </w:rPr>
            </w:pPr>
            <w:r>
              <w:rPr>
                <w:rFonts w:ascii="Times New Roman" w:hAnsi="Times New Roman" w:cs="Times New Roman"/>
                <w:sz w:val="24"/>
                <w:szCs w:val="24"/>
              </w:rPr>
              <w:t>Очікувана вартість предмета закупівлі</w:t>
            </w:r>
          </w:p>
        </w:tc>
        <w:tc>
          <w:tcPr>
            <w:tcW w:w="6237" w:type="dxa"/>
          </w:tcPr>
          <w:p w14:paraId="139A1A03" w14:textId="0FAC3E08" w:rsidR="00E240D4" w:rsidRPr="00E240D4" w:rsidRDefault="00E240D4" w:rsidP="00E240D4">
            <w:pPr>
              <w:rPr>
                <w:rFonts w:ascii="Times New Roman" w:hAnsi="Times New Roman" w:cs="Times New Roman"/>
                <w:sz w:val="24"/>
                <w:szCs w:val="24"/>
              </w:rPr>
            </w:pPr>
            <w:r w:rsidRPr="00E240D4">
              <w:rPr>
                <w:rFonts w:ascii="Times New Roman" w:hAnsi="Times New Roman" w:cs="Times New Roman"/>
                <w:sz w:val="24"/>
                <w:szCs w:val="24"/>
              </w:rPr>
              <w:br/>
              <w:t>42 000,00</w:t>
            </w:r>
          </w:p>
          <w:p w14:paraId="33F77453" w14:textId="750AE9D3" w:rsidR="00B55857" w:rsidRPr="00BB5264" w:rsidRDefault="00B55857" w:rsidP="005C3E0E">
            <w:pPr>
              <w:rPr>
                <w:rFonts w:ascii="Times New Roman" w:hAnsi="Times New Roman" w:cs="Times New Roman"/>
                <w:sz w:val="24"/>
                <w:szCs w:val="24"/>
              </w:rPr>
            </w:pPr>
          </w:p>
        </w:tc>
      </w:tr>
      <w:tr w:rsidR="002E523A" w:rsidRPr="002E523A" w14:paraId="6DB4BAD5" w14:textId="77777777" w:rsidTr="00A64DCA">
        <w:tc>
          <w:tcPr>
            <w:tcW w:w="3681" w:type="dxa"/>
          </w:tcPr>
          <w:p w14:paraId="2C1832C0" w14:textId="44CE772D" w:rsidR="002E523A" w:rsidRPr="002E523A" w:rsidRDefault="002E523A">
            <w:pPr>
              <w:rPr>
                <w:rFonts w:ascii="Times New Roman" w:hAnsi="Times New Roman" w:cs="Times New Roman"/>
                <w:sz w:val="24"/>
                <w:szCs w:val="24"/>
              </w:rPr>
            </w:pPr>
            <w:r w:rsidRPr="002E523A">
              <w:rPr>
                <w:rFonts w:ascii="Times New Roman" w:hAnsi="Times New Roman" w:cs="Times New Roman"/>
                <w:sz w:val="24"/>
                <w:szCs w:val="24"/>
              </w:rPr>
              <w:t>Обґрунтування технічних та якісних характеристик предмета закупівлі</w:t>
            </w:r>
          </w:p>
        </w:tc>
        <w:tc>
          <w:tcPr>
            <w:tcW w:w="6237" w:type="dxa"/>
          </w:tcPr>
          <w:p w14:paraId="375FB522" w14:textId="137CCD77" w:rsidR="002E523A" w:rsidRPr="002E523A" w:rsidRDefault="005378EA">
            <w:pPr>
              <w:rPr>
                <w:rFonts w:ascii="Times New Roman" w:hAnsi="Times New Roman" w:cs="Times New Roman"/>
                <w:sz w:val="24"/>
                <w:szCs w:val="24"/>
              </w:rPr>
            </w:pPr>
            <w:r>
              <w:rPr>
                <w:rFonts w:ascii="Times New Roman" w:hAnsi="Times New Roman" w:cs="Times New Roman"/>
                <w:sz w:val="24"/>
                <w:szCs w:val="24"/>
              </w:rPr>
              <w:t>Технічні та якісні характеристики предмета закупівлі визначено з урахуванням діючих державних стандартів якості, яким повинен відповідати відповідний вид товару</w:t>
            </w:r>
            <w:r w:rsidR="00E240D4">
              <w:rPr>
                <w:rFonts w:ascii="Times New Roman" w:hAnsi="Times New Roman" w:cs="Times New Roman"/>
                <w:sz w:val="24"/>
                <w:szCs w:val="24"/>
              </w:rPr>
              <w:t xml:space="preserve"> або надання послуг </w:t>
            </w:r>
            <w:r>
              <w:rPr>
                <w:rFonts w:ascii="Times New Roman" w:hAnsi="Times New Roman" w:cs="Times New Roman"/>
                <w:sz w:val="24"/>
                <w:szCs w:val="24"/>
              </w:rPr>
              <w:t xml:space="preserve">. </w:t>
            </w:r>
          </w:p>
        </w:tc>
      </w:tr>
      <w:tr w:rsidR="002E523A" w:rsidRPr="002E523A" w14:paraId="747DF83D" w14:textId="77777777" w:rsidTr="00A64DCA">
        <w:tc>
          <w:tcPr>
            <w:tcW w:w="3681" w:type="dxa"/>
          </w:tcPr>
          <w:p w14:paraId="49706348" w14:textId="36F45A5E" w:rsidR="002E523A" w:rsidRPr="002E523A" w:rsidRDefault="002E523A">
            <w:pPr>
              <w:rPr>
                <w:rFonts w:ascii="Times New Roman" w:hAnsi="Times New Roman" w:cs="Times New Roman"/>
                <w:sz w:val="24"/>
                <w:szCs w:val="24"/>
              </w:rPr>
            </w:pPr>
            <w:r w:rsidRPr="002E523A">
              <w:rPr>
                <w:rFonts w:ascii="Times New Roman" w:hAnsi="Times New Roman" w:cs="Times New Roman"/>
                <w:sz w:val="24"/>
                <w:szCs w:val="24"/>
              </w:rPr>
              <w:t>Обґрунтування очікуваної вартості предмета закупівлі</w:t>
            </w:r>
          </w:p>
        </w:tc>
        <w:tc>
          <w:tcPr>
            <w:tcW w:w="6237" w:type="dxa"/>
          </w:tcPr>
          <w:p w14:paraId="001C76A1" w14:textId="5580781F" w:rsidR="007606DD" w:rsidRDefault="00A64DCA">
            <w:pPr>
              <w:rPr>
                <w:rFonts w:ascii="Times New Roman" w:hAnsi="Times New Roman" w:cs="Times New Roman"/>
                <w:sz w:val="24"/>
                <w:szCs w:val="24"/>
              </w:rPr>
            </w:pPr>
            <w:r w:rsidRPr="00A64DCA">
              <w:rPr>
                <w:rFonts w:ascii="Times New Roman" w:hAnsi="Times New Roman" w:cs="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A64DCA">
              <w:rPr>
                <w:rFonts w:ascii="Times New Roman" w:hAnsi="Times New Roman" w:cs="Times New Roman"/>
                <w:sz w:val="24"/>
                <w:szCs w:val="24"/>
              </w:rPr>
              <w:t>закупівель</w:t>
            </w:r>
            <w:proofErr w:type="spellEnd"/>
            <w:r w:rsidRPr="00A64DCA">
              <w:rPr>
                <w:rFonts w:ascii="Times New Roman" w:hAnsi="Times New Roman" w:cs="Times New Roman"/>
                <w:sz w:val="24"/>
                <w:szCs w:val="24"/>
              </w:rPr>
              <w:t xml:space="preserve"> «Прозоро», тощо; 2) отримання комерційних (цінових )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A64DCA">
              <w:rPr>
                <w:rFonts w:ascii="Times New Roman" w:hAnsi="Times New Roman" w:cs="Times New Roman"/>
                <w:sz w:val="24"/>
                <w:szCs w:val="24"/>
              </w:rPr>
              <w:t>закупівель</w:t>
            </w:r>
            <w:proofErr w:type="spellEnd"/>
            <w:r w:rsidRPr="00A64DCA">
              <w:rPr>
                <w:rFonts w:ascii="Times New Roman" w:hAnsi="Times New Roman" w:cs="Times New Roman"/>
                <w:sz w:val="24"/>
                <w:szCs w:val="24"/>
              </w:rPr>
              <w:t xml:space="preserve">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 Визначення очікуваної вартості предмета закупівлі здійснювалося із застосуванням </w:t>
            </w:r>
            <w:r w:rsidRPr="00A64DCA">
              <w:rPr>
                <w:rFonts w:ascii="Times New Roman" w:hAnsi="Times New Roman" w:cs="Times New Roman"/>
                <w:sz w:val="24"/>
                <w:szCs w:val="24"/>
              </w:rPr>
              <w:lastRenderedPageBreak/>
              <w:t>одного з методів вищевказаного порядку, а саме</w:t>
            </w:r>
            <w:r w:rsidR="004739B2" w:rsidRPr="004739B2">
              <w:rPr>
                <w:rFonts w:ascii="Times New Roman" w:hAnsi="Times New Roman" w:cs="Times New Roman"/>
                <w:sz w:val="24"/>
                <w:szCs w:val="24"/>
              </w:rPr>
              <w:t xml:space="preserve">: проведений моніторинг цін, шляхом здійснення пошуку, збору та аналізу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004739B2" w:rsidRPr="004739B2">
              <w:rPr>
                <w:rFonts w:ascii="Times New Roman" w:hAnsi="Times New Roman" w:cs="Times New Roman"/>
                <w:sz w:val="24"/>
                <w:szCs w:val="24"/>
              </w:rPr>
              <w:t>закупівель</w:t>
            </w:r>
            <w:proofErr w:type="spellEnd"/>
            <w:r w:rsidR="004739B2" w:rsidRPr="004739B2">
              <w:rPr>
                <w:rFonts w:ascii="Times New Roman" w:hAnsi="Times New Roman" w:cs="Times New Roman"/>
                <w:sz w:val="24"/>
                <w:szCs w:val="24"/>
              </w:rPr>
              <w:t xml:space="preserve"> «Прозоро», в тому числ</w:t>
            </w:r>
            <w:r w:rsidR="004739B2">
              <w:rPr>
                <w:rFonts w:ascii="Times New Roman" w:hAnsi="Times New Roman" w:cs="Times New Roman"/>
                <w:sz w:val="24"/>
                <w:szCs w:val="24"/>
              </w:rPr>
              <w:t>і минулих тендерів проведених ДУ «Центром громадського здоров’я МОЗ України»</w:t>
            </w:r>
          </w:p>
          <w:p w14:paraId="3C8D26FC" w14:textId="0E1D76B4" w:rsidR="009A551C" w:rsidRPr="004739B2" w:rsidRDefault="009A551C">
            <w:pPr>
              <w:rPr>
                <w:rFonts w:ascii="Times New Roman" w:hAnsi="Times New Roman" w:cs="Times New Roman"/>
                <w:sz w:val="24"/>
                <w:szCs w:val="24"/>
              </w:rPr>
            </w:pPr>
            <w:r w:rsidRPr="00A64DCA">
              <w:rPr>
                <w:rFonts w:ascii="Times New Roman" w:hAnsi="Times New Roman" w:cs="Times New Roman"/>
                <w:sz w:val="24"/>
                <w:szCs w:val="24"/>
              </w:rPr>
              <w:t xml:space="preserve">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A64DCA">
              <w:rPr>
                <w:rFonts w:ascii="Times New Roman" w:hAnsi="Times New Roman" w:cs="Times New Roman"/>
                <w:sz w:val="24"/>
                <w:szCs w:val="24"/>
              </w:rPr>
              <w:t>закупівель</w:t>
            </w:r>
            <w:proofErr w:type="spellEnd"/>
            <w:r w:rsidRPr="00A64DCA">
              <w:rPr>
                <w:rFonts w:ascii="Times New Roman" w:hAnsi="Times New Roman" w:cs="Times New Roman"/>
                <w:sz w:val="24"/>
                <w:szCs w:val="24"/>
              </w:rPr>
              <w:t xml:space="preserve"> «Прозоро», тощо</w:t>
            </w:r>
          </w:p>
          <w:p w14:paraId="779D9C31" w14:textId="75B371AA" w:rsidR="00220BA2" w:rsidRPr="002E523A" w:rsidRDefault="00220BA2" w:rsidP="009A551C">
            <w:pPr>
              <w:spacing w:line="207" w:lineRule="atLeast"/>
              <w:rPr>
                <w:rFonts w:ascii="Times New Roman" w:hAnsi="Times New Roman" w:cs="Times New Roman"/>
                <w:sz w:val="24"/>
                <w:szCs w:val="24"/>
              </w:rPr>
            </w:pPr>
          </w:p>
        </w:tc>
      </w:tr>
      <w:tr w:rsidR="007606DD" w:rsidRPr="002E523A" w14:paraId="799FCBAE" w14:textId="77777777" w:rsidTr="00A64DCA">
        <w:tc>
          <w:tcPr>
            <w:tcW w:w="3681" w:type="dxa"/>
          </w:tcPr>
          <w:p w14:paraId="7737E581" w14:textId="45668AFE" w:rsidR="007606DD" w:rsidRPr="002E523A" w:rsidRDefault="002E02C7">
            <w:pPr>
              <w:rPr>
                <w:rFonts w:ascii="Times New Roman" w:hAnsi="Times New Roman" w:cs="Times New Roman"/>
                <w:sz w:val="24"/>
                <w:szCs w:val="24"/>
              </w:rPr>
            </w:pPr>
            <w:r>
              <w:rPr>
                <w:rFonts w:ascii="Times New Roman" w:hAnsi="Times New Roman" w:cs="Times New Roman"/>
                <w:sz w:val="24"/>
                <w:szCs w:val="24"/>
              </w:rPr>
              <w:lastRenderedPageBreak/>
              <w:t>Обґрунтування розміру бюджетного призначення</w:t>
            </w:r>
          </w:p>
        </w:tc>
        <w:tc>
          <w:tcPr>
            <w:tcW w:w="6237" w:type="dxa"/>
          </w:tcPr>
          <w:p w14:paraId="2C7FBB27" w14:textId="77777777" w:rsidR="00557192" w:rsidRPr="00E240D4" w:rsidRDefault="00E511CA" w:rsidP="00E240D4">
            <w:pPr>
              <w:rPr>
                <w:rFonts w:ascii="Times New Roman" w:hAnsi="Times New Roman" w:cs="Times New Roman"/>
                <w:sz w:val="24"/>
                <w:szCs w:val="24"/>
              </w:rPr>
            </w:pPr>
            <w:r w:rsidRPr="00E240D4">
              <w:rPr>
                <w:rFonts w:ascii="Times New Roman" w:hAnsi="Times New Roman" w:cs="Times New Roman"/>
                <w:sz w:val="24"/>
                <w:szCs w:val="24"/>
              </w:rPr>
              <w:t>Відповідно до</w:t>
            </w:r>
            <w:r w:rsidR="00B04286" w:rsidRPr="00E240D4">
              <w:rPr>
                <w:rFonts w:ascii="Times New Roman" w:hAnsi="Times New Roman" w:cs="Times New Roman"/>
                <w:sz w:val="24"/>
                <w:szCs w:val="24"/>
              </w:rPr>
              <w:t xml:space="preserve"> кошторису</w:t>
            </w:r>
            <w:r w:rsidR="00557192" w:rsidRPr="00E240D4">
              <w:rPr>
                <w:rFonts w:ascii="Times New Roman" w:hAnsi="Times New Roman" w:cs="Times New Roman"/>
                <w:sz w:val="24"/>
                <w:szCs w:val="24"/>
              </w:rPr>
              <w:t xml:space="preserve"> проекту:</w:t>
            </w:r>
          </w:p>
          <w:p w14:paraId="366C73B6" w14:textId="27BBE5D5" w:rsidR="007606DD" w:rsidRPr="00BB5264" w:rsidRDefault="00E240D4" w:rsidP="00E240D4">
            <w:pPr>
              <w:rPr>
                <w:rFonts w:ascii="Times New Roman" w:hAnsi="Times New Roman" w:cs="Times New Roman"/>
                <w:sz w:val="24"/>
                <w:szCs w:val="24"/>
              </w:rPr>
            </w:pPr>
            <w:proofErr w:type="spellStart"/>
            <w:r w:rsidRPr="00E240D4">
              <w:rPr>
                <w:rFonts w:ascii="Times New Roman" w:hAnsi="Times New Roman" w:cs="Times New Roman"/>
                <w:sz w:val="24"/>
                <w:szCs w:val="24"/>
              </w:rPr>
              <w:t>ITF«Надання</w:t>
            </w:r>
            <w:proofErr w:type="spellEnd"/>
            <w:r w:rsidRPr="00E240D4">
              <w:rPr>
                <w:rFonts w:ascii="Times New Roman" w:hAnsi="Times New Roman" w:cs="Times New Roman"/>
                <w:sz w:val="24"/>
                <w:szCs w:val="24"/>
              </w:rPr>
              <w:t xml:space="preserve"> підтримки Центру громадського здоров’я МОЗ України для зміцнення та розбудови спроможності системи охорони здоров’я для здійснення кращого </w:t>
            </w:r>
            <w:proofErr w:type="spellStart"/>
            <w:r w:rsidRPr="00E240D4">
              <w:rPr>
                <w:rFonts w:ascii="Times New Roman" w:hAnsi="Times New Roman" w:cs="Times New Roman"/>
                <w:sz w:val="24"/>
                <w:szCs w:val="24"/>
              </w:rPr>
              <w:t>моніторингу,епідеміологічного</w:t>
            </w:r>
            <w:proofErr w:type="spellEnd"/>
            <w:r w:rsidRPr="00E240D4">
              <w:rPr>
                <w:rFonts w:ascii="Times New Roman" w:hAnsi="Times New Roman" w:cs="Times New Roman"/>
                <w:sz w:val="24"/>
                <w:szCs w:val="24"/>
              </w:rPr>
              <w:t xml:space="preserve"> нагляду, реагування на спалахи захворювання та їхньої профілактики»</w:t>
            </w:r>
            <w:r w:rsidR="00BB5264" w:rsidRPr="00BB5264">
              <w:rPr>
                <w:rFonts w:ascii="Times New Roman" w:hAnsi="Times New Roman" w:cs="Times New Roman"/>
                <w:sz w:val="24"/>
                <w:szCs w:val="24"/>
              </w:rPr>
              <w:t>)</w:t>
            </w:r>
          </w:p>
        </w:tc>
      </w:tr>
    </w:tbl>
    <w:p w14:paraId="03CD3BB2" w14:textId="77777777" w:rsidR="00E624FB" w:rsidRDefault="00E240D4"/>
    <w:sectPr w:rsidR="00E624F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E444F"/>
    <w:multiLevelType w:val="hybridMultilevel"/>
    <w:tmpl w:val="20F23232"/>
    <w:lvl w:ilvl="0" w:tplc="7532998C">
      <w:start w:val="109"/>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7616403"/>
    <w:multiLevelType w:val="hybridMultilevel"/>
    <w:tmpl w:val="426EF8CC"/>
    <w:lvl w:ilvl="0" w:tplc="E51A9944">
      <w:start w:val="73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49803128">
    <w:abstractNumId w:val="1"/>
  </w:num>
  <w:num w:numId="2" w16cid:durableId="157112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532"/>
    <w:rsid w:val="00220BA2"/>
    <w:rsid w:val="002A54E4"/>
    <w:rsid w:val="002E02C7"/>
    <w:rsid w:val="002E523A"/>
    <w:rsid w:val="00317AEA"/>
    <w:rsid w:val="004739B2"/>
    <w:rsid w:val="004F4402"/>
    <w:rsid w:val="005378EA"/>
    <w:rsid w:val="00557192"/>
    <w:rsid w:val="00560D23"/>
    <w:rsid w:val="005A335C"/>
    <w:rsid w:val="005C3E0E"/>
    <w:rsid w:val="00672002"/>
    <w:rsid w:val="006C7005"/>
    <w:rsid w:val="007606DD"/>
    <w:rsid w:val="00765532"/>
    <w:rsid w:val="00817DDF"/>
    <w:rsid w:val="008A201B"/>
    <w:rsid w:val="00965748"/>
    <w:rsid w:val="00975051"/>
    <w:rsid w:val="009A551C"/>
    <w:rsid w:val="00A0432B"/>
    <w:rsid w:val="00A64DCA"/>
    <w:rsid w:val="00B04286"/>
    <w:rsid w:val="00B353AC"/>
    <w:rsid w:val="00B55857"/>
    <w:rsid w:val="00BB5264"/>
    <w:rsid w:val="00C52650"/>
    <w:rsid w:val="00CD539F"/>
    <w:rsid w:val="00E240D4"/>
    <w:rsid w:val="00E511CA"/>
    <w:rsid w:val="00F73EE1"/>
    <w:rsid w:val="00FA0EE1"/>
    <w:rsid w:val="00FE21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86A95"/>
  <w15:chartTrackingRefBased/>
  <w15:docId w15:val="{B9FF3CC1-15D2-40A3-BDF1-59A1FDFD1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5C3E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557192"/>
    <w:pPr>
      <w:ind w:left="720"/>
      <w:contextualSpacing/>
    </w:pPr>
    <w:rPr>
      <w:rFonts w:ascii="Calibri" w:eastAsia="Calibri" w:hAnsi="Calibri" w:cs="Times New Roman"/>
      <w:lang w:val="ru-RU"/>
    </w:rPr>
  </w:style>
  <w:style w:type="character" w:customStyle="1" w:styleId="a5">
    <w:name w:val="Абзац списка Знак"/>
    <w:link w:val="a4"/>
    <w:uiPriority w:val="34"/>
    <w:locked/>
    <w:rsid w:val="00557192"/>
    <w:rPr>
      <w:rFonts w:ascii="Calibri" w:eastAsia="Calibri" w:hAnsi="Calibri" w:cs="Times New Roman"/>
      <w:lang w:val="ru-RU"/>
    </w:rPr>
  </w:style>
  <w:style w:type="paragraph" w:styleId="a6">
    <w:name w:val="Body Text"/>
    <w:basedOn w:val="a"/>
    <w:link w:val="a7"/>
    <w:unhideWhenUsed/>
    <w:rsid w:val="00557192"/>
    <w:pPr>
      <w:spacing w:after="120" w:line="240" w:lineRule="auto"/>
    </w:pPr>
    <w:rPr>
      <w:rFonts w:ascii="Times New Roman" w:eastAsia="Times New Roman" w:hAnsi="Times New Roman" w:cs="Times New Roman"/>
      <w:sz w:val="24"/>
      <w:szCs w:val="24"/>
      <w:lang w:val="ru-RU" w:eastAsia="ru-RU"/>
    </w:rPr>
  </w:style>
  <w:style w:type="character" w:customStyle="1" w:styleId="a7">
    <w:name w:val="Основной текст Знак"/>
    <w:basedOn w:val="a0"/>
    <w:link w:val="a6"/>
    <w:rsid w:val="00557192"/>
    <w:rPr>
      <w:rFonts w:ascii="Times New Roman" w:eastAsia="Times New Roman" w:hAnsi="Times New Roman" w:cs="Times New Roman"/>
      <w:sz w:val="24"/>
      <w:szCs w:val="24"/>
      <w:lang w:val="ru-RU" w:eastAsia="ru-RU"/>
    </w:rPr>
  </w:style>
  <w:style w:type="character" w:customStyle="1" w:styleId="ng-binding">
    <w:name w:val="ng-binding"/>
    <w:basedOn w:val="a0"/>
    <w:rsid w:val="00FA0EE1"/>
  </w:style>
  <w:style w:type="character" w:customStyle="1" w:styleId="price">
    <w:name w:val="price"/>
    <w:basedOn w:val="a0"/>
    <w:rsid w:val="005C3E0E"/>
  </w:style>
  <w:style w:type="character" w:customStyle="1" w:styleId="nr-t">
    <w:name w:val="nr-t"/>
    <w:basedOn w:val="a0"/>
    <w:rsid w:val="005C3E0E"/>
  </w:style>
  <w:style w:type="character" w:customStyle="1" w:styleId="10">
    <w:name w:val="Заголовок 1 Знак"/>
    <w:basedOn w:val="a0"/>
    <w:link w:val="1"/>
    <w:uiPriority w:val="9"/>
    <w:rsid w:val="005C3E0E"/>
    <w:rPr>
      <w:rFonts w:ascii="Times New Roman" w:eastAsia="Times New Roman" w:hAnsi="Times New Roman" w:cs="Times New Roman"/>
      <w:b/>
      <w:bCs/>
      <w:kern w:val="36"/>
      <w:sz w:val="48"/>
      <w:szCs w:val="48"/>
      <w:lang w:eastAsia="uk-UA"/>
    </w:rPr>
  </w:style>
  <w:style w:type="character" w:customStyle="1" w:styleId="green">
    <w:name w:val="green"/>
    <w:basedOn w:val="a0"/>
    <w:rsid w:val="00BB5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345849">
      <w:bodyDiv w:val="1"/>
      <w:marLeft w:val="0"/>
      <w:marRight w:val="0"/>
      <w:marTop w:val="0"/>
      <w:marBottom w:val="0"/>
      <w:divBdr>
        <w:top w:val="none" w:sz="0" w:space="0" w:color="auto"/>
        <w:left w:val="none" w:sz="0" w:space="0" w:color="auto"/>
        <w:bottom w:val="none" w:sz="0" w:space="0" w:color="auto"/>
        <w:right w:val="none" w:sz="0" w:space="0" w:color="auto"/>
      </w:divBdr>
    </w:div>
    <w:div w:id="613561078">
      <w:bodyDiv w:val="1"/>
      <w:marLeft w:val="0"/>
      <w:marRight w:val="0"/>
      <w:marTop w:val="0"/>
      <w:marBottom w:val="0"/>
      <w:divBdr>
        <w:top w:val="none" w:sz="0" w:space="0" w:color="auto"/>
        <w:left w:val="none" w:sz="0" w:space="0" w:color="auto"/>
        <w:bottom w:val="none" w:sz="0" w:space="0" w:color="auto"/>
        <w:right w:val="none" w:sz="0" w:space="0" w:color="auto"/>
      </w:divBdr>
    </w:div>
    <w:div w:id="713039410">
      <w:bodyDiv w:val="1"/>
      <w:marLeft w:val="0"/>
      <w:marRight w:val="0"/>
      <w:marTop w:val="0"/>
      <w:marBottom w:val="0"/>
      <w:divBdr>
        <w:top w:val="none" w:sz="0" w:space="0" w:color="auto"/>
        <w:left w:val="none" w:sz="0" w:space="0" w:color="auto"/>
        <w:bottom w:val="none" w:sz="0" w:space="0" w:color="auto"/>
        <w:right w:val="none" w:sz="0" w:space="0" w:color="auto"/>
      </w:divBdr>
    </w:div>
    <w:div w:id="812676104">
      <w:bodyDiv w:val="1"/>
      <w:marLeft w:val="0"/>
      <w:marRight w:val="0"/>
      <w:marTop w:val="0"/>
      <w:marBottom w:val="0"/>
      <w:divBdr>
        <w:top w:val="none" w:sz="0" w:space="0" w:color="auto"/>
        <w:left w:val="none" w:sz="0" w:space="0" w:color="auto"/>
        <w:bottom w:val="none" w:sz="0" w:space="0" w:color="auto"/>
        <w:right w:val="none" w:sz="0" w:space="0" w:color="auto"/>
      </w:divBdr>
    </w:div>
    <w:div w:id="1384791788">
      <w:bodyDiv w:val="1"/>
      <w:marLeft w:val="0"/>
      <w:marRight w:val="0"/>
      <w:marTop w:val="0"/>
      <w:marBottom w:val="0"/>
      <w:divBdr>
        <w:top w:val="none" w:sz="0" w:space="0" w:color="auto"/>
        <w:left w:val="none" w:sz="0" w:space="0" w:color="auto"/>
        <w:bottom w:val="none" w:sz="0" w:space="0" w:color="auto"/>
        <w:right w:val="none" w:sz="0" w:space="0" w:color="auto"/>
      </w:divBdr>
    </w:div>
    <w:div w:id="1675455929">
      <w:bodyDiv w:val="1"/>
      <w:marLeft w:val="0"/>
      <w:marRight w:val="0"/>
      <w:marTop w:val="0"/>
      <w:marBottom w:val="0"/>
      <w:divBdr>
        <w:top w:val="none" w:sz="0" w:space="0" w:color="auto"/>
        <w:left w:val="none" w:sz="0" w:space="0" w:color="auto"/>
        <w:bottom w:val="none" w:sz="0" w:space="0" w:color="auto"/>
        <w:right w:val="none" w:sz="0" w:space="0" w:color="auto"/>
      </w:divBdr>
    </w:div>
    <w:div w:id="1903172007">
      <w:bodyDiv w:val="1"/>
      <w:marLeft w:val="0"/>
      <w:marRight w:val="0"/>
      <w:marTop w:val="0"/>
      <w:marBottom w:val="0"/>
      <w:divBdr>
        <w:top w:val="none" w:sz="0" w:space="0" w:color="auto"/>
        <w:left w:val="none" w:sz="0" w:space="0" w:color="auto"/>
        <w:bottom w:val="none" w:sz="0" w:space="0" w:color="auto"/>
        <w:right w:val="none" w:sz="0" w:space="0" w:color="auto"/>
      </w:divBdr>
    </w:div>
    <w:div w:id="1944998921">
      <w:bodyDiv w:val="1"/>
      <w:marLeft w:val="0"/>
      <w:marRight w:val="0"/>
      <w:marTop w:val="0"/>
      <w:marBottom w:val="0"/>
      <w:divBdr>
        <w:top w:val="none" w:sz="0" w:space="0" w:color="auto"/>
        <w:left w:val="none" w:sz="0" w:space="0" w:color="auto"/>
        <w:bottom w:val="none" w:sz="0" w:space="0" w:color="auto"/>
        <w:right w:val="none" w:sz="0" w:space="0" w:color="auto"/>
      </w:divBdr>
    </w:div>
    <w:div w:id="1957323490">
      <w:bodyDiv w:val="1"/>
      <w:marLeft w:val="0"/>
      <w:marRight w:val="0"/>
      <w:marTop w:val="0"/>
      <w:marBottom w:val="0"/>
      <w:divBdr>
        <w:top w:val="none" w:sz="0" w:space="0" w:color="auto"/>
        <w:left w:val="none" w:sz="0" w:space="0" w:color="auto"/>
        <w:bottom w:val="none" w:sz="0" w:space="0" w:color="auto"/>
        <w:right w:val="none" w:sz="0" w:space="0" w:color="auto"/>
      </w:divBdr>
    </w:div>
    <w:div w:id="205384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2482</Words>
  <Characters>1416</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Олександр Сорока</cp:lastModifiedBy>
  <cp:revision>2</cp:revision>
  <dcterms:created xsi:type="dcterms:W3CDTF">2023-04-13T09:31:00Z</dcterms:created>
  <dcterms:modified xsi:type="dcterms:W3CDTF">2023-04-13T09:31:00Z</dcterms:modified>
</cp:coreProperties>
</file>