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CABC095" w:rsidR="002E523A" w:rsidRPr="00BB5264" w:rsidRDefault="006A300D" w:rsidP="006A300D">
            <w:pPr>
              <w:rPr>
                <w:rFonts w:ascii="Times New Roman" w:hAnsi="Times New Roman" w:cs="Times New Roman"/>
                <w:sz w:val="24"/>
                <w:szCs w:val="24"/>
              </w:rPr>
            </w:pPr>
            <w:r w:rsidRPr="006A300D">
              <w:rPr>
                <w:rFonts w:ascii="Times New Roman" w:hAnsi="Times New Roman" w:cs="Times New Roman"/>
                <w:sz w:val="24"/>
                <w:szCs w:val="24"/>
              </w:rPr>
              <w:t>ДК 021:2015</w:t>
            </w:r>
            <w:r w:rsidR="000E2C81">
              <w:rPr>
                <w:rFonts w:ascii="Times New Roman" w:hAnsi="Times New Roman" w:cs="Times New Roman"/>
                <w:sz w:val="24"/>
                <w:szCs w:val="24"/>
              </w:rPr>
              <w:t xml:space="preserve"> </w:t>
            </w:r>
            <w:r w:rsidRPr="006A300D">
              <w:rPr>
                <w:rFonts w:ascii="Times New Roman" w:hAnsi="Times New Roman" w:cs="Times New Roman"/>
                <w:sz w:val="24"/>
                <w:szCs w:val="24"/>
              </w:rPr>
              <w:t xml:space="preserve">31680000-6 Електричне приладдя та супутні товари до електричного обладнання </w:t>
            </w:r>
            <w:r w:rsidR="008934F1" w:rsidRPr="008934F1">
              <w:rPr>
                <w:rFonts w:ascii="Times New Roman" w:hAnsi="Times New Roman" w:cs="Times New Roman"/>
                <w:sz w:val="24"/>
                <w:szCs w:val="24"/>
              </w:rPr>
              <w:t>(</w:t>
            </w:r>
            <w:r w:rsidRPr="006A300D">
              <w:rPr>
                <w:rFonts w:ascii="Times New Roman" w:hAnsi="Times New Roman" w:cs="Times New Roman"/>
                <w:sz w:val="24"/>
                <w:szCs w:val="24"/>
              </w:rPr>
              <w:t>Портативна зарядна станція</w:t>
            </w:r>
            <w:r w:rsidR="008934F1" w:rsidRPr="008934F1">
              <w:rPr>
                <w:rFonts w:ascii="Times New Roman" w:hAnsi="Times New Roman" w:cs="Times New Roman"/>
                <w:sz w:val="24"/>
                <w:szCs w:val="24"/>
              </w:rPr>
              <w:t>)</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557A82F0" w:rsidR="00672002" w:rsidRPr="00BB5264" w:rsidRDefault="00B45EE7" w:rsidP="005C3E0E">
            <w:pPr>
              <w:rPr>
                <w:rFonts w:ascii="Times New Roman" w:hAnsi="Times New Roman" w:cs="Times New Roman"/>
                <w:sz w:val="24"/>
                <w:szCs w:val="24"/>
              </w:rPr>
            </w:pPr>
            <w:r w:rsidRPr="00B45EE7">
              <w:rPr>
                <w:rFonts w:ascii="Times New Roman" w:hAnsi="Times New Roman" w:cs="Times New Roman"/>
                <w:sz w:val="24"/>
                <w:szCs w:val="24"/>
              </w:rPr>
              <w:t>UA-2023-04-11-005138-a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4064E54C" w:rsidR="00FC2737" w:rsidRPr="00FC2737" w:rsidRDefault="0053658E" w:rsidP="00FC2737">
            <w:pPr>
              <w:rPr>
                <w:rFonts w:ascii="Times New Roman" w:hAnsi="Times New Roman" w:cs="Times New Roman"/>
                <w:sz w:val="24"/>
                <w:szCs w:val="24"/>
              </w:rPr>
            </w:pPr>
            <w:r w:rsidRPr="0053658E">
              <w:rPr>
                <w:rFonts w:ascii="Times New Roman" w:hAnsi="Times New Roman" w:cs="Times New Roman"/>
                <w:sz w:val="24"/>
                <w:szCs w:val="24"/>
              </w:rPr>
              <w:br/>
            </w:r>
            <w:r w:rsidR="008813B2" w:rsidRPr="008813B2">
              <w:rPr>
                <w:rFonts w:ascii="Times New Roman" w:hAnsi="Times New Roman" w:cs="Times New Roman"/>
                <w:sz w:val="24"/>
                <w:szCs w:val="24"/>
              </w:rPr>
              <w:t>514 000,</w:t>
            </w:r>
            <w:r w:rsidR="008813B2" w:rsidRPr="008934F1">
              <w:rPr>
                <w:rFonts w:ascii="Times New Roman" w:hAnsi="Times New Roman" w:cs="Times New Roman"/>
                <w:sz w:val="24"/>
                <w:szCs w:val="24"/>
              </w:rPr>
              <w:t>00</w:t>
            </w:r>
            <w:r w:rsidR="008813B2">
              <w:rPr>
                <w:rFonts w:ascii="Times New Roman" w:hAnsi="Times New Roman" w:cs="Times New Roman"/>
                <w:sz w:val="24"/>
                <w:szCs w:val="24"/>
              </w:rPr>
              <w:t xml:space="preserve"> грн.</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4E43D85D" w:rsidR="00220BA2" w:rsidRPr="002E523A" w:rsidRDefault="00A64DCA" w:rsidP="00B45EE7">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w:t>
            </w:r>
            <w:r w:rsidRPr="00A64DCA">
              <w:rPr>
                <w:rFonts w:ascii="Times New Roman" w:hAnsi="Times New Roman" w:cs="Times New Roman"/>
                <w:sz w:val="24"/>
                <w:szCs w:val="24"/>
              </w:rPr>
              <w:lastRenderedPageBreak/>
              <w:t>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w:t>
            </w:r>
            <w:r w:rsidR="009A551C" w:rsidRPr="00A64DCA">
              <w:rPr>
                <w:rFonts w:ascii="Times New Roman" w:hAnsi="Times New Roman" w:cs="Times New Roman"/>
                <w:sz w:val="24"/>
                <w:szCs w:val="24"/>
              </w:rPr>
              <w:t>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ECCF8F4" w:rsidR="00557192" w:rsidRPr="00E240D4" w:rsidRDefault="00E511CA" w:rsidP="000E2C81">
            <w:pPr>
              <w:jc w:val="both"/>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w:t>
            </w:r>
            <w:r w:rsidR="008813B2">
              <w:rPr>
                <w:rFonts w:ascii="Times New Roman" w:hAnsi="Times New Roman" w:cs="Times New Roman"/>
                <w:sz w:val="24"/>
                <w:szCs w:val="24"/>
              </w:rPr>
              <w:t>є</w:t>
            </w:r>
            <w:r w:rsidR="00557192" w:rsidRPr="00E240D4">
              <w:rPr>
                <w:rFonts w:ascii="Times New Roman" w:hAnsi="Times New Roman" w:cs="Times New Roman"/>
                <w:sz w:val="24"/>
                <w:szCs w:val="24"/>
              </w:rPr>
              <w:t>кт</w:t>
            </w:r>
            <w:r w:rsidR="008934F1">
              <w:rPr>
                <w:rFonts w:ascii="Times New Roman" w:hAnsi="Times New Roman" w:cs="Times New Roman"/>
                <w:sz w:val="24"/>
                <w:szCs w:val="24"/>
              </w:rPr>
              <w:t>у</w:t>
            </w:r>
            <w:r w:rsidR="00557192" w:rsidRPr="00E240D4">
              <w:rPr>
                <w:rFonts w:ascii="Times New Roman" w:hAnsi="Times New Roman" w:cs="Times New Roman"/>
                <w:sz w:val="24"/>
                <w:szCs w:val="24"/>
              </w:rPr>
              <w:t>:</w:t>
            </w:r>
          </w:p>
          <w:p w14:paraId="063507DF" w14:textId="752F002F" w:rsidR="008934F1" w:rsidRPr="008934F1" w:rsidRDefault="00753D96" w:rsidP="000E2C81">
            <w:pPr>
              <w:jc w:val="both"/>
              <w:rPr>
                <w:rFonts w:ascii="Times New Roman" w:hAnsi="Times New Roman" w:cs="Times New Roman"/>
                <w:sz w:val="24"/>
                <w:szCs w:val="24"/>
              </w:rPr>
            </w:pPr>
            <w:r w:rsidRPr="00753D96">
              <w:rPr>
                <w:rFonts w:ascii="Times New Roman" w:hAnsi="Times New Roman" w:cs="Times New Roman"/>
                <w:sz w:val="24"/>
                <w:szCs w:val="24"/>
              </w:rPr>
              <w:t> </w:t>
            </w:r>
            <w:r w:rsidR="008934F1" w:rsidRPr="008934F1">
              <w:rPr>
                <w:rFonts w:ascii="Times New Roman" w:hAnsi="Times New Roman" w:cs="Times New Roman"/>
                <w:sz w:val="24"/>
                <w:szCs w:val="24"/>
              </w:rPr>
              <w:t xml:space="preserve">Кошти міжнародної технічної допомоги </w:t>
            </w:r>
            <w:r w:rsidR="008813B2">
              <w:rPr>
                <w:rFonts w:ascii="Times New Roman" w:hAnsi="Times New Roman" w:cs="Times New Roman"/>
                <w:sz w:val="24"/>
                <w:szCs w:val="24"/>
              </w:rPr>
              <w:t>п</w:t>
            </w:r>
            <w:r w:rsidR="008934F1" w:rsidRPr="008934F1">
              <w:rPr>
                <w:rFonts w:ascii="Times New Roman" w:hAnsi="Times New Roman" w:cs="Times New Roman"/>
                <w:sz w:val="24"/>
                <w:szCs w:val="24"/>
              </w:rPr>
              <w:t>ро</w:t>
            </w:r>
            <w:r w:rsidR="008813B2">
              <w:rPr>
                <w:rFonts w:ascii="Times New Roman" w:hAnsi="Times New Roman" w:cs="Times New Roman"/>
                <w:sz w:val="24"/>
                <w:szCs w:val="24"/>
              </w:rPr>
              <w:t>є</w:t>
            </w:r>
            <w:r w:rsidR="008934F1" w:rsidRPr="008934F1">
              <w:rPr>
                <w:rFonts w:ascii="Times New Roman" w:hAnsi="Times New Roman" w:cs="Times New Roman"/>
                <w:sz w:val="24"/>
                <w:szCs w:val="24"/>
              </w:rPr>
              <w:t>кт - «</w:t>
            </w:r>
            <w:r w:rsidR="00FC3B97" w:rsidRPr="00FC3B97">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w:t>
            </w:r>
            <w:r w:rsidR="008813B2" w:rsidRPr="008813B2">
              <w:rPr>
                <w:rFonts w:ascii="Times New Roman" w:hAnsi="Times New Roman" w:cs="Times New Roman"/>
                <w:sz w:val="24"/>
                <w:szCs w:val="24"/>
              </w:rPr>
              <w:t>»</w:t>
            </w:r>
          </w:p>
          <w:p w14:paraId="366C73B6" w14:textId="6709D06F" w:rsidR="007606DD" w:rsidRPr="00BB5264" w:rsidRDefault="008934F1" w:rsidP="008813B2">
            <w:pPr>
              <w:jc w:val="both"/>
              <w:rPr>
                <w:rFonts w:ascii="Times New Roman" w:hAnsi="Times New Roman" w:cs="Times New Roman"/>
                <w:sz w:val="24"/>
                <w:szCs w:val="24"/>
              </w:rPr>
            </w:pPr>
            <w:r w:rsidRPr="008934F1">
              <w:rPr>
                <w:rFonts w:ascii="Times New Roman" w:hAnsi="Times New Roman" w:cs="Times New Roman"/>
                <w:sz w:val="24"/>
                <w:szCs w:val="24"/>
              </w:rPr>
              <w:t>Сума коштів:</w:t>
            </w:r>
            <w:r>
              <w:rPr>
                <w:rFonts w:ascii="Times New Roman" w:hAnsi="Times New Roman" w:cs="Times New Roman"/>
                <w:sz w:val="24"/>
                <w:szCs w:val="24"/>
              </w:rPr>
              <w:t xml:space="preserve"> </w:t>
            </w:r>
            <w:r w:rsidR="008813B2" w:rsidRPr="008813B2">
              <w:rPr>
                <w:rFonts w:ascii="Times New Roman" w:hAnsi="Times New Roman" w:cs="Times New Roman"/>
                <w:sz w:val="24"/>
                <w:szCs w:val="24"/>
              </w:rPr>
              <w:t>514 000</w:t>
            </w:r>
            <w:r w:rsidRPr="008813B2">
              <w:rPr>
                <w:rFonts w:ascii="Times New Roman" w:hAnsi="Times New Roman" w:cs="Times New Roman"/>
                <w:sz w:val="24"/>
                <w:szCs w:val="24"/>
              </w:rPr>
              <w:t>,</w:t>
            </w:r>
            <w:r w:rsidRPr="008934F1">
              <w:rPr>
                <w:rFonts w:ascii="Times New Roman" w:hAnsi="Times New Roman" w:cs="Times New Roman"/>
                <w:sz w:val="24"/>
                <w:szCs w:val="24"/>
              </w:rPr>
              <w:t>00 UAH</w:t>
            </w:r>
          </w:p>
        </w:tc>
      </w:tr>
    </w:tbl>
    <w:p w14:paraId="03CD3BB2" w14:textId="77777777" w:rsidR="002C407D" w:rsidRPr="00924BE7" w:rsidRDefault="002C407D" w:rsidP="00924BE7">
      <w:pPr>
        <w:spacing w:after="0" w:line="240" w:lineRule="auto"/>
        <w:rPr>
          <w:rFonts w:ascii="Times New Roman" w:hAnsi="Times New Roman" w:cs="Times New Roman"/>
          <w:sz w:val="24"/>
          <w:szCs w:val="24"/>
        </w:rPr>
      </w:pPr>
    </w:p>
    <w:sectPr w:rsidR="002C407D"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E2C81"/>
    <w:rsid w:val="001C6DC5"/>
    <w:rsid w:val="00220BA2"/>
    <w:rsid w:val="002A54E4"/>
    <w:rsid w:val="002C407D"/>
    <w:rsid w:val="002E02C7"/>
    <w:rsid w:val="002E523A"/>
    <w:rsid w:val="00317AEA"/>
    <w:rsid w:val="004739B2"/>
    <w:rsid w:val="004B024E"/>
    <w:rsid w:val="004F4402"/>
    <w:rsid w:val="0053658E"/>
    <w:rsid w:val="005378EA"/>
    <w:rsid w:val="00557192"/>
    <w:rsid w:val="00560D23"/>
    <w:rsid w:val="005A335C"/>
    <w:rsid w:val="005C3E0E"/>
    <w:rsid w:val="00642F91"/>
    <w:rsid w:val="00672002"/>
    <w:rsid w:val="006A300D"/>
    <w:rsid w:val="006C7005"/>
    <w:rsid w:val="00753D96"/>
    <w:rsid w:val="007606DD"/>
    <w:rsid w:val="00765532"/>
    <w:rsid w:val="007C6E6F"/>
    <w:rsid w:val="00817DDF"/>
    <w:rsid w:val="008813B2"/>
    <w:rsid w:val="008934F1"/>
    <w:rsid w:val="008A201B"/>
    <w:rsid w:val="00924BE7"/>
    <w:rsid w:val="00965748"/>
    <w:rsid w:val="009659AD"/>
    <w:rsid w:val="00975051"/>
    <w:rsid w:val="009A551C"/>
    <w:rsid w:val="00A0432B"/>
    <w:rsid w:val="00A64DCA"/>
    <w:rsid w:val="00B04286"/>
    <w:rsid w:val="00B101F3"/>
    <w:rsid w:val="00B353AC"/>
    <w:rsid w:val="00B45EE7"/>
    <w:rsid w:val="00B55857"/>
    <w:rsid w:val="00B6485B"/>
    <w:rsid w:val="00BB5264"/>
    <w:rsid w:val="00C52650"/>
    <w:rsid w:val="00CD539F"/>
    <w:rsid w:val="00E240D4"/>
    <w:rsid w:val="00E511CA"/>
    <w:rsid w:val="00F73EE1"/>
    <w:rsid w:val="00FA0EE1"/>
    <w:rsid w:val="00FC2737"/>
    <w:rsid w:val="00FC3B9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2449</Words>
  <Characters>1397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11</cp:revision>
  <dcterms:created xsi:type="dcterms:W3CDTF">2023-05-16T13:02:00Z</dcterms:created>
  <dcterms:modified xsi:type="dcterms:W3CDTF">2023-08-23T11:22:00Z</dcterms:modified>
</cp:coreProperties>
</file>