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165548DC" w14:textId="77777777" w:rsidR="00EB2695" w:rsidRPr="00EB2695" w:rsidRDefault="00EB2695" w:rsidP="00EB2695">
            <w:pPr>
              <w:spacing w:after="0" w:line="240" w:lineRule="auto"/>
              <w:rPr>
                <w:rFonts w:ascii="Times New Roman" w:hAnsi="Times New Roman" w:cs="Times New Roman"/>
                <w:sz w:val="24"/>
                <w:szCs w:val="24"/>
              </w:rPr>
            </w:pPr>
            <w:r w:rsidRPr="00EB2695">
              <w:rPr>
                <w:rFonts w:ascii="Times New Roman" w:hAnsi="Times New Roman" w:cs="Times New Roman"/>
                <w:sz w:val="24"/>
                <w:szCs w:val="24"/>
              </w:rPr>
              <w:t>ДК 021:2015: 31430000-9 Електричні акумулятори (Універсальна мобільна батарея\</w:t>
            </w:r>
            <w:proofErr w:type="spellStart"/>
            <w:r w:rsidRPr="00EB2695">
              <w:rPr>
                <w:rFonts w:ascii="Times New Roman" w:hAnsi="Times New Roman" w:cs="Times New Roman"/>
                <w:sz w:val="24"/>
                <w:szCs w:val="24"/>
              </w:rPr>
              <w:t>Павербанк</w:t>
            </w:r>
            <w:proofErr w:type="spellEnd"/>
            <w:r w:rsidRPr="00EB2695">
              <w:rPr>
                <w:rFonts w:ascii="Times New Roman" w:hAnsi="Times New Roman" w:cs="Times New Roman"/>
                <w:sz w:val="24"/>
                <w:szCs w:val="24"/>
              </w:rPr>
              <w:t>)</w:t>
            </w:r>
          </w:p>
          <w:p w14:paraId="5DC0B260" w14:textId="3200EA13" w:rsidR="002E523A" w:rsidRPr="00BB5264" w:rsidRDefault="002E523A" w:rsidP="00D8041B">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ACCD8B2" w:rsidR="00672002" w:rsidRPr="00BB5264" w:rsidRDefault="00EB2695" w:rsidP="005C3E0E">
            <w:pPr>
              <w:rPr>
                <w:rFonts w:ascii="Times New Roman" w:hAnsi="Times New Roman" w:cs="Times New Roman"/>
                <w:sz w:val="24"/>
                <w:szCs w:val="24"/>
              </w:rPr>
            </w:pPr>
            <w:r w:rsidRPr="00EB2695">
              <w:rPr>
                <w:rFonts w:ascii="Times New Roman" w:hAnsi="Times New Roman" w:cs="Times New Roman"/>
                <w:sz w:val="24"/>
                <w:szCs w:val="24"/>
              </w:rPr>
              <w:t>UA-2023-08-04-007637-a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7B53317" w14:textId="1C3168F7" w:rsidR="00EB2695" w:rsidRPr="00EB2695" w:rsidRDefault="00EB2695" w:rsidP="00EB2695">
            <w:pPr>
              <w:spacing w:before="75"/>
              <w:rPr>
                <w:rFonts w:ascii="Times New Roman" w:hAnsi="Times New Roman" w:cs="Times New Roman"/>
                <w:sz w:val="24"/>
                <w:szCs w:val="24"/>
              </w:rPr>
            </w:pPr>
            <w:r w:rsidRPr="00EB2695">
              <w:rPr>
                <w:rFonts w:ascii="Times New Roman" w:hAnsi="Times New Roman" w:cs="Times New Roman"/>
                <w:sz w:val="24"/>
                <w:szCs w:val="24"/>
              </w:rPr>
              <w:t>288</w:t>
            </w:r>
            <w:r>
              <w:rPr>
                <w:rFonts w:ascii="Times New Roman" w:hAnsi="Times New Roman" w:cs="Times New Roman"/>
                <w:sz w:val="24"/>
                <w:szCs w:val="24"/>
              </w:rPr>
              <w:t> </w:t>
            </w:r>
            <w:r w:rsidRPr="00EB2695">
              <w:rPr>
                <w:rFonts w:ascii="Times New Roman" w:hAnsi="Times New Roman" w:cs="Times New Roman"/>
                <w:sz w:val="24"/>
                <w:szCs w:val="24"/>
              </w:rPr>
              <w:t>459</w:t>
            </w:r>
            <w:r>
              <w:rPr>
                <w:rFonts w:ascii="Times New Roman" w:hAnsi="Times New Roman" w:cs="Times New Roman"/>
                <w:sz w:val="24"/>
                <w:szCs w:val="24"/>
              </w:rPr>
              <w:t>,00</w:t>
            </w:r>
          </w:p>
          <w:p w14:paraId="33F77453" w14:textId="73A94F84"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052E25CE" w14:textId="77777777" w:rsidR="00EB2695" w:rsidRPr="00EB2695" w:rsidRDefault="00753D96" w:rsidP="00EB2695">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r w:rsidR="00EB2695" w:rsidRPr="00EB2695">
              <w:rPr>
                <w:rFonts w:ascii="Times New Roman" w:hAnsi="Times New Roman" w:cs="Times New Roman"/>
                <w:sz w:val="24"/>
                <w:szCs w:val="24"/>
              </w:rPr>
              <w:t>Кошти міжнародної технічної допомоги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B2695" w:rsidRPr="00EB2695">
              <w:rPr>
                <w:rFonts w:ascii="Times New Roman" w:hAnsi="Times New Roman" w:cs="Times New Roman"/>
                <w:sz w:val="24"/>
                <w:szCs w:val="24"/>
              </w:rPr>
              <w:t>Component</w:t>
            </w:r>
            <w:proofErr w:type="spellEnd"/>
            <w:r w:rsidR="00EB2695" w:rsidRPr="00EB2695">
              <w:rPr>
                <w:rFonts w:ascii="Times New Roman" w:hAnsi="Times New Roman" w:cs="Times New Roman"/>
                <w:sz w:val="24"/>
                <w:szCs w:val="24"/>
              </w:rPr>
              <w:t xml:space="preserve"> 3: </w:t>
            </w:r>
            <w:proofErr w:type="spellStart"/>
            <w:r w:rsidR="00EB2695" w:rsidRPr="00EB2695">
              <w:rPr>
                <w:rFonts w:ascii="Times New Roman" w:hAnsi="Times New Roman" w:cs="Times New Roman"/>
                <w:sz w:val="24"/>
                <w:szCs w:val="24"/>
              </w:rPr>
              <w:t>Large</w:t>
            </w:r>
            <w:proofErr w:type="spellEnd"/>
            <w:r w:rsidR="00EB2695" w:rsidRPr="00EB2695">
              <w:rPr>
                <w:rFonts w:ascii="Times New Roman" w:hAnsi="Times New Roman" w:cs="Times New Roman"/>
                <w:sz w:val="24"/>
                <w:szCs w:val="24"/>
              </w:rPr>
              <w:t xml:space="preserve"> </w:t>
            </w:r>
            <w:proofErr w:type="spellStart"/>
            <w:r w:rsidR="00EB2695" w:rsidRPr="00EB2695">
              <w:rPr>
                <w:rFonts w:ascii="Times New Roman" w:hAnsi="Times New Roman" w:cs="Times New Roman"/>
                <w:sz w:val="24"/>
                <w:szCs w:val="24"/>
              </w:rPr>
              <w:t>Scale</w:t>
            </w:r>
            <w:proofErr w:type="spellEnd"/>
            <w:r w:rsidR="00EB2695" w:rsidRPr="00EB2695">
              <w:rPr>
                <w:rFonts w:ascii="Times New Roman" w:hAnsi="Times New Roman" w:cs="Times New Roman"/>
                <w:sz w:val="24"/>
                <w:szCs w:val="24"/>
              </w:rPr>
              <w:t xml:space="preserve"> </w:t>
            </w:r>
            <w:proofErr w:type="spellStart"/>
            <w:r w:rsidR="00EB2695" w:rsidRPr="00EB2695">
              <w:rPr>
                <w:rFonts w:ascii="Times New Roman" w:hAnsi="Times New Roman" w:cs="Times New Roman"/>
                <w:sz w:val="24"/>
                <w:szCs w:val="24"/>
              </w:rPr>
              <w:t>Emergency</w:t>
            </w:r>
            <w:proofErr w:type="spellEnd"/>
            <w:r w:rsidR="00EB2695" w:rsidRPr="00EB2695">
              <w:rPr>
                <w:rFonts w:ascii="Times New Roman" w:hAnsi="Times New Roman" w:cs="Times New Roman"/>
                <w:sz w:val="24"/>
                <w:szCs w:val="24"/>
              </w:rPr>
              <w:t>)</w:t>
            </w:r>
          </w:p>
          <w:p w14:paraId="566D02B6" w14:textId="77777777"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Сума коштів:</w:t>
            </w:r>
          </w:p>
          <w:p w14:paraId="2F0DE6C5" w14:textId="77777777"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131 646,00 UAH</w:t>
            </w:r>
          </w:p>
          <w:p w14:paraId="33DE53E6" w14:textId="77777777" w:rsidR="00EB2695" w:rsidRPr="00EB2695" w:rsidRDefault="00EB2695" w:rsidP="00EB2695">
            <w:pPr>
              <w:spacing w:after="0" w:line="240" w:lineRule="auto"/>
              <w:rPr>
                <w:rFonts w:ascii="Times New Roman" w:hAnsi="Times New Roman" w:cs="Times New Roman"/>
                <w:sz w:val="24"/>
                <w:szCs w:val="24"/>
              </w:rPr>
            </w:pPr>
            <w:r w:rsidRPr="00EB2695">
              <w:rPr>
                <w:rFonts w:ascii="Times New Roman" w:hAnsi="Times New Roman" w:cs="Times New Roman"/>
                <w:sz w:val="24"/>
                <w:szCs w:val="24"/>
              </w:rPr>
              <w:t xml:space="preserve">Кошти міжнародної технічної допомоги </w:t>
            </w:r>
            <w:proofErr w:type="spellStart"/>
            <w:r w:rsidRPr="00EB2695">
              <w:rPr>
                <w:rFonts w:ascii="Times New Roman" w:hAnsi="Times New Roman" w:cs="Times New Roman"/>
                <w:sz w:val="24"/>
                <w:szCs w:val="24"/>
              </w:rPr>
              <w:t>проекту:«Посилення</w:t>
            </w:r>
            <w:proofErr w:type="spellEnd"/>
            <w:r w:rsidRPr="00EB2695">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734578C4" w14:textId="77777777"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Сума коштів:</w:t>
            </w:r>
          </w:p>
          <w:p w14:paraId="4B36EBB7" w14:textId="2907FDD8"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71 589,00 UAH</w:t>
            </w:r>
          </w:p>
          <w:p w14:paraId="30E1D16A" w14:textId="77777777" w:rsidR="00EB2695" w:rsidRPr="00EB2695" w:rsidRDefault="00EB2695" w:rsidP="00EB2695">
            <w:pPr>
              <w:spacing w:after="0" w:line="240" w:lineRule="auto"/>
              <w:rPr>
                <w:rFonts w:ascii="Times New Roman" w:hAnsi="Times New Roman" w:cs="Times New Roman"/>
                <w:sz w:val="24"/>
                <w:szCs w:val="24"/>
              </w:rPr>
            </w:pPr>
            <w:r w:rsidRPr="00EB2695">
              <w:rPr>
                <w:rFonts w:ascii="Times New Roman" w:hAnsi="Times New Roman" w:cs="Times New Roman"/>
                <w:sz w:val="24"/>
                <w:szCs w:val="24"/>
              </w:rPr>
              <w:t xml:space="preserve">Кошти міжнародної технічної допомоги </w:t>
            </w:r>
            <w:proofErr w:type="spellStart"/>
            <w:r w:rsidRPr="00EB2695">
              <w:rPr>
                <w:rFonts w:ascii="Times New Roman" w:hAnsi="Times New Roman" w:cs="Times New Roman"/>
                <w:sz w:val="24"/>
                <w:szCs w:val="24"/>
              </w:rPr>
              <w:t>проекту:«Надання</w:t>
            </w:r>
            <w:proofErr w:type="spellEnd"/>
            <w:r w:rsidRPr="00EB2695">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EB2695">
              <w:rPr>
                <w:rFonts w:ascii="Times New Roman" w:hAnsi="Times New Roman" w:cs="Times New Roman"/>
                <w:sz w:val="24"/>
                <w:szCs w:val="24"/>
              </w:rPr>
              <w:t>Component</w:t>
            </w:r>
            <w:proofErr w:type="spellEnd"/>
            <w:r w:rsidRPr="00EB2695">
              <w:rPr>
                <w:rFonts w:ascii="Times New Roman" w:hAnsi="Times New Roman" w:cs="Times New Roman"/>
                <w:sz w:val="24"/>
                <w:szCs w:val="24"/>
              </w:rPr>
              <w:t xml:space="preserve"> 1: </w:t>
            </w:r>
            <w:proofErr w:type="spellStart"/>
            <w:r w:rsidRPr="00EB2695">
              <w:rPr>
                <w:rFonts w:ascii="Times New Roman" w:hAnsi="Times New Roman" w:cs="Times New Roman"/>
                <w:sz w:val="24"/>
                <w:szCs w:val="24"/>
              </w:rPr>
              <w:t>Ukraine</w:t>
            </w:r>
            <w:proofErr w:type="spellEnd"/>
            <w:r w:rsidRPr="00EB2695">
              <w:rPr>
                <w:rFonts w:ascii="Times New Roman" w:hAnsi="Times New Roman" w:cs="Times New Roman"/>
                <w:sz w:val="24"/>
                <w:szCs w:val="24"/>
              </w:rPr>
              <w:t xml:space="preserve"> </w:t>
            </w:r>
            <w:proofErr w:type="spellStart"/>
            <w:r w:rsidRPr="00EB2695">
              <w:rPr>
                <w:rFonts w:ascii="Times New Roman" w:hAnsi="Times New Roman" w:cs="Times New Roman"/>
                <w:sz w:val="24"/>
                <w:szCs w:val="24"/>
              </w:rPr>
              <w:t>Funding</w:t>
            </w:r>
            <w:proofErr w:type="spellEnd"/>
            <w:r w:rsidRPr="00EB2695">
              <w:rPr>
                <w:rFonts w:ascii="Times New Roman" w:hAnsi="Times New Roman" w:cs="Times New Roman"/>
                <w:sz w:val="24"/>
                <w:szCs w:val="24"/>
              </w:rPr>
              <w:t>) 20NU2HGH000056UKRAS</w:t>
            </w:r>
          </w:p>
          <w:p w14:paraId="622B8A1A" w14:textId="77777777"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Сума коштів:</w:t>
            </w:r>
          </w:p>
          <w:p w14:paraId="3B5DE2EF" w14:textId="77777777" w:rsidR="00EB2695" w:rsidRPr="00EB2695" w:rsidRDefault="00EB2695" w:rsidP="00EB2695">
            <w:pPr>
              <w:rPr>
                <w:rFonts w:ascii="Times New Roman" w:hAnsi="Times New Roman" w:cs="Times New Roman"/>
                <w:sz w:val="24"/>
                <w:szCs w:val="24"/>
              </w:rPr>
            </w:pPr>
            <w:r w:rsidRPr="00EB2695">
              <w:rPr>
                <w:rFonts w:ascii="Times New Roman" w:hAnsi="Times New Roman" w:cs="Times New Roman"/>
                <w:sz w:val="24"/>
                <w:szCs w:val="24"/>
              </w:rPr>
              <w:t>85 224,00 UAH</w:t>
            </w:r>
          </w:p>
          <w:p w14:paraId="32A22056" w14:textId="77777777" w:rsidR="00EB2695" w:rsidRPr="00EB2695" w:rsidRDefault="00EB2695" w:rsidP="00EB2695">
            <w:pPr>
              <w:shd w:val="clear" w:color="auto" w:fill="22252A"/>
              <w:rPr>
                <w:rFonts w:ascii="Arial" w:eastAsia="Times New Roman" w:hAnsi="Arial" w:cs="Arial"/>
                <w:color w:val="C8C8C8"/>
                <w:sz w:val="20"/>
                <w:szCs w:val="20"/>
                <w:lang w:eastAsia="uk-UA"/>
              </w:rPr>
            </w:pPr>
          </w:p>
          <w:p w14:paraId="366C73B6" w14:textId="0C41C4A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EB2695"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2938</Words>
  <Characters>1675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2023-08-04T12:27:00Z</dcterms:created>
  <dcterms:modified xsi:type="dcterms:W3CDTF">2023-08-04T12:27:00Z</dcterms:modified>
</cp:coreProperties>
</file>