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299719D3" w:rsidR="002B72AC" w:rsidRDefault="00C43245" w:rsidP="007B5C52">
      <w:pPr>
        <w:spacing w:after="0" w:line="240" w:lineRule="auto"/>
        <w:jc w:val="both"/>
        <w:rPr>
          <w:rStyle w:val="a3"/>
          <w:rFonts w:ascii="Times New Roman" w:hAnsi="Times New Roman"/>
          <w:bCs/>
          <w:sz w:val="24"/>
          <w:szCs w:val="24"/>
        </w:rPr>
      </w:pPr>
      <w:r w:rsidRPr="00C43245">
        <w:rPr>
          <w:rFonts w:ascii="Times New Roman" w:hAnsi="Times New Roman"/>
          <w:b/>
          <w:bCs/>
          <w:sz w:val="24"/>
          <w:szCs w:val="24"/>
        </w:rPr>
        <w:t xml:space="preserve">ДК 021:2015: 38430000-8-Детектори та аналізатори (Флакон для культури клітин, піпетка серологічна) </w:t>
      </w:r>
      <w:r w:rsidR="0034548A" w:rsidRPr="0034548A">
        <w:rPr>
          <w:rStyle w:val="a3"/>
          <w:rFonts w:ascii="Times New Roman" w:hAnsi="Times New Roman" w:cs="Times New Roman"/>
          <w:b/>
          <w:i w:val="0"/>
          <w:iCs w:val="0"/>
          <w:color w:val="000000"/>
          <w:sz w:val="24"/>
          <w:szCs w:val="24"/>
          <w:lang w:eastAsia="ru-RU"/>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BB3DA4B" w14:textId="0B161826" w:rsidR="00FE1D84" w:rsidRDefault="002B72AC" w:rsidP="008201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43245" w:rsidRPr="00C43245">
        <w:rPr>
          <w:rFonts w:ascii="Times New Roman" w:eastAsia="Times New Roman" w:hAnsi="Times New Roman" w:cs="Times New Roman"/>
          <w:sz w:val="24"/>
          <w:szCs w:val="24"/>
          <w:lang w:eastAsia="ru-RU"/>
        </w:rPr>
        <w:t>ДК 021:2015: 38430000-8-Детектори та аналізатори (Флакон для культури клітин, піпетка серологічна)</w:t>
      </w:r>
    </w:p>
    <w:p w14:paraId="039A125F" w14:textId="5ECD7950"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46D6D480" w14:textId="12069C44" w:rsidR="007E7D2C" w:rsidRDefault="00DD7972" w:rsidP="0024553B">
      <w:pPr>
        <w:spacing w:after="0" w:line="240" w:lineRule="auto"/>
        <w:jc w:val="both"/>
        <w:rPr>
          <w:rFonts w:ascii="Times New Roman" w:hAnsi="Times New Roman"/>
          <w:sz w:val="24"/>
          <w:szCs w:val="24"/>
        </w:rPr>
      </w:pPr>
      <w:r w:rsidRPr="00DD7972">
        <w:rPr>
          <w:rFonts w:ascii="Times New Roman" w:hAnsi="Times New Roman"/>
          <w:sz w:val="24"/>
          <w:szCs w:val="24"/>
        </w:rPr>
        <w:t>UA-2024-05-20-000535-a</w:t>
      </w:r>
    </w:p>
    <w:p w14:paraId="22A5901B" w14:textId="77777777" w:rsidR="00DD7972" w:rsidRPr="0024553B" w:rsidRDefault="00DD7972" w:rsidP="0024553B">
      <w:pPr>
        <w:spacing w:after="0" w:line="240" w:lineRule="auto"/>
        <w:jc w:val="both"/>
        <w:rPr>
          <w:rFonts w:ascii="Times New Roman" w:hAnsi="Times New Roman"/>
          <w:sz w:val="24"/>
          <w:szCs w:val="24"/>
        </w:rPr>
      </w:pPr>
      <w:bookmarkStart w:id="0" w:name="_GoBack"/>
      <w:bookmarkEnd w:id="0"/>
    </w:p>
    <w:p w14:paraId="4E9336F8" w14:textId="285AE5B6"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0080209F">
        <w:rPr>
          <w:rFonts w:ascii="Times New Roman" w:hAnsi="Times New Roman"/>
          <w:sz w:val="24"/>
          <w:szCs w:val="24"/>
        </w:rPr>
        <w:t xml:space="preserve"> 5000,00 грн </w:t>
      </w:r>
      <w:r w:rsidR="00555124">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17F88065"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w:t>
      </w:r>
      <w:r w:rsidR="0080209F">
        <w:rPr>
          <w:rFonts w:ascii="Times New Roman" w:eastAsia="Times New Roman" w:hAnsi="Times New Roman"/>
          <w:b/>
          <w:bCs/>
          <w:sz w:val="24"/>
          <w:szCs w:val="24"/>
          <w:lang w:eastAsia="uk-UA"/>
        </w:rPr>
        <w:t xml:space="preserve"> 5000, 00 </w:t>
      </w:r>
      <w:r w:rsidR="00555124">
        <w:rPr>
          <w:rFonts w:ascii="Times New Roman" w:hAnsi="Times New Roman"/>
          <w:sz w:val="24"/>
          <w:szCs w:val="24"/>
        </w:rPr>
        <w:t xml:space="preserve">грн </w:t>
      </w:r>
      <w:r w:rsidR="00BE3E11">
        <w:rPr>
          <w:rFonts w:ascii="Times New Roman" w:hAnsi="Times New Roman"/>
          <w:sz w:val="24"/>
          <w:szCs w:val="24"/>
        </w:rPr>
        <w:t>без</w:t>
      </w:r>
      <w:r w:rsidR="00555124">
        <w:rPr>
          <w:rFonts w:ascii="Times New Roman" w:hAnsi="Times New Roman"/>
          <w:sz w:val="24"/>
          <w:szCs w:val="24"/>
        </w:rPr>
        <w:t xml:space="preserve">  ПДВ</w:t>
      </w:r>
      <w:r w:rsidR="002C7992" w:rsidRPr="008201EB">
        <w:rPr>
          <w:rFonts w:ascii="Times New Roman" w:eastAsia="Times New Roman" w:hAnsi="Times New Roman"/>
          <w:bCs/>
          <w:sz w:val="24"/>
          <w:szCs w:val="24"/>
          <w:lang w:eastAsia="uk-UA"/>
        </w:rPr>
        <w:t>.</w:t>
      </w:r>
    </w:p>
    <w:p w14:paraId="369371FE" w14:textId="1AEB1385"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 xml:space="preserve">кошти </w:t>
      </w:r>
      <w:r w:rsidR="00A562FB">
        <w:rPr>
          <w:rFonts w:ascii="Times New Roman" w:eastAsia="Times New Roman" w:hAnsi="Times New Roman"/>
          <w:bCs/>
          <w:iCs/>
          <w:color w:val="000000"/>
          <w:sz w:val="24"/>
          <w:szCs w:val="24"/>
          <w:lang w:eastAsia="uk-UA"/>
        </w:rPr>
        <w:t>Спеціального</w:t>
      </w:r>
      <w:r w:rsidR="00555124" w:rsidRPr="00555124">
        <w:rPr>
          <w:rFonts w:ascii="Times New Roman" w:eastAsia="Times New Roman" w:hAnsi="Times New Roman"/>
          <w:bCs/>
          <w:iCs/>
          <w:color w:val="000000"/>
          <w:sz w:val="24"/>
          <w:szCs w:val="24"/>
          <w:lang w:eastAsia="uk-UA"/>
        </w:rPr>
        <w:t xml:space="preserve">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0D3DB904"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BE3E11">
        <w:rPr>
          <w:rFonts w:ascii="Times New Roman" w:hAnsi="Times New Roman"/>
          <w:sz w:val="24"/>
          <w:szCs w:val="24"/>
          <w:lang w:val="ru-RU"/>
        </w:rPr>
        <w:t>0</w:t>
      </w:r>
      <w:r w:rsidR="00493DD9">
        <w:rPr>
          <w:rFonts w:ascii="Times New Roman" w:hAnsi="Times New Roman"/>
          <w:sz w:val="24"/>
          <w:szCs w:val="24"/>
          <w:lang w:val="ru-RU"/>
        </w:rPr>
        <w:t>3</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BE3E11">
        <w:rPr>
          <w:rFonts w:ascii="Times New Roman" w:hAnsi="Times New Roman"/>
          <w:sz w:val="24"/>
          <w:szCs w:val="24"/>
          <w:lang w:val="ru-RU"/>
        </w:rPr>
        <w:t>7</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83384EE" w14:textId="77777777" w:rsidR="00CD1FFF" w:rsidRDefault="00CD1FFF" w:rsidP="00CD1FFF">
      <w:pPr>
        <w:spacing w:after="0" w:line="240" w:lineRule="auto"/>
        <w:rPr>
          <w:rFonts w:ascii="Times New Roman" w:hAnsi="Times New Roman" w:cs="Times New Roman"/>
          <w:b/>
          <w:bCs/>
          <w:color w:val="000000" w:themeColor="text1"/>
          <w:sz w:val="24"/>
          <w:szCs w:val="24"/>
          <w:lang w:eastAsia="ru-RU"/>
        </w:rPr>
      </w:pPr>
      <w:bookmarkStart w:id="1" w:name="_Hlk160711902"/>
    </w:p>
    <w:p w14:paraId="6B7F9AEA" w14:textId="77777777" w:rsidR="00CD1FFF" w:rsidRDefault="00CD1FFF" w:rsidP="00CD1FFF">
      <w:pPr>
        <w:spacing w:after="0" w:line="240" w:lineRule="auto"/>
        <w:jc w:val="center"/>
        <w:rPr>
          <w:rFonts w:ascii="Times New Roman" w:hAnsi="Times New Roman" w:cs="Times New Roman"/>
          <w:b/>
          <w:bCs/>
          <w:color w:val="000000" w:themeColor="text1"/>
          <w:sz w:val="24"/>
          <w:szCs w:val="24"/>
          <w:lang w:eastAsia="uk-UA"/>
        </w:rPr>
      </w:pPr>
      <w:bookmarkStart w:id="2" w:name="_Hlk161758546"/>
      <w:bookmarkEnd w:id="1"/>
      <w:r>
        <w:rPr>
          <w:rFonts w:ascii="Times New Roman" w:hAnsi="Times New Roman" w:cs="Times New Roman"/>
          <w:b/>
          <w:bCs/>
          <w:color w:val="000000" w:themeColor="text1"/>
          <w:sz w:val="24"/>
          <w:szCs w:val="24"/>
        </w:rPr>
        <w:t>ІНФОРМАЦІЯ ПРО НЕОБХІДНІ ТЕХНІЧНІ, ЯКІСНІ ТА КІЛЬКІСНІ ХАРАКТЕРИСТИКИ ПРЕДМЕТА ЗАКУПІВЛІ</w:t>
      </w:r>
    </w:p>
    <w:p w14:paraId="1966F7F9" w14:textId="77777777" w:rsidR="00CD1FFF" w:rsidRDefault="00CD1FFF" w:rsidP="00CD1FFF">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2FFDEB9" w14:textId="0CBDDC6F" w:rsidR="00241432" w:rsidRDefault="00C43245" w:rsidP="00241432">
      <w:pPr>
        <w:spacing w:after="0" w:line="240" w:lineRule="auto"/>
        <w:jc w:val="center"/>
        <w:rPr>
          <w:rFonts w:ascii="Times New Roman" w:hAnsi="Times New Roman" w:cs="Times New Roman"/>
          <w:b/>
          <w:color w:val="000000" w:themeColor="text1"/>
          <w:sz w:val="24"/>
          <w:szCs w:val="24"/>
          <w:highlight w:val="yellow"/>
          <w:lang w:eastAsia="ru-RU"/>
        </w:rPr>
      </w:pPr>
      <w:bookmarkStart w:id="3" w:name="_Hlk150327973"/>
      <w:bookmarkStart w:id="4" w:name="_Hlk153869988"/>
      <w:bookmarkEnd w:id="2"/>
      <w:r w:rsidRPr="001B5C89">
        <w:rPr>
          <w:rFonts w:ascii="Times New Roman" w:hAnsi="Times New Roman"/>
          <w:b/>
          <w:bCs/>
          <w:sz w:val="24"/>
          <w:szCs w:val="24"/>
        </w:rPr>
        <w:t xml:space="preserve">ДК 021:2015: </w:t>
      </w:r>
      <w:r w:rsidRPr="00580E90">
        <w:rPr>
          <w:rFonts w:ascii="Times New Roman" w:hAnsi="Times New Roman"/>
          <w:b/>
          <w:bCs/>
          <w:sz w:val="24"/>
          <w:szCs w:val="24"/>
        </w:rPr>
        <w:t>38430000-8</w:t>
      </w:r>
      <w:r>
        <w:rPr>
          <w:rFonts w:ascii="Times New Roman" w:hAnsi="Times New Roman"/>
          <w:b/>
          <w:bCs/>
          <w:sz w:val="24"/>
          <w:szCs w:val="24"/>
        </w:rPr>
        <w:t>-</w:t>
      </w:r>
      <w:r w:rsidRPr="00580E90">
        <w:rPr>
          <w:rFonts w:ascii="Times New Roman" w:hAnsi="Times New Roman"/>
          <w:b/>
          <w:bCs/>
          <w:sz w:val="24"/>
          <w:szCs w:val="24"/>
        </w:rPr>
        <w:t xml:space="preserve">Детектори та аналізатори </w:t>
      </w:r>
      <w:r w:rsidRPr="001B5C89">
        <w:rPr>
          <w:rFonts w:ascii="Times New Roman" w:hAnsi="Times New Roman"/>
          <w:b/>
          <w:bCs/>
          <w:sz w:val="24"/>
          <w:szCs w:val="24"/>
        </w:rPr>
        <w:t>(Флакон для культури клітин, піпетка серологічна)</w:t>
      </w:r>
    </w:p>
    <w:p w14:paraId="0D104FFA" w14:textId="77777777" w:rsidR="00241432" w:rsidRDefault="00241432" w:rsidP="00241432">
      <w:pPr>
        <w:spacing w:after="0" w:line="240" w:lineRule="auto"/>
        <w:jc w:val="center"/>
        <w:rPr>
          <w:rFonts w:ascii="Times New Roman" w:hAnsi="Times New Roman" w:cs="Times New Roman"/>
          <w:b/>
          <w:color w:val="000000" w:themeColor="text1"/>
          <w:sz w:val="24"/>
          <w:szCs w:val="24"/>
          <w:highlight w:val="yellow"/>
          <w:lang w:eastAsia="ru-RU"/>
        </w:rPr>
      </w:pPr>
    </w:p>
    <w:p w14:paraId="45D8EB75" w14:textId="77777777" w:rsidR="00241432" w:rsidRDefault="00241432" w:rsidP="00241432">
      <w:pPr>
        <w:spacing w:after="0" w:line="240" w:lineRule="auto"/>
        <w:jc w:val="center"/>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241432" w14:paraId="3D977342" w14:textId="77777777" w:rsidTr="00241432">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3"/>
          <w:bookmarkEnd w:id="4"/>
          <w:p w14:paraId="2DCDC5D7" w14:textId="77777777" w:rsidR="00241432" w:rsidRDefault="00241432">
            <w:pPr>
              <w:spacing w:after="0" w:line="240" w:lineRule="auto"/>
              <w:jc w:val="center"/>
              <w:rPr>
                <w:rFonts w:ascii="Times New Roman" w:eastAsia="Times New Roman" w:hAnsi="Times New Roman" w:cs="Times New Roman"/>
                <w:b/>
                <w:bCs/>
                <w:color w:val="000000" w:themeColor="text1"/>
                <w:lang w:val="ru-RU" w:eastAsia="uk-UA"/>
              </w:rPr>
            </w:pPr>
            <w:r>
              <w:rPr>
                <w:rFonts w:ascii="Times New Roman" w:eastAsia="Times New Roman" w:hAnsi="Times New Roman" w:cs="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4A2B96E1" w14:textId="77777777" w:rsidR="00241432" w:rsidRDefault="00241432">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05482469" w14:textId="77777777" w:rsidR="00241432" w:rsidRDefault="00241432">
            <w:pPr>
              <w:spacing w:after="0" w:line="240" w:lineRule="auto"/>
              <w:jc w:val="center"/>
              <w:rPr>
                <w:rFonts w:ascii="Times New Roman" w:eastAsia="Times New Roman" w:hAnsi="Times New Roman" w:cs="Times New Roman"/>
                <w:b/>
                <w:bCs/>
                <w:color w:val="000000" w:themeColor="text1"/>
                <w:lang w:val="ru-RU" w:eastAsia="uk-UA"/>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3BA98E7C" w14:textId="77777777" w:rsidR="00241432" w:rsidRDefault="00241432">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72CC09AE" w14:textId="77777777" w:rsidR="00241432" w:rsidRDefault="00241432">
            <w:pPr>
              <w:spacing w:after="0" w:line="240" w:lineRule="auto"/>
              <w:jc w:val="center"/>
              <w:rPr>
                <w:rFonts w:ascii="Times New Roman" w:eastAsia="Times New Roman" w:hAnsi="Times New Roman" w:cs="Times New Roman"/>
                <w:b/>
                <w:bCs/>
                <w:color w:val="000000" w:themeColor="text1"/>
                <w:lang w:val="ru-RU" w:eastAsia="uk-UA"/>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89C41DD" w14:textId="77777777" w:rsidR="00241432" w:rsidRDefault="00241432">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241432" w14:paraId="56829E6C" w14:textId="77777777" w:rsidTr="00241432">
        <w:trPr>
          <w:trHeight w:val="603"/>
        </w:trPr>
        <w:tc>
          <w:tcPr>
            <w:tcW w:w="540" w:type="dxa"/>
            <w:tcBorders>
              <w:top w:val="nil"/>
              <w:left w:val="single" w:sz="4" w:space="0" w:color="auto"/>
              <w:bottom w:val="single" w:sz="4" w:space="0" w:color="auto"/>
              <w:right w:val="single" w:sz="4" w:space="0" w:color="auto"/>
            </w:tcBorders>
            <w:noWrap/>
            <w:hideMark/>
          </w:tcPr>
          <w:p w14:paraId="762D78C0" w14:textId="77777777" w:rsidR="00241432" w:rsidRDefault="00241432">
            <w:pPr>
              <w:spacing w:after="0"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hideMark/>
          </w:tcPr>
          <w:p w14:paraId="497E4C6B" w14:textId="77777777" w:rsidR="00241432" w:rsidRDefault="00241432">
            <w:pPr>
              <w:spacing w:after="0" w:line="240" w:lineRule="auto"/>
              <w:rPr>
                <w:rFonts w:ascii="Times New Roman" w:eastAsia="Times New Roman" w:hAnsi="Times New Roman" w:cs="Times New Roman"/>
                <w:sz w:val="24"/>
                <w:szCs w:val="24"/>
                <w:lang w:val="ru-RU" w:eastAsia="ru-RU"/>
              </w:rPr>
            </w:pPr>
            <w:bookmarkStart w:id="5" w:name="_Hlk165969074"/>
            <w:r>
              <w:rPr>
                <w:rFonts w:ascii="Times New Roman" w:eastAsia="Times New Roman" w:hAnsi="Times New Roman" w:cs="Times New Roman"/>
                <w:sz w:val="24"/>
                <w:szCs w:val="24"/>
                <w:lang w:eastAsia="ru-RU"/>
              </w:rPr>
              <w:t>Флакон для культури клітин</w:t>
            </w:r>
            <w:r>
              <w:rPr>
                <w:rFonts w:ascii="Times New Roman" w:eastAsia="Times New Roman" w:hAnsi="Times New Roman" w:cs="Times New Roman"/>
                <w:sz w:val="24"/>
                <w:szCs w:val="24"/>
                <w:lang w:val="ru-RU" w:eastAsia="ru-RU"/>
              </w:rPr>
              <w:t xml:space="preserve"> </w:t>
            </w:r>
            <w:bookmarkEnd w:id="5"/>
          </w:p>
        </w:tc>
        <w:tc>
          <w:tcPr>
            <w:tcW w:w="9071" w:type="dxa"/>
            <w:tcBorders>
              <w:top w:val="single" w:sz="4" w:space="0" w:color="auto"/>
              <w:left w:val="single" w:sz="4" w:space="0" w:color="auto"/>
              <w:bottom w:val="single" w:sz="4" w:space="0" w:color="auto"/>
              <w:right w:val="single" w:sz="4" w:space="0" w:color="auto"/>
            </w:tcBorders>
            <w:hideMark/>
          </w:tcPr>
          <w:p w14:paraId="697256CD" w14:textId="77777777" w:rsidR="009F3A91" w:rsidRPr="00A021DF" w:rsidRDefault="009F3A91" w:rsidP="009F3A91">
            <w:pPr>
              <w:pStyle w:val="af2"/>
              <w:numPr>
                <w:ilvl w:val="6"/>
                <w:numId w:val="4"/>
              </w:numPr>
              <w:ind w:left="0" w:firstLine="315"/>
              <w:jc w:val="both"/>
              <w:rPr>
                <w:color w:val="000000" w:themeColor="text1"/>
                <w:sz w:val="24"/>
                <w:szCs w:val="24"/>
              </w:rPr>
            </w:pPr>
            <w:r>
              <w:rPr>
                <w:rFonts w:eastAsiaTheme="minorHAnsi"/>
                <w:sz w:val="24"/>
                <w:szCs w:val="24"/>
                <w:lang w:val="uk-UA" w:eastAsia="en-US"/>
              </w:rPr>
              <w:t xml:space="preserve">Призначення: </w:t>
            </w:r>
            <w:r w:rsidRPr="00A021DF">
              <w:rPr>
                <w:color w:val="000000" w:themeColor="text1"/>
                <w:sz w:val="24"/>
                <w:szCs w:val="24"/>
              </w:rPr>
              <w:t xml:space="preserve">Флакон для </w:t>
            </w:r>
            <w:proofErr w:type="spellStart"/>
            <w:r w:rsidRPr="00A021DF">
              <w:rPr>
                <w:color w:val="000000" w:themeColor="text1"/>
                <w:sz w:val="24"/>
                <w:szCs w:val="24"/>
              </w:rPr>
              <w:t>культури</w:t>
            </w:r>
            <w:proofErr w:type="spellEnd"/>
            <w:r w:rsidRPr="00A021DF">
              <w:rPr>
                <w:color w:val="000000" w:themeColor="text1"/>
                <w:sz w:val="24"/>
                <w:szCs w:val="24"/>
              </w:rPr>
              <w:t xml:space="preserve"> </w:t>
            </w:r>
            <w:proofErr w:type="spellStart"/>
            <w:r w:rsidRPr="00A021DF">
              <w:rPr>
                <w:color w:val="000000" w:themeColor="text1"/>
                <w:sz w:val="24"/>
                <w:szCs w:val="24"/>
              </w:rPr>
              <w:t>клітин</w:t>
            </w:r>
            <w:proofErr w:type="spellEnd"/>
            <w:r w:rsidRPr="00A021DF">
              <w:rPr>
                <w:color w:val="000000" w:themeColor="text1"/>
                <w:sz w:val="24"/>
                <w:szCs w:val="24"/>
              </w:rPr>
              <w:t xml:space="preserve"> </w:t>
            </w:r>
            <w:proofErr w:type="spellStart"/>
            <w:r w:rsidRPr="00A021DF">
              <w:rPr>
                <w:color w:val="000000" w:themeColor="text1"/>
                <w:sz w:val="24"/>
                <w:szCs w:val="24"/>
              </w:rPr>
              <w:t>п</w:t>
            </w:r>
            <w:r w:rsidRPr="00A021DF">
              <w:rPr>
                <w:color w:val="000000" w:themeColor="text1"/>
                <w:sz w:val="24"/>
                <w:szCs w:val="24"/>
                <w:shd w:val="clear" w:color="auto" w:fill="FFFFFF"/>
              </w:rPr>
              <w:t>ризначені</w:t>
            </w:r>
            <w:proofErr w:type="spellEnd"/>
            <w:r w:rsidRPr="00A021DF">
              <w:rPr>
                <w:color w:val="000000" w:themeColor="text1"/>
                <w:sz w:val="24"/>
                <w:szCs w:val="24"/>
                <w:shd w:val="clear" w:color="auto" w:fill="FFFFFF"/>
              </w:rPr>
              <w:t xml:space="preserve"> для </w:t>
            </w:r>
            <w:proofErr w:type="spellStart"/>
            <w:r w:rsidRPr="00A021DF">
              <w:rPr>
                <w:color w:val="000000" w:themeColor="text1"/>
                <w:sz w:val="24"/>
                <w:szCs w:val="24"/>
                <w:shd w:val="clear" w:color="auto" w:fill="FFFFFF"/>
              </w:rPr>
              <w:t>вирощування</w:t>
            </w:r>
            <w:proofErr w:type="spellEnd"/>
            <w:r w:rsidRPr="00A021DF">
              <w:rPr>
                <w:color w:val="000000" w:themeColor="text1"/>
                <w:sz w:val="24"/>
                <w:szCs w:val="24"/>
                <w:shd w:val="clear" w:color="auto" w:fill="FFFFFF"/>
              </w:rPr>
              <w:t xml:space="preserve"> </w:t>
            </w:r>
            <w:proofErr w:type="spellStart"/>
            <w:r w:rsidRPr="00A021DF">
              <w:rPr>
                <w:color w:val="000000" w:themeColor="text1"/>
                <w:sz w:val="24"/>
                <w:szCs w:val="24"/>
                <w:shd w:val="clear" w:color="auto" w:fill="FFFFFF"/>
              </w:rPr>
              <w:t>клітинних</w:t>
            </w:r>
            <w:proofErr w:type="spellEnd"/>
            <w:r w:rsidRPr="00A021DF">
              <w:rPr>
                <w:color w:val="000000" w:themeColor="text1"/>
                <w:sz w:val="24"/>
                <w:szCs w:val="24"/>
                <w:shd w:val="clear" w:color="auto" w:fill="FFFFFF"/>
              </w:rPr>
              <w:t xml:space="preserve"> культур у </w:t>
            </w:r>
            <w:proofErr w:type="spellStart"/>
            <w:r w:rsidRPr="00A021DF">
              <w:rPr>
                <w:color w:val="000000" w:themeColor="text1"/>
                <w:sz w:val="24"/>
                <w:szCs w:val="24"/>
                <w:shd w:val="clear" w:color="auto" w:fill="FFFFFF"/>
              </w:rPr>
              <w:t>лабораторії</w:t>
            </w:r>
            <w:proofErr w:type="spellEnd"/>
            <w:r w:rsidRPr="00A021DF">
              <w:rPr>
                <w:color w:val="000000" w:themeColor="text1"/>
                <w:sz w:val="24"/>
                <w:szCs w:val="24"/>
                <w:shd w:val="clear" w:color="auto" w:fill="FFFFFF"/>
              </w:rPr>
              <w:t>.</w:t>
            </w:r>
          </w:p>
          <w:p w14:paraId="6278E24B" w14:textId="77777777" w:rsidR="009F3A91" w:rsidRPr="000E0D6F" w:rsidRDefault="009F3A91" w:rsidP="009F3A91">
            <w:pPr>
              <w:spacing w:after="0" w:line="240" w:lineRule="auto"/>
              <w:ind w:firstLine="315"/>
              <w:jc w:val="both"/>
              <w:rPr>
                <w:rFonts w:ascii="Times New Roman" w:eastAsia="Times New Roman" w:hAnsi="Times New Roman" w:cs="Times New Roman"/>
                <w:bCs/>
                <w:color w:val="000000" w:themeColor="text1"/>
                <w:sz w:val="24"/>
                <w:szCs w:val="24"/>
                <w:bdr w:val="none" w:sz="0" w:space="0" w:color="auto" w:frame="1"/>
              </w:rPr>
            </w:pPr>
            <w:r w:rsidRPr="000E0D6F">
              <w:rPr>
                <w:rFonts w:ascii="Times New Roman" w:eastAsia="Times New Roman" w:hAnsi="Times New Roman" w:cs="Times New Roman"/>
                <w:bCs/>
                <w:color w:val="000000" w:themeColor="text1"/>
                <w:sz w:val="24"/>
                <w:szCs w:val="24"/>
                <w:bdr w:val="none" w:sz="0" w:space="0" w:color="auto" w:frame="1"/>
              </w:rPr>
              <w:t xml:space="preserve">2. </w:t>
            </w:r>
            <w:proofErr w:type="spellStart"/>
            <w:r w:rsidRPr="000E0D6F">
              <w:rPr>
                <w:rFonts w:ascii="Times New Roman" w:eastAsia="Times New Roman" w:hAnsi="Times New Roman" w:cs="Times New Roman"/>
                <w:bCs/>
                <w:color w:val="000000" w:themeColor="text1"/>
                <w:sz w:val="24"/>
                <w:szCs w:val="24"/>
                <w:bdr w:val="none" w:sz="0" w:space="0" w:color="auto" w:frame="1"/>
              </w:rPr>
              <w:t>Однорідно</w:t>
            </w:r>
            <w:proofErr w:type="spellEnd"/>
            <w:r w:rsidRPr="000E0D6F">
              <w:rPr>
                <w:rFonts w:ascii="Times New Roman" w:eastAsia="Times New Roman" w:hAnsi="Times New Roman" w:cs="Times New Roman"/>
                <w:bCs/>
                <w:color w:val="000000" w:themeColor="text1"/>
                <w:sz w:val="24"/>
                <w:szCs w:val="24"/>
                <w:bdr w:val="none" w:sz="0" w:space="0" w:color="auto" w:frame="1"/>
              </w:rPr>
              <w:t xml:space="preserve"> гладка поверхня зростання площею 25 см² </w:t>
            </w:r>
          </w:p>
          <w:p w14:paraId="528E3FB2"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lang w:val="ru-RU" w:eastAsia="ru-RU"/>
              </w:rPr>
            </w:pPr>
            <w:r w:rsidRPr="000E0D6F">
              <w:rPr>
                <w:rFonts w:ascii="Times New Roman" w:eastAsia="Times New Roman" w:hAnsi="Times New Roman" w:cs="Times New Roman"/>
                <w:bCs/>
                <w:color w:val="000000" w:themeColor="text1"/>
                <w:sz w:val="24"/>
                <w:szCs w:val="24"/>
                <w:bdr w:val="none" w:sz="0" w:space="0" w:color="auto" w:frame="1"/>
              </w:rPr>
              <w:t>3. О</w:t>
            </w:r>
            <w:r>
              <w:rPr>
                <w:rFonts w:ascii="Times New Roman" w:eastAsia="Times New Roman" w:hAnsi="Times New Roman" w:cs="Times New Roman"/>
                <w:bCs/>
                <w:color w:val="000000" w:themeColor="text1"/>
                <w:sz w:val="24"/>
                <w:szCs w:val="24"/>
                <w:bdr w:val="none" w:sz="0" w:space="0" w:color="auto" w:frame="1"/>
              </w:rPr>
              <w:t>б’єм:</w:t>
            </w:r>
            <w:r>
              <w:rPr>
                <w:rFonts w:ascii="Times New Roman" w:eastAsia="Times New Roman" w:hAnsi="Times New Roman" w:cs="Times New Roman"/>
                <w:b/>
                <w:bCs/>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lang w:val="ru-RU" w:eastAsia="ru-RU"/>
              </w:rPr>
              <w:t xml:space="preserve"> 50 </w:t>
            </w:r>
            <w:r>
              <w:rPr>
                <w:rFonts w:ascii="Times New Roman" w:eastAsia="Times New Roman" w:hAnsi="Times New Roman" w:cs="Times New Roman"/>
                <w:color w:val="000000" w:themeColor="text1"/>
                <w:sz w:val="24"/>
                <w:szCs w:val="24"/>
                <w:lang w:val="en-GB" w:eastAsia="ru-RU"/>
              </w:rPr>
              <w:t>ml</w:t>
            </w:r>
          </w:p>
          <w:p w14:paraId="362E7172"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4. </w:t>
            </w:r>
            <w:proofErr w:type="spellStart"/>
            <w:r>
              <w:rPr>
                <w:rFonts w:ascii="Times New Roman" w:eastAsia="Times New Roman" w:hAnsi="Times New Roman" w:cs="Times New Roman"/>
                <w:color w:val="000000" w:themeColor="text1"/>
                <w:sz w:val="24"/>
                <w:szCs w:val="24"/>
                <w:lang w:val="ru-RU"/>
              </w:rPr>
              <w:t>Матеріал</w:t>
            </w:r>
            <w:proofErr w:type="spellEnd"/>
            <w:r>
              <w:rPr>
                <w:rFonts w:ascii="Times New Roman" w:eastAsia="Times New Roman" w:hAnsi="Times New Roman" w:cs="Times New Roman"/>
                <w:color w:val="000000" w:themeColor="text1"/>
                <w:sz w:val="24"/>
                <w:szCs w:val="24"/>
                <w:lang w:val="ru-RU"/>
              </w:rPr>
              <w:t xml:space="preserve">: </w:t>
            </w:r>
            <w:proofErr w:type="spellStart"/>
            <w:r>
              <w:rPr>
                <w:rFonts w:ascii="Times New Roman" w:eastAsia="Times New Roman" w:hAnsi="Times New Roman" w:cs="Times New Roman"/>
                <w:color w:val="000000" w:themeColor="text1"/>
                <w:sz w:val="24"/>
                <w:szCs w:val="24"/>
                <w:lang w:val="ru-RU"/>
              </w:rPr>
              <w:t>Полістирол</w:t>
            </w:r>
            <w:proofErr w:type="spellEnd"/>
          </w:p>
          <w:p w14:paraId="2EC2FDD4"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Гвинтова кришка без вентиляційних отворів.</w:t>
            </w:r>
          </w:p>
          <w:p w14:paraId="09907893"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Можливість стабільної установка декількох флаконів один на одного</w:t>
            </w:r>
          </w:p>
          <w:p w14:paraId="066E489E"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Зони для маркування з обох сторін</w:t>
            </w:r>
          </w:p>
          <w:p w14:paraId="4FE48521"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Градуювання обсягу для візуального контролю заповнення.</w:t>
            </w:r>
          </w:p>
          <w:p w14:paraId="0CD41184" w14:textId="77777777" w:rsidR="009F3A91" w:rsidRDefault="009F3A91" w:rsidP="009F3A91">
            <w:pPr>
              <w:spacing w:after="0" w:line="240" w:lineRule="auto"/>
              <w:ind w:firstLine="3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t xml:space="preserve"> </w:t>
            </w:r>
            <w:r w:rsidRPr="00292CBC">
              <w:rPr>
                <w:rFonts w:ascii="Times New Roman" w:eastAsia="Times New Roman" w:hAnsi="Times New Roman" w:cs="Times New Roman"/>
                <w:color w:val="000000" w:themeColor="text1"/>
                <w:sz w:val="24"/>
                <w:szCs w:val="24"/>
              </w:rPr>
              <w:t>Стандарт чистоти – стерильн</w:t>
            </w:r>
            <w:r>
              <w:rPr>
                <w:rFonts w:ascii="Times New Roman" w:eastAsia="Times New Roman" w:hAnsi="Times New Roman" w:cs="Times New Roman"/>
                <w:color w:val="000000" w:themeColor="text1"/>
                <w:sz w:val="24"/>
                <w:szCs w:val="24"/>
              </w:rPr>
              <w:t>ий.</w:t>
            </w:r>
          </w:p>
          <w:p w14:paraId="3E8B135E" w14:textId="1C4B3DD7" w:rsidR="00241432" w:rsidRDefault="009F3A91" w:rsidP="009F3A91">
            <w:pPr>
              <w:spacing w:after="0" w:line="240" w:lineRule="auto"/>
              <w:ind w:firstLine="3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roofErr w:type="spellStart"/>
            <w:r>
              <w:rPr>
                <w:rFonts w:ascii="Times New Roman" w:eastAsia="Times New Roman" w:hAnsi="Times New Roman" w:cs="Times New Roman"/>
                <w:color w:val="000000" w:themeColor="text1"/>
                <w:sz w:val="24"/>
                <w:szCs w:val="24"/>
              </w:rPr>
              <w:t>Паковання</w:t>
            </w:r>
            <w:proofErr w:type="spellEnd"/>
            <w:r>
              <w:rPr>
                <w:rFonts w:ascii="Times New Roman" w:eastAsia="Times New Roman" w:hAnsi="Times New Roman" w:cs="Times New Roman"/>
                <w:color w:val="000000" w:themeColor="text1"/>
                <w:sz w:val="24"/>
                <w:szCs w:val="24"/>
              </w:rPr>
              <w:t xml:space="preserve">: </w:t>
            </w:r>
            <w:r w:rsidRPr="000E0D6F">
              <w:rPr>
                <w:rFonts w:ascii="Times New Roman" w:eastAsia="Times New Roman" w:hAnsi="Times New Roman" w:cs="Times New Roman"/>
                <w:bCs/>
                <w:color w:val="000000" w:themeColor="text1"/>
                <w:kern w:val="36"/>
                <w:sz w:val="24"/>
                <w:szCs w:val="24"/>
              </w:rPr>
              <w:t>10 штук/</w:t>
            </w:r>
            <w:proofErr w:type="spellStart"/>
            <w:r w:rsidRPr="000E0D6F">
              <w:rPr>
                <w:rFonts w:ascii="Times New Roman" w:eastAsia="Times New Roman" w:hAnsi="Times New Roman" w:cs="Times New Roman"/>
                <w:bCs/>
                <w:color w:val="000000" w:themeColor="text1"/>
                <w:kern w:val="36"/>
                <w:sz w:val="24"/>
                <w:szCs w:val="24"/>
              </w:rPr>
              <w:t>паковання</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872E0F4" w14:textId="77777777" w:rsidR="00241432" w:rsidRDefault="00241432">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s="Times New Roman"/>
                <w:bCs/>
                <w:color w:val="000000" w:themeColor="text1"/>
                <w:sz w:val="24"/>
                <w:szCs w:val="24"/>
                <w:lang w:val="ru-RU"/>
              </w:rPr>
              <w:t>паковання</w:t>
            </w:r>
          </w:p>
        </w:tc>
        <w:tc>
          <w:tcPr>
            <w:tcW w:w="1276" w:type="dxa"/>
            <w:tcBorders>
              <w:top w:val="single" w:sz="4" w:space="0" w:color="auto"/>
              <w:left w:val="single" w:sz="4" w:space="0" w:color="auto"/>
              <w:bottom w:val="single" w:sz="4" w:space="0" w:color="auto"/>
              <w:right w:val="single" w:sz="4" w:space="0" w:color="auto"/>
            </w:tcBorders>
            <w:noWrap/>
            <w:hideMark/>
          </w:tcPr>
          <w:p w14:paraId="6A2CDF62" w14:textId="77777777" w:rsidR="00241432" w:rsidRDefault="00241432">
            <w:pPr>
              <w:spacing w:after="0" w:line="240" w:lineRule="auto"/>
              <w:jc w:val="center"/>
              <w:rPr>
                <w:rFonts w:ascii="Times New Roman" w:eastAsia="Times New Roman" w:hAnsi="Times New Roman" w:cs="Times New Roman"/>
                <w:color w:val="000000" w:themeColor="text1"/>
                <w:sz w:val="24"/>
                <w:szCs w:val="24"/>
                <w:lang w:val="ru-RU" w:eastAsia="uk-UA"/>
              </w:rPr>
            </w:pPr>
            <w:r>
              <w:rPr>
                <w:rFonts w:ascii="Times New Roman" w:hAnsi="Times New Roman" w:cs="Times New Roman"/>
                <w:bCs/>
                <w:color w:val="000000" w:themeColor="text1"/>
                <w:sz w:val="24"/>
                <w:szCs w:val="24"/>
                <w:lang w:val="ru-RU" w:eastAsia="de-DE"/>
              </w:rPr>
              <w:t>9</w:t>
            </w:r>
          </w:p>
        </w:tc>
      </w:tr>
      <w:tr w:rsidR="00241432" w14:paraId="57439783" w14:textId="77777777" w:rsidTr="00241432">
        <w:trPr>
          <w:trHeight w:val="603"/>
        </w:trPr>
        <w:tc>
          <w:tcPr>
            <w:tcW w:w="540" w:type="dxa"/>
            <w:tcBorders>
              <w:top w:val="single" w:sz="4" w:space="0" w:color="auto"/>
              <w:left w:val="single" w:sz="4" w:space="0" w:color="auto"/>
              <w:bottom w:val="nil"/>
              <w:right w:val="single" w:sz="4" w:space="0" w:color="auto"/>
            </w:tcBorders>
            <w:noWrap/>
            <w:hideMark/>
          </w:tcPr>
          <w:p w14:paraId="6C047DAF" w14:textId="77777777" w:rsidR="00241432" w:rsidRDefault="00241432">
            <w:pPr>
              <w:spacing w:after="0"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013" w:type="dxa"/>
            <w:tcBorders>
              <w:top w:val="single" w:sz="4" w:space="0" w:color="auto"/>
              <w:left w:val="single" w:sz="4" w:space="0" w:color="auto"/>
              <w:bottom w:val="single" w:sz="4" w:space="0" w:color="auto"/>
              <w:right w:val="single" w:sz="4" w:space="0" w:color="auto"/>
            </w:tcBorders>
            <w:hideMark/>
          </w:tcPr>
          <w:p w14:paraId="0356845C" w14:textId="77777777" w:rsidR="00241432" w:rsidRDefault="0024143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Піпетка серологічна 10 мл</w:t>
            </w:r>
          </w:p>
        </w:tc>
        <w:tc>
          <w:tcPr>
            <w:tcW w:w="9071" w:type="dxa"/>
            <w:tcBorders>
              <w:top w:val="single" w:sz="4" w:space="0" w:color="auto"/>
              <w:left w:val="single" w:sz="4" w:space="0" w:color="auto"/>
              <w:bottom w:val="single" w:sz="4" w:space="0" w:color="auto"/>
              <w:right w:val="single" w:sz="4" w:space="0" w:color="auto"/>
            </w:tcBorders>
            <w:hideMark/>
          </w:tcPr>
          <w:p w14:paraId="2920728C" w14:textId="77777777" w:rsidR="00241432" w:rsidRDefault="00241432" w:rsidP="00241432">
            <w:pPr>
              <w:pStyle w:val="af2"/>
              <w:numPr>
                <w:ilvl w:val="0"/>
                <w:numId w:val="35"/>
              </w:numPr>
              <w:spacing w:line="256" w:lineRule="auto"/>
              <w:ind w:left="40" w:firstLine="320"/>
              <w:contextualSpacing/>
              <w:jc w:val="both"/>
              <w:rPr>
                <w:rFonts w:eastAsiaTheme="minorHAnsi"/>
                <w:sz w:val="24"/>
                <w:szCs w:val="24"/>
                <w:lang w:eastAsia="en-US"/>
              </w:rPr>
            </w:pPr>
            <w:r>
              <w:rPr>
                <w:rFonts w:eastAsiaTheme="minorHAnsi"/>
                <w:sz w:val="24"/>
                <w:szCs w:val="24"/>
                <w:lang w:val="uk-UA" w:eastAsia="en-US"/>
              </w:rPr>
              <w:t>Призначення: для відбору, точного дозування та перенесення рідин у лабораторії, сумісна з ручними механічними та електронними дозаторами.</w:t>
            </w:r>
          </w:p>
          <w:p w14:paraId="5CD73661" w14:textId="77777777" w:rsidR="00241432" w:rsidRDefault="00241432" w:rsidP="00241432">
            <w:pPr>
              <w:pStyle w:val="af2"/>
              <w:numPr>
                <w:ilvl w:val="0"/>
                <w:numId w:val="35"/>
              </w:numPr>
              <w:spacing w:line="256" w:lineRule="auto"/>
              <w:ind w:left="40" w:firstLine="320"/>
              <w:contextualSpacing/>
              <w:jc w:val="both"/>
              <w:rPr>
                <w:rFonts w:eastAsiaTheme="minorHAnsi"/>
                <w:sz w:val="24"/>
                <w:szCs w:val="24"/>
                <w:lang w:eastAsia="en-US"/>
              </w:rPr>
            </w:pPr>
            <w:r>
              <w:rPr>
                <w:sz w:val="24"/>
                <w:szCs w:val="24"/>
                <w:lang w:val="uk-UA"/>
              </w:rPr>
              <w:t>Матеріал: п</w:t>
            </w:r>
            <w:r>
              <w:rPr>
                <w:sz w:val="24"/>
                <w:szCs w:val="24"/>
              </w:rPr>
              <w:t>олістирол.</w:t>
            </w:r>
          </w:p>
          <w:p w14:paraId="474E190E" w14:textId="77777777" w:rsidR="00241432" w:rsidRDefault="00241432" w:rsidP="00241432">
            <w:pPr>
              <w:pStyle w:val="af2"/>
              <w:numPr>
                <w:ilvl w:val="0"/>
                <w:numId w:val="35"/>
              </w:numPr>
              <w:spacing w:line="256" w:lineRule="auto"/>
              <w:ind w:left="40" w:firstLine="320"/>
              <w:contextualSpacing/>
              <w:jc w:val="both"/>
              <w:rPr>
                <w:sz w:val="24"/>
                <w:szCs w:val="24"/>
              </w:rPr>
            </w:pPr>
            <w:r>
              <w:rPr>
                <w:sz w:val="24"/>
                <w:szCs w:val="24"/>
              </w:rPr>
              <w:t>Стерильн</w:t>
            </w:r>
            <w:r>
              <w:rPr>
                <w:sz w:val="24"/>
                <w:szCs w:val="24"/>
                <w:lang w:val="uk-UA"/>
              </w:rPr>
              <w:t>а</w:t>
            </w:r>
            <w:r>
              <w:rPr>
                <w:sz w:val="24"/>
                <w:szCs w:val="24"/>
              </w:rPr>
              <w:t>.</w:t>
            </w:r>
          </w:p>
          <w:p w14:paraId="1A24048E" w14:textId="77777777" w:rsidR="00241432" w:rsidRDefault="00241432" w:rsidP="00241432">
            <w:pPr>
              <w:pStyle w:val="af2"/>
              <w:numPr>
                <w:ilvl w:val="0"/>
                <w:numId w:val="35"/>
              </w:numPr>
              <w:spacing w:line="256" w:lineRule="auto"/>
              <w:ind w:left="40" w:firstLine="320"/>
              <w:contextualSpacing/>
              <w:jc w:val="both"/>
              <w:rPr>
                <w:sz w:val="24"/>
                <w:szCs w:val="24"/>
              </w:rPr>
            </w:pPr>
            <w:r>
              <w:rPr>
                <w:sz w:val="24"/>
                <w:szCs w:val="24"/>
                <w:lang w:val="uk-UA"/>
              </w:rPr>
              <w:t>Одноразова.</w:t>
            </w:r>
          </w:p>
          <w:p w14:paraId="72CF8696" w14:textId="77777777" w:rsidR="00241432" w:rsidRDefault="00241432" w:rsidP="00241432">
            <w:pPr>
              <w:pStyle w:val="af2"/>
              <w:numPr>
                <w:ilvl w:val="0"/>
                <w:numId w:val="35"/>
              </w:numPr>
              <w:spacing w:line="256" w:lineRule="auto"/>
              <w:ind w:left="40" w:firstLine="320"/>
              <w:contextualSpacing/>
              <w:jc w:val="both"/>
              <w:rPr>
                <w:sz w:val="24"/>
                <w:szCs w:val="24"/>
              </w:rPr>
            </w:pPr>
            <w:r>
              <w:rPr>
                <w:sz w:val="24"/>
                <w:szCs w:val="24"/>
              </w:rPr>
              <w:t xml:space="preserve">Об'єм -10 мл, </w:t>
            </w:r>
          </w:p>
          <w:p w14:paraId="1E6B21E1" w14:textId="77777777" w:rsidR="00241432" w:rsidRDefault="00241432" w:rsidP="00241432">
            <w:pPr>
              <w:pStyle w:val="af2"/>
              <w:numPr>
                <w:ilvl w:val="0"/>
                <w:numId w:val="35"/>
              </w:numPr>
              <w:spacing w:line="256" w:lineRule="auto"/>
              <w:ind w:left="40" w:firstLine="320"/>
              <w:contextualSpacing/>
              <w:jc w:val="both"/>
              <w:rPr>
                <w:sz w:val="24"/>
                <w:szCs w:val="24"/>
              </w:rPr>
            </w:pPr>
            <w:r>
              <w:rPr>
                <w:sz w:val="24"/>
                <w:szCs w:val="24"/>
                <w:lang w:val="uk-UA"/>
              </w:rPr>
              <w:t>Г</w:t>
            </w:r>
            <w:proofErr w:type="spellStart"/>
            <w:r>
              <w:rPr>
                <w:sz w:val="24"/>
                <w:szCs w:val="24"/>
              </w:rPr>
              <w:t>радуювання</w:t>
            </w:r>
            <w:proofErr w:type="spellEnd"/>
            <w:r>
              <w:rPr>
                <w:sz w:val="24"/>
                <w:szCs w:val="24"/>
              </w:rPr>
              <w:t xml:space="preserve"> </w:t>
            </w:r>
            <w:proofErr w:type="spellStart"/>
            <w:r>
              <w:rPr>
                <w:sz w:val="24"/>
                <w:szCs w:val="24"/>
              </w:rPr>
              <w:t>поділ</w:t>
            </w:r>
            <w:proofErr w:type="spellEnd"/>
            <w:r>
              <w:rPr>
                <w:sz w:val="24"/>
                <w:szCs w:val="24"/>
              </w:rPr>
              <w:t xml:space="preserve"> - 0,1 мл</w:t>
            </w:r>
            <w:r>
              <w:rPr>
                <w:sz w:val="24"/>
                <w:szCs w:val="24"/>
                <w:lang w:val="uk-UA"/>
              </w:rPr>
              <w:t>.</w:t>
            </w:r>
          </w:p>
          <w:p w14:paraId="0EFF721C" w14:textId="77777777" w:rsidR="00241432" w:rsidRDefault="00241432" w:rsidP="00241432">
            <w:pPr>
              <w:pStyle w:val="af2"/>
              <w:numPr>
                <w:ilvl w:val="0"/>
                <w:numId w:val="35"/>
              </w:numPr>
              <w:spacing w:line="256" w:lineRule="auto"/>
              <w:ind w:left="40" w:firstLine="320"/>
              <w:contextualSpacing/>
              <w:jc w:val="both"/>
              <w:rPr>
                <w:sz w:val="24"/>
                <w:szCs w:val="24"/>
              </w:rPr>
            </w:pPr>
            <w:r>
              <w:rPr>
                <w:sz w:val="24"/>
                <w:szCs w:val="24"/>
                <w:lang w:val="uk-UA"/>
              </w:rPr>
              <w:t>Паковання: індивідуальне</w:t>
            </w:r>
          </w:p>
        </w:tc>
        <w:tc>
          <w:tcPr>
            <w:tcW w:w="1701" w:type="dxa"/>
            <w:tcBorders>
              <w:top w:val="single" w:sz="4" w:space="0" w:color="auto"/>
              <w:left w:val="single" w:sz="4" w:space="0" w:color="auto"/>
              <w:bottom w:val="single" w:sz="4" w:space="0" w:color="auto"/>
              <w:right w:val="single" w:sz="4" w:space="0" w:color="auto"/>
            </w:tcBorders>
            <w:hideMark/>
          </w:tcPr>
          <w:p w14:paraId="78C94694" w14:textId="77777777" w:rsidR="00241432" w:rsidRDefault="00241432">
            <w:pPr>
              <w:spacing w:after="0" w:line="240" w:lineRule="auto"/>
              <w:jc w:val="center"/>
              <w:rPr>
                <w:rFonts w:ascii="Times New Roman" w:hAnsi="Times New Roman" w:cs="Times New Roman"/>
                <w:b/>
                <w:bCs/>
                <w:color w:val="000000" w:themeColor="text1"/>
                <w:sz w:val="24"/>
                <w:szCs w:val="24"/>
                <w:lang w:val="ru-RU"/>
              </w:rPr>
            </w:pPr>
            <w:r>
              <w:rPr>
                <w:rFonts w:ascii="Times New Roman" w:hAnsi="Times New Roman" w:cs="Times New Roman"/>
                <w:sz w:val="24"/>
                <w:szCs w:val="24"/>
              </w:rPr>
              <w:t>штуки</w:t>
            </w:r>
          </w:p>
        </w:tc>
        <w:tc>
          <w:tcPr>
            <w:tcW w:w="1276" w:type="dxa"/>
            <w:tcBorders>
              <w:top w:val="single" w:sz="4" w:space="0" w:color="auto"/>
              <w:left w:val="single" w:sz="4" w:space="0" w:color="auto"/>
              <w:bottom w:val="single" w:sz="4" w:space="0" w:color="auto"/>
              <w:right w:val="single" w:sz="4" w:space="0" w:color="auto"/>
            </w:tcBorders>
            <w:noWrap/>
            <w:hideMark/>
          </w:tcPr>
          <w:p w14:paraId="5CA594A0" w14:textId="77777777" w:rsidR="00241432" w:rsidRDefault="00241432">
            <w:pPr>
              <w:spacing w:after="0" w:line="240" w:lineRule="auto"/>
              <w:jc w:val="center"/>
              <w:rPr>
                <w:rFonts w:ascii="Times New Roman" w:hAnsi="Times New Roman" w:cs="Times New Roman"/>
                <w:b/>
                <w:bCs/>
                <w:color w:val="000000" w:themeColor="text1"/>
                <w:sz w:val="24"/>
                <w:szCs w:val="24"/>
                <w:lang w:val="ru-RU" w:eastAsia="de-DE"/>
              </w:rPr>
            </w:pPr>
            <w:r>
              <w:rPr>
                <w:rFonts w:ascii="Times New Roman" w:hAnsi="Times New Roman" w:cs="Times New Roman"/>
                <w:sz w:val="24"/>
                <w:szCs w:val="24"/>
                <w:lang w:eastAsia="de-DE"/>
              </w:rPr>
              <w:t>50</w:t>
            </w:r>
          </w:p>
        </w:tc>
      </w:tr>
      <w:tr w:rsidR="00241432" w14:paraId="5FBABD76" w14:textId="77777777" w:rsidTr="00241432">
        <w:trPr>
          <w:gridAfter w:val="4"/>
          <w:wAfter w:w="14061" w:type="dxa"/>
          <w:trHeight w:val="56"/>
        </w:trPr>
        <w:tc>
          <w:tcPr>
            <w:tcW w:w="540" w:type="dxa"/>
            <w:tcBorders>
              <w:top w:val="nil"/>
              <w:left w:val="single" w:sz="4" w:space="0" w:color="auto"/>
              <w:bottom w:val="single" w:sz="4" w:space="0" w:color="auto"/>
              <w:right w:val="single" w:sz="4" w:space="0" w:color="auto"/>
            </w:tcBorders>
            <w:noWrap/>
            <w:hideMark/>
          </w:tcPr>
          <w:p w14:paraId="5718712D" w14:textId="77777777" w:rsidR="00241432" w:rsidRDefault="00241432">
            <w:pPr>
              <w:rPr>
                <w:rFonts w:ascii="Times New Roman" w:hAnsi="Times New Roman" w:cs="Times New Roman"/>
                <w:b/>
                <w:bCs/>
                <w:color w:val="000000" w:themeColor="text1"/>
                <w:sz w:val="24"/>
                <w:szCs w:val="24"/>
                <w:lang w:val="ru-RU" w:eastAsia="de-DE"/>
              </w:rPr>
            </w:pPr>
          </w:p>
        </w:tc>
      </w:tr>
    </w:tbl>
    <w:p w14:paraId="491494BF" w14:textId="77777777" w:rsidR="00C43245" w:rsidRDefault="00C43245" w:rsidP="00C43245">
      <w:pPr>
        <w:pStyle w:val="aff2"/>
        <w:spacing w:before="0" w:beforeAutospacing="0" w:after="0" w:afterAutospacing="0"/>
        <w:ind w:firstLine="709"/>
        <w:jc w:val="both"/>
      </w:pPr>
      <w:bookmarkStart w:id="6" w:name="_Hlk166760215"/>
      <w:r>
        <w:rPr>
          <w:color w:val="000000"/>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359B4984" w14:textId="77777777" w:rsidR="00C43245" w:rsidRDefault="00C43245" w:rsidP="00C43245">
      <w:pPr>
        <w:pStyle w:val="aff2"/>
        <w:spacing w:before="0" w:beforeAutospacing="0" w:after="0" w:afterAutospacing="0"/>
        <w:ind w:firstLine="709"/>
        <w:jc w:val="both"/>
      </w:pPr>
      <w:r>
        <w:rPr>
          <w:color w:val="000000"/>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b/>
          <w:bCs/>
        </w:rPr>
        <w:t xml:space="preserve"> «або еквівалент», </w:t>
      </w:r>
      <w: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1601689" w14:textId="77777777" w:rsidR="00C43245" w:rsidRDefault="00C43245" w:rsidP="00C43245">
      <w:pPr>
        <w:pStyle w:val="aff2"/>
        <w:spacing w:before="0" w:beforeAutospacing="0" w:after="0" w:afterAutospacing="0"/>
        <w:ind w:firstLine="709"/>
        <w:jc w:val="both"/>
      </w:pPr>
      <w:r>
        <w:rPr>
          <w:color w:val="000000"/>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shd w:val="clear" w:color="auto" w:fill="FFFFFF"/>
        </w:rPr>
        <w:t xml:space="preserve"> товару</w:t>
      </w:r>
      <w:r>
        <w:t xml:space="preserve"> (зокрема гарантійний лист) повної відповідності технічних характеристик запропонованого товару.</w:t>
      </w:r>
      <w:r>
        <w:rPr>
          <w:rFonts w:ascii="Calibri" w:hAnsi="Calibri" w:cs="Calibri"/>
          <w:color w:val="000000"/>
          <w:sz w:val="22"/>
          <w:szCs w:val="22"/>
        </w:rPr>
        <w:t> </w:t>
      </w:r>
    </w:p>
    <w:p w14:paraId="7E4D477A" w14:textId="77777777" w:rsidR="00C43245" w:rsidRDefault="00C43245" w:rsidP="00C43245">
      <w:pPr>
        <w:pStyle w:val="aff2"/>
        <w:spacing w:before="0" w:beforeAutospacing="0" w:after="0" w:afterAutospacing="0"/>
        <w:ind w:firstLine="709"/>
        <w:jc w:val="center"/>
      </w:pPr>
      <w:r>
        <w:rPr>
          <w:b/>
          <w:bCs/>
          <w:color w:val="000000"/>
        </w:rPr>
        <w:t>Загальні вимоги до предмету закупівлі:</w:t>
      </w:r>
    </w:p>
    <w:p w14:paraId="75BC1EFC" w14:textId="77777777"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заповненої таблиці з інформацією про запропонований товар.</w:t>
      </w:r>
    </w:p>
    <w:p w14:paraId="4CFD9990" w14:textId="77777777"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7F9186F" w14:textId="5ACEF15F"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 Термін придатності стерильних витратних матеріалів на момент передачі користувачу повинен становити не менше 75% від загального терміну придатності.  </w:t>
      </w:r>
    </w:p>
    <w:p w14:paraId="6A2B1C1C" w14:textId="77777777"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2E24A72" w14:textId="77777777"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Доставка товару, завантажувальні-розвантажувальні роботи здійснюються транспортом Постачальника та за рахунок Постачальника. </w:t>
      </w:r>
    </w:p>
    <w:p w14:paraId="0E4EBCF3" w14:textId="77777777" w:rsidR="00C43245" w:rsidRDefault="00C43245" w:rsidP="00C43245">
      <w:pPr>
        <w:pStyle w:val="aff2"/>
        <w:numPr>
          <w:ilvl w:val="0"/>
          <w:numId w:val="37"/>
        </w:numPr>
        <w:shd w:val="clear" w:color="auto" w:fill="FFFFFF"/>
        <w:spacing w:before="0" w:beforeAutospacing="0" w:after="0" w:afterAutospacing="0"/>
        <w:ind w:left="0" w:firstLine="709"/>
        <w:jc w:val="both"/>
        <w:textAlignment w:val="baseline"/>
      </w:pPr>
      <w:r>
        <w:rPr>
          <w:color w:val="000000"/>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7DB37F54" w14:textId="77777777"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У разі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6A28BD89" w14:textId="77777777" w:rsidR="00C43245" w:rsidRDefault="00C43245" w:rsidP="00C43245">
      <w:pPr>
        <w:pStyle w:val="aff2"/>
        <w:numPr>
          <w:ilvl w:val="0"/>
          <w:numId w:val="37"/>
        </w:numPr>
        <w:spacing w:before="0" w:beforeAutospacing="0" w:after="0" w:afterAutospacing="0"/>
        <w:ind w:left="0" w:firstLine="709"/>
        <w:jc w:val="both"/>
        <w:textAlignment w:val="baseline"/>
      </w:pPr>
      <w:r>
        <w:rPr>
          <w:color w:val="000000"/>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37FC3312" w14:textId="77777777" w:rsidR="00C43245" w:rsidRDefault="00C43245" w:rsidP="00C43245">
      <w:pPr>
        <w:pStyle w:val="aff2"/>
        <w:numPr>
          <w:ilvl w:val="0"/>
          <w:numId w:val="37"/>
        </w:numPr>
        <w:spacing w:before="0" w:beforeAutospacing="0" w:after="280" w:afterAutospacing="0"/>
        <w:ind w:left="0" w:firstLine="709"/>
        <w:jc w:val="both"/>
        <w:textAlignment w:val="baseline"/>
      </w:pPr>
      <w:r>
        <w:rPr>
          <w:color w:val="000000"/>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50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341"/>
        <w:gridCol w:w="2204"/>
        <w:gridCol w:w="1985"/>
        <w:gridCol w:w="1276"/>
        <w:gridCol w:w="1559"/>
        <w:gridCol w:w="1418"/>
        <w:gridCol w:w="2411"/>
        <w:gridCol w:w="1134"/>
      </w:tblGrid>
      <w:tr w:rsidR="00241432" w14:paraId="02952438" w14:textId="77777777" w:rsidTr="00241432">
        <w:trPr>
          <w:trHeight w:val="418"/>
        </w:trPr>
        <w:tc>
          <w:tcPr>
            <w:tcW w:w="567" w:type="dxa"/>
            <w:vMerge w:val="restart"/>
            <w:tcBorders>
              <w:top w:val="single" w:sz="4" w:space="0" w:color="auto"/>
              <w:left w:val="single" w:sz="4" w:space="0" w:color="auto"/>
              <w:bottom w:val="single" w:sz="4" w:space="0" w:color="auto"/>
              <w:right w:val="single" w:sz="4" w:space="0" w:color="auto"/>
            </w:tcBorders>
            <w:hideMark/>
          </w:tcPr>
          <w:p w14:paraId="1ED64F8F" w14:textId="77777777" w:rsidR="00241432" w:rsidRDefault="00241432">
            <w:pPr>
              <w:spacing w:after="0" w:line="240" w:lineRule="auto"/>
              <w:ind w:right="133"/>
              <w:jc w:val="center"/>
              <w:textAlignment w:val="baseline"/>
              <w:rPr>
                <w:rFonts w:ascii="Times New Roman" w:eastAsia="Calibri" w:hAnsi="Times New Roman" w:cs="Times New Roman"/>
                <w:color w:val="000000"/>
                <w:sz w:val="20"/>
                <w:szCs w:val="20"/>
                <w:lang w:val="ru-RU"/>
              </w:rPr>
            </w:pPr>
            <w:r>
              <w:rPr>
                <w:rFonts w:ascii="Times New Roman" w:hAnsi="Times New Roman" w:cs="Times New Roman"/>
                <w:color w:val="000000"/>
                <w:sz w:val="20"/>
                <w:szCs w:val="20"/>
                <w:lang w:val="ru-RU"/>
              </w:rPr>
              <w:t>№</w:t>
            </w:r>
          </w:p>
          <w:p w14:paraId="1EB6EBBB"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з/п</w:t>
            </w:r>
          </w:p>
        </w:tc>
        <w:tc>
          <w:tcPr>
            <w:tcW w:w="6662" w:type="dxa"/>
            <w:gridSpan w:val="4"/>
            <w:tcBorders>
              <w:top w:val="single" w:sz="4" w:space="0" w:color="auto"/>
              <w:left w:val="single" w:sz="4" w:space="0" w:color="auto"/>
              <w:bottom w:val="single" w:sz="4" w:space="0" w:color="auto"/>
              <w:right w:val="single" w:sz="4" w:space="0" w:color="auto"/>
            </w:tcBorders>
            <w:hideMark/>
          </w:tcPr>
          <w:p w14:paraId="6A7E230C" w14:textId="77777777" w:rsidR="00241432" w:rsidRDefault="00241432">
            <w:pPr>
              <w:spacing w:after="0" w:line="240" w:lineRule="auto"/>
              <w:ind w:right="-108"/>
              <w:jc w:val="center"/>
              <w:textAlignment w:val="baseline"/>
              <w:rPr>
                <w:rFonts w:ascii="Times New Roman" w:eastAsia="Calibri" w:hAnsi="Times New Roman" w:cs="Times New Roman"/>
                <w:color w:val="000000"/>
                <w:sz w:val="20"/>
                <w:szCs w:val="20"/>
                <w:lang w:val="ru-RU"/>
              </w:rPr>
            </w:pPr>
            <w:r>
              <w:rPr>
                <w:rFonts w:ascii="Times New Roman" w:hAnsi="Times New Roman" w:cs="Times New Roman"/>
                <w:color w:val="000000"/>
                <w:sz w:val="20"/>
                <w:szCs w:val="20"/>
                <w:lang w:val="ru-RU"/>
              </w:rPr>
              <w:t xml:space="preserve">Предмет </w:t>
            </w:r>
            <w:proofErr w:type="spellStart"/>
            <w:r>
              <w:rPr>
                <w:rFonts w:ascii="Times New Roman" w:hAnsi="Times New Roman" w:cs="Times New Roman"/>
                <w:color w:val="000000"/>
                <w:sz w:val="20"/>
                <w:szCs w:val="20"/>
                <w:lang w:val="ru-RU"/>
              </w:rPr>
              <w:t>закупівлі</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відповідно</w:t>
            </w:r>
            <w:proofErr w:type="spellEnd"/>
          </w:p>
          <w:p w14:paraId="04137375"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тендерної</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документації</w:t>
            </w:r>
            <w:proofErr w:type="spellEnd"/>
          </w:p>
        </w:tc>
        <w:tc>
          <w:tcPr>
            <w:tcW w:w="6663" w:type="dxa"/>
            <w:gridSpan w:val="4"/>
            <w:tcBorders>
              <w:top w:val="single" w:sz="4" w:space="0" w:color="auto"/>
              <w:left w:val="single" w:sz="4" w:space="0" w:color="auto"/>
              <w:bottom w:val="single" w:sz="4" w:space="0" w:color="auto"/>
              <w:right w:val="single" w:sz="4" w:space="0" w:color="auto"/>
            </w:tcBorders>
            <w:hideMark/>
          </w:tcPr>
          <w:p w14:paraId="7940F8C9"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Предмет </w:t>
            </w:r>
            <w:proofErr w:type="spellStart"/>
            <w:r>
              <w:rPr>
                <w:rFonts w:ascii="Times New Roman" w:hAnsi="Times New Roman" w:cs="Times New Roman"/>
                <w:color w:val="000000"/>
                <w:sz w:val="20"/>
                <w:szCs w:val="20"/>
                <w:lang w:val="ru-RU"/>
              </w:rPr>
              <w:t>закупівлі</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відповідно</w:t>
            </w:r>
            <w:proofErr w:type="spellEnd"/>
          </w:p>
          <w:p w14:paraId="4C953A71"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тендерної</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пропозиції</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3EFF1F9" w14:textId="77777777" w:rsidR="00241432" w:rsidRDefault="00241432">
            <w:pPr>
              <w:spacing w:after="0" w:line="240" w:lineRule="auto"/>
              <w:ind w:left="-243" w:right="-245"/>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Відпо</w:t>
            </w:r>
            <w:proofErr w:type="spellEnd"/>
            <w:r>
              <w:rPr>
                <w:rFonts w:ascii="Times New Roman" w:hAnsi="Times New Roman" w:cs="Times New Roman"/>
                <w:color w:val="000000"/>
                <w:sz w:val="20"/>
                <w:szCs w:val="20"/>
                <w:lang w:val="ru-RU"/>
              </w:rPr>
              <w:t>-</w:t>
            </w:r>
          </w:p>
          <w:p w14:paraId="772286AA" w14:textId="77777777" w:rsidR="00241432" w:rsidRDefault="00241432">
            <w:pPr>
              <w:spacing w:after="0" w:line="240" w:lineRule="auto"/>
              <w:ind w:left="-243" w:right="-245"/>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відність</w:t>
            </w:r>
            <w:proofErr w:type="spellEnd"/>
          </w:p>
        </w:tc>
      </w:tr>
      <w:tr w:rsidR="00241432" w14:paraId="5B72D785" w14:textId="77777777" w:rsidTr="00241432">
        <w:trPr>
          <w:trHeight w:val="6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9B2095" w14:textId="77777777" w:rsidR="00241432" w:rsidRDefault="00241432">
            <w:pPr>
              <w:spacing w:after="0"/>
              <w:rPr>
                <w:rFonts w:ascii="Times New Roman" w:hAnsi="Times New Roman" w:cs="Times New Roman"/>
                <w:color w:val="000000"/>
                <w:sz w:val="20"/>
                <w:szCs w:val="20"/>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103DBC5E"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Найменування</w:t>
            </w:r>
            <w:proofErr w:type="spellEnd"/>
            <w:r>
              <w:rPr>
                <w:rFonts w:ascii="Times New Roman" w:hAnsi="Times New Roman" w:cs="Times New Roman"/>
                <w:color w:val="000000"/>
                <w:sz w:val="20"/>
                <w:szCs w:val="20"/>
                <w:lang w:val="ru-RU"/>
              </w:rPr>
              <w:t xml:space="preserve"> товару</w:t>
            </w:r>
          </w:p>
        </w:tc>
        <w:tc>
          <w:tcPr>
            <w:tcW w:w="1341" w:type="dxa"/>
            <w:tcBorders>
              <w:top w:val="single" w:sz="4" w:space="0" w:color="auto"/>
              <w:left w:val="single" w:sz="4" w:space="0" w:color="auto"/>
              <w:bottom w:val="single" w:sz="4" w:space="0" w:color="auto"/>
              <w:right w:val="single" w:sz="4" w:space="0" w:color="auto"/>
            </w:tcBorders>
            <w:hideMark/>
          </w:tcPr>
          <w:p w14:paraId="2B700A29"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Технічні</w:t>
            </w:r>
            <w:proofErr w:type="spellEnd"/>
            <w:r>
              <w:rPr>
                <w:rFonts w:ascii="Times New Roman" w:hAnsi="Times New Roman" w:cs="Times New Roman"/>
                <w:color w:val="000000"/>
                <w:sz w:val="20"/>
                <w:szCs w:val="20"/>
                <w:lang w:val="ru-RU"/>
              </w:rPr>
              <w:t xml:space="preserve"> характеристики товару</w:t>
            </w:r>
          </w:p>
        </w:tc>
        <w:tc>
          <w:tcPr>
            <w:tcW w:w="2203" w:type="dxa"/>
            <w:tcBorders>
              <w:top w:val="single" w:sz="4" w:space="0" w:color="auto"/>
              <w:left w:val="single" w:sz="4" w:space="0" w:color="auto"/>
              <w:bottom w:val="single" w:sz="4" w:space="0" w:color="auto"/>
              <w:right w:val="single" w:sz="4" w:space="0" w:color="auto"/>
            </w:tcBorders>
            <w:hideMark/>
          </w:tcPr>
          <w:p w14:paraId="0442A096" w14:textId="77777777" w:rsidR="00241432" w:rsidRDefault="00241432">
            <w:pPr>
              <w:spacing w:after="0" w:line="240" w:lineRule="auto"/>
              <w:ind w:right="-108" w:hanging="113"/>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Од.</w:t>
            </w:r>
          </w:p>
          <w:p w14:paraId="0B175E3B" w14:textId="77777777" w:rsidR="00241432" w:rsidRDefault="00241432">
            <w:pPr>
              <w:spacing w:after="0" w:line="240" w:lineRule="auto"/>
              <w:ind w:right="-108" w:hanging="113"/>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виміру</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A86B8B4"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sz w:val="20"/>
                <w:szCs w:val="20"/>
                <w:lang w:val="ru-RU"/>
              </w:rPr>
              <w:t>Кількість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D689EDE"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Найменування</w:t>
            </w:r>
            <w:proofErr w:type="spellEnd"/>
            <w:r>
              <w:rPr>
                <w:rFonts w:ascii="Times New Roman" w:hAnsi="Times New Roman" w:cs="Times New Roman"/>
                <w:color w:val="000000"/>
                <w:sz w:val="20"/>
                <w:szCs w:val="20"/>
                <w:lang w:val="ru-RU"/>
              </w:rPr>
              <w:t xml:space="preserve"> товару</w:t>
            </w:r>
          </w:p>
        </w:tc>
        <w:tc>
          <w:tcPr>
            <w:tcW w:w="1559" w:type="dxa"/>
            <w:tcBorders>
              <w:top w:val="single" w:sz="4" w:space="0" w:color="auto"/>
              <w:left w:val="single" w:sz="4" w:space="0" w:color="auto"/>
              <w:bottom w:val="single" w:sz="4" w:space="0" w:color="auto"/>
              <w:right w:val="single" w:sz="4" w:space="0" w:color="auto"/>
            </w:tcBorders>
            <w:hideMark/>
          </w:tcPr>
          <w:p w14:paraId="71A37D71"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Технічні</w:t>
            </w:r>
            <w:proofErr w:type="spellEnd"/>
            <w:r>
              <w:rPr>
                <w:rFonts w:ascii="Times New Roman" w:hAnsi="Times New Roman" w:cs="Times New Roman"/>
                <w:color w:val="000000"/>
                <w:sz w:val="20"/>
                <w:szCs w:val="20"/>
                <w:lang w:val="ru-RU"/>
              </w:rPr>
              <w:t xml:space="preserve"> характеристики товару</w:t>
            </w:r>
          </w:p>
        </w:tc>
        <w:tc>
          <w:tcPr>
            <w:tcW w:w="1418" w:type="dxa"/>
            <w:tcBorders>
              <w:top w:val="single" w:sz="4" w:space="0" w:color="auto"/>
              <w:left w:val="single" w:sz="4" w:space="0" w:color="auto"/>
              <w:bottom w:val="single" w:sz="4" w:space="0" w:color="auto"/>
              <w:right w:val="single" w:sz="4" w:space="0" w:color="auto"/>
            </w:tcBorders>
            <w:hideMark/>
          </w:tcPr>
          <w:p w14:paraId="28104D3E" w14:textId="77777777" w:rsidR="00241432" w:rsidRDefault="00241432">
            <w:pPr>
              <w:spacing w:after="0" w:line="240" w:lineRule="auto"/>
              <w:ind w:right="-108" w:hanging="113"/>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Од.</w:t>
            </w:r>
          </w:p>
          <w:p w14:paraId="146FFA4D"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color w:val="000000"/>
                <w:sz w:val="20"/>
                <w:szCs w:val="20"/>
                <w:lang w:val="ru-RU"/>
              </w:rPr>
              <w:t>виміру</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6E206FC" w14:textId="77777777" w:rsidR="00241432" w:rsidRDefault="00241432">
            <w:pPr>
              <w:spacing w:after="0" w:line="240" w:lineRule="auto"/>
              <w:ind w:right="-108" w:hanging="108"/>
              <w:jc w:val="center"/>
              <w:textAlignment w:val="baseline"/>
              <w:rPr>
                <w:rFonts w:ascii="Times New Roman" w:hAnsi="Times New Roman" w:cs="Times New Roman"/>
                <w:color w:val="000000"/>
                <w:sz w:val="20"/>
                <w:szCs w:val="20"/>
                <w:lang w:val="ru-RU"/>
              </w:rPr>
            </w:pPr>
            <w:proofErr w:type="spellStart"/>
            <w:r>
              <w:rPr>
                <w:rFonts w:ascii="Times New Roman" w:hAnsi="Times New Roman" w:cs="Times New Roman"/>
                <w:sz w:val="20"/>
                <w:szCs w:val="20"/>
                <w:lang w:val="ru-RU"/>
              </w:rPr>
              <w:t>Кількість</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832AF10" w14:textId="77777777" w:rsidR="00241432" w:rsidRDefault="00241432">
            <w:pPr>
              <w:rPr>
                <w:rFonts w:ascii="Times New Roman" w:hAnsi="Times New Roman" w:cs="Times New Roman"/>
                <w:color w:val="000000"/>
                <w:sz w:val="20"/>
                <w:szCs w:val="20"/>
                <w:lang w:val="ru-RU"/>
              </w:rPr>
            </w:pPr>
          </w:p>
        </w:tc>
      </w:tr>
      <w:tr w:rsidR="00241432" w14:paraId="5C97CCE8" w14:textId="77777777" w:rsidTr="00241432">
        <w:trPr>
          <w:trHeight w:val="196"/>
        </w:trPr>
        <w:tc>
          <w:tcPr>
            <w:tcW w:w="567" w:type="dxa"/>
            <w:tcBorders>
              <w:top w:val="single" w:sz="4" w:space="0" w:color="auto"/>
              <w:left w:val="single" w:sz="4" w:space="0" w:color="auto"/>
              <w:bottom w:val="single" w:sz="4" w:space="0" w:color="auto"/>
              <w:right w:val="single" w:sz="4" w:space="0" w:color="auto"/>
            </w:tcBorders>
            <w:hideMark/>
          </w:tcPr>
          <w:p w14:paraId="5FC2F9EF"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14:paraId="55FB1FE3" w14:textId="77777777" w:rsidR="00241432" w:rsidRDefault="00241432">
            <w:pPr>
              <w:spacing w:after="0" w:line="240" w:lineRule="auto"/>
              <w:ind w:right="-108"/>
              <w:textAlignment w:val="baseline"/>
              <w:rPr>
                <w:rFonts w:ascii="Times New Roman" w:hAnsi="Times New Roman" w:cs="Times New Roman"/>
                <w:color w:val="000000"/>
                <w:sz w:val="20"/>
                <w:szCs w:val="20"/>
                <w:lang w:val="ru-RU" w:eastAsia="uk-UA"/>
              </w:rPr>
            </w:pPr>
          </w:p>
        </w:tc>
        <w:tc>
          <w:tcPr>
            <w:tcW w:w="1341" w:type="dxa"/>
            <w:tcBorders>
              <w:top w:val="single" w:sz="4" w:space="0" w:color="auto"/>
              <w:left w:val="single" w:sz="4" w:space="0" w:color="auto"/>
              <w:bottom w:val="single" w:sz="4" w:space="0" w:color="auto"/>
              <w:right w:val="single" w:sz="4" w:space="0" w:color="auto"/>
            </w:tcBorders>
          </w:tcPr>
          <w:p w14:paraId="1E032E0B"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
        </w:tc>
        <w:tc>
          <w:tcPr>
            <w:tcW w:w="2203" w:type="dxa"/>
            <w:tcBorders>
              <w:top w:val="single" w:sz="4" w:space="0" w:color="auto"/>
              <w:left w:val="single" w:sz="4" w:space="0" w:color="auto"/>
              <w:bottom w:val="single" w:sz="4" w:space="0" w:color="auto"/>
              <w:right w:val="single" w:sz="4" w:space="0" w:color="auto"/>
            </w:tcBorders>
          </w:tcPr>
          <w:p w14:paraId="7B0A2905"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14:paraId="4FD49A87"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
        </w:tc>
        <w:tc>
          <w:tcPr>
            <w:tcW w:w="1276" w:type="dxa"/>
            <w:tcBorders>
              <w:top w:val="single" w:sz="4" w:space="0" w:color="auto"/>
              <w:left w:val="single" w:sz="4" w:space="0" w:color="auto"/>
              <w:bottom w:val="single" w:sz="4" w:space="0" w:color="auto"/>
              <w:right w:val="single" w:sz="4" w:space="0" w:color="auto"/>
            </w:tcBorders>
          </w:tcPr>
          <w:p w14:paraId="2A3914AC" w14:textId="77777777" w:rsidR="00241432" w:rsidRDefault="00241432">
            <w:pPr>
              <w:spacing w:after="0" w:line="240" w:lineRule="auto"/>
              <w:ind w:right="133"/>
              <w:jc w:val="center"/>
              <w:textAlignment w:val="baseline"/>
              <w:rPr>
                <w:rFonts w:ascii="Times New Roman" w:hAnsi="Times New Roman" w:cs="Times New Roman"/>
                <w:color w:val="000000"/>
                <w:sz w:val="20"/>
                <w:szCs w:val="20"/>
                <w:lang w:val="ru-RU"/>
              </w:rPr>
            </w:pPr>
          </w:p>
        </w:tc>
        <w:tc>
          <w:tcPr>
            <w:tcW w:w="1559" w:type="dxa"/>
            <w:tcBorders>
              <w:top w:val="single" w:sz="4" w:space="0" w:color="auto"/>
              <w:left w:val="single" w:sz="4" w:space="0" w:color="auto"/>
              <w:bottom w:val="single" w:sz="4" w:space="0" w:color="auto"/>
              <w:right w:val="single" w:sz="4" w:space="0" w:color="auto"/>
            </w:tcBorders>
          </w:tcPr>
          <w:p w14:paraId="6ADAC5FA"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65E9EA33"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
        </w:tc>
        <w:tc>
          <w:tcPr>
            <w:tcW w:w="2410" w:type="dxa"/>
            <w:tcBorders>
              <w:top w:val="single" w:sz="4" w:space="0" w:color="auto"/>
              <w:left w:val="single" w:sz="4" w:space="0" w:color="auto"/>
              <w:bottom w:val="single" w:sz="4" w:space="0" w:color="auto"/>
              <w:right w:val="single" w:sz="4" w:space="0" w:color="auto"/>
            </w:tcBorders>
          </w:tcPr>
          <w:p w14:paraId="59CA9366"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14:paraId="4B8586F9" w14:textId="77777777" w:rsidR="00241432" w:rsidRDefault="00241432">
            <w:pPr>
              <w:spacing w:after="0" w:line="240" w:lineRule="auto"/>
              <w:ind w:right="-108"/>
              <w:jc w:val="center"/>
              <w:textAlignment w:val="baseline"/>
              <w:rPr>
                <w:rFonts w:ascii="Times New Roman" w:hAnsi="Times New Roman" w:cs="Times New Roman"/>
                <w:color w:val="000000"/>
                <w:sz w:val="20"/>
                <w:szCs w:val="20"/>
                <w:lang w:val="ru-RU"/>
              </w:rPr>
            </w:pPr>
          </w:p>
        </w:tc>
      </w:tr>
    </w:tbl>
    <w:p w14:paraId="469CC0F0" w14:textId="77777777" w:rsidR="00241432" w:rsidRDefault="00241432" w:rsidP="00241432">
      <w:pPr>
        <w:tabs>
          <w:tab w:val="left" w:pos="5245"/>
        </w:tabs>
        <w:spacing w:after="0" w:line="240" w:lineRule="auto"/>
        <w:ind w:firstLine="720"/>
        <w:jc w:val="both"/>
        <w:rPr>
          <w:rFonts w:ascii="Times New Roman" w:hAnsi="Times New Roman" w:cs="Times New Roman"/>
          <w:b/>
          <w:color w:val="000000"/>
          <w:sz w:val="24"/>
          <w:szCs w:val="24"/>
          <w:lang w:val="ru-RU"/>
        </w:rPr>
      </w:pPr>
    </w:p>
    <w:p w14:paraId="06A29D2B" w14:textId="77777777" w:rsidR="00241432" w:rsidRDefault="00241432" w:rsidP="00241432">
      <w:pPr>
        <w:pStyle w:val="aff2"/>
        <w:spacing w:before="0" w:beforeAutospacing="0" w:after="0" w:afterAutospacing="0"/>
        <w:ind w:firstLine="709"/>
        <w:jc w:val="both"/>
      </w:pPr>
      <w:r>
        <w:rPr>
          <w:b/>
          <w:bCs/>
          <w:color w:val="000000"/>
        </w:rPr>
        <w:lastRenderedPageBreak/>
        <w:t>На запропонований товар потрібно надати  наступні документи:</w:t>
      </w:r>
    </w:p>
    <w:bookmarkEnd w:id="6"/>
    <w:p w14:paraId="706E6DF1" w14:textId="77777777" w:rsidR="00C43245" w:rsidRPr="00C43245" w:rsidRDefault="00C43245" w:rsidP="00C43245">
      <w:pPr>
        <w:spacing w:after="0" w:line="240" w:lineRule="auto"/>
        <w:ind w:left="142" w:firstLine="567"/>
        <w:jc w:val="both"/>
        <w:rPr>
          <w:rFonts w:ascii="Times New Roman" w:eastAsia="Times New Roman" w:hAnsi="Times New Roman" w:cs="Times New Roman"/>
          <w:sz w:val="24"/>
          <w:szCs w:val="24"/>
          <w:lang w:eastAsia="uk-UA"/>
        </w:rPr>
      </w:pPr>
      <w:r w:rsidRPr="00C43245">
        <w:rPr>
          <w:rFonts w:ascii="Times New Roman" w:eastAsia="Times New Roman" w:hAnsi="Times New Roman" w:cs="Times New Roman"/>
          <w:color w:val="000000"/>
          <w:sz w:val="24"/>
          <w:szCs w:val="24"/>
          <w:shd w:val="clear" w:color="auto" w:fill="FFFFFF"/>
          <w:lang w:eastAsia="uk-UA"/>
        </w:rPr>
        <w:t>1. Документ, що підтверджує якість товару, виданий його виробником</w:t>
      </w:r>
      <w:r w:rsidRPr="00C43245">
        <w:rPr>
          <w:rFonts w:ascii="Calibri" w:eastAsia="Times New Roman" w:hAnsi="Calibri" w:cs="Calibri"/>
          <w:color w:val="000000"/>
          <w:lang w:eastAsia="uk-UA"/>
        </w:rPr>
        <w:t xml:space="preserve"> </w:t>
      </w:r>
      <w:r w:rsidRPr="00C43245">
        <w:rPr>
          <w:rFonts w:ascii="Times New Roman" w:eastAsia="Times New Roman" w:hAnsi="Times New Roman" w:cs="Times New Roman"/>
          <w:color w:val="000000"/>
          <w:sz w:val="24"/>
          <w:szCs w:val="24"/>
          <w:shd w:val="clear" w:color="auto" w:fill="FFFFFF"/>
          <w:lang w:eastAsia="uk-UA"/>
        </w:rPr>
        <w:t xml:space="preserve">(сертифікат якості, або сертифікат аналізу, або інший документ) або документ, що підтверджує якість товару, виданий виробнику </w:t>
      </w:r>
      <w:r w:rsidRPr="00C43245">
        <w:rPr>
          <w:rFonts w:ascii="Times New Roman" w:eastAsia="Times New Roman" w:hAnsi="Times New Roman" w:cs="Times New Roman"/>
          <w:color w:val="000000"/>
          <w:sz w:val="24"/>
          <w:szCs w:val="24"/>
          <w:lang w:eastAsia="uk-UA"/>
        </w:rPr>
        <w:t>або офіційному представнику</w:t>
      </w:r>
      <w:r w:rsidRPr="00C43245">
        <w:rPr>
          <w:rFonts w:ascii="Times New Roman" w:eastAsia="Times New Roman" w:hAnsi="Times New Roman" w:cs="Times New Roman"/>
          <w:color w:val="000000"/>
          <w:sz w:val="24"/>
          <w:szCs w:val="24"/>
          <w:shd w:val="clear" w:color="auto" w:fill="FFFFFF"/>
          <w:lang w:eastAsia="uk-UA"/>
        </w:rPr>
        <w:t xml:space="preserve"> товару, уповноваженими на це органами, установами, організаціями.</w:t>
      </w:r>
    </w:p>
    <w:p w14:paraId="577CA5F8" w14:textId="77777777" w:rsidR="00C43245" w:rsidRPr="00C43245" w:rsidRDefault="00C43245" w:rsidP="00C43245">
      <w:pPr>
        <w:spacing w:after="0" w:line="240" w:lineRule="auto"/>
        <w:ind w:left="142" w:firstLine="567"/>
        <w:jc w:val="both"/>
        <w:rPr>
          <w:rFonts w:ascii="Times New Roman" w:eastAsia="Times New Roman" w:hAnsi="Times New Roman" w:cs="Times New Roman"/>
          <w:sz w:val="24"/>
          <w:szCs w:val="24"/>
          <w:lang w:eastAsia="uk-UA"/>
        </w:rPr>
      </w:pPr>
      <w:r w:rsidRPr="00C43245">
        <w:rPr>
          <w:rFonts w:ascii="Times New Roman" w:eastAsia="Times New Roman" w:hAnsi="Times New Roman" w:cs="Times New Roman"/>
          <w:color w:val="000000"/>
          <w:sz w:val="24"/>
          <w:szCs w:val="24"/>
          <w:shd w:val="clear" w:color="auto" w:fill="FFFFFF"/>
          <w:lang w:eastAsia="uk-UA"/>
        </w:rPr>
        <w:t xml:space="preserve">2. </w:t>
      </w:r>
      <w:r w:rsidRPr="00C43245">
        <w:rPr>
          <w:rFonts w:ascii="Times New Roman" w:eastAsia="Times New Roman" w:hAnsi="Times New Roman" w:cs="Times New Roman"/>
          <w:color w:val="000000"/>
          <w:sz w:val="24"/>
          <w:szCs w:val="24"/>
          <w:lang w:eastAsia="uk-UA"/>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3F7F8D4" w14:textId="77777777" w:rsidR="00C43245" w:rsidRPr="00C43245" w:rsidRDefault="00C43245" w:rsidP="00C43245">
      <w:pPr>
        <w:spacing w:after="0" w:line="240" w:lineRule="auto"/>
        <w:ind w:left="142" w:firstLine="567"/>
        <w:jc w:val="both"/>
        <w:rPr>
          <w:rFonts w:ascii="Times New Roman" w:eastAsia="Times New Roman" w:hAnsi="Times New Roman" w:cs="Times New Roman"/>
          <w:sz w:val="24"/>
          <w:szCs w:val="24"/>
          <w:lang w:eastAsia="uk-UA"/>
        </w:rPr>
      </w:pPr>
      <w:r w:rsidRPr="00C43245">
        <w:rPr>
          <w:rFonts w:ascii="Times New Roman" w:eastAsia="Times New Roman" w:hAnsi="Times New Roman" w:cs="Times New Roman"/>
          <w:color w:val="000000"/>
          <w:sz w:val="24"/>
          <w:szCs w:val="24"/>
          <w:shd w:val="clear" w:color="auto" w:fill="FFFFFF"/>
          <w:lang w:eastAsia="uk-UA"/>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66544" w14:textId="77777777" w:rsidR="0002695B" w:rsidRDefault="0002695B" w:rsidP="0024553B">
      <w:pPr>
        <w:spacing w:after="0" w:line="240" w:lineRule="auto"/>
      </w:pPr>
      <w:r>
        <w:separator/>
      </w:r>
    </w:p>
  </w:endnote>
  <w:endnote w:type="continuationSeparator" w:id="0">
    <w:p w14:paraId="7AFC0C6D" w14:textId="77777777" w:rsidR="0002695B" w:rsidRDefault="0002695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700C" w14:textId="77777777" w:rsidR="0002695B" w:rsidRDefault="0002695B" w:rsidP="0024553B">
      <w:pPr>
        <w:spacing w:after="0" w:line="240" w:lineRule="auto"/>
      </w:pPr>
      <w:r>
        <w:separator/>
      </w:r>
    </w:p>
  </w:footnote>
  <w:footnote w:type="continuationSeparator" w:id="0">
    <w:p w14:paraId="6CD92E56" w14:textId="77777777" w:rsidR="0002695B" w:rsidRDefault="0002695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5EE49F9"/>
    <w:multiLevelType w:val="multilevel"/>
    <w:tmpl w:val="180CE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5"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DB13EB3"/>
    <w:multiLevelType w:val="multilevel"/>
    <w:tmpl w:val="3996B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2BA22D7"/>
    <w:multiLevelType w:val="multilevel"/>
    <w:tmpl w:val="803E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6D34429"/>
    <w:multiLevelType w:val="hybridMultilevel"/>
    <w:tmpl w:val="E45632DA"/>
    <w:lvl w:ilvl="0" w:tplc="329A9484">
      <w:start w:val="1"/>
      <w:numFmt w:val="decimal"/>
      <w:lvlText w:val="%1."/>
      <w:lvlJc w:val="left"/>
      <w:pPr>
        <w:ind w:left="720" w:hanging="360"/>
      </w:pPr>
      <w:rPr>
        <w:rFonts w:ascii="Times New Roman" w:eastAsiaTheme="minorHAnsi"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3"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4"/>
  </w:num>
  <w:num w:numId="4">
    <w:abstractNumId w:val="10"/>
  </w:num>
  <w:num w:numId="5">
    <w:abstractNumId w:val="31"/>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7"/>
  </w:num>
  <w:num w:numId="16">
    <w:abstractNumId w:val="22"/>
  </w:num>
  <w:num w:numId="17">
    <w:abstractNumId w:val="25"/>
  </w:num>
  <w:num w:numId="18">
    <w:abstractNumId w:val="19"/>
  </w:num>
  <w:num w:numId="19">
    <w:abstractNumId w:val="8"/>
  </w:num>
  <w:num w:numId="20">
    <w:abstractNumId w:val="26"/>
  </w:num>
  <w:num w:numId="21">
    <w:abstractNumId w:val="12"/>
  </w:num>
  <w:num w:numId="22">
    <w:abstractNumId w:val="6"/>
  </w:num>
  <w:num w:numId="23">
    <w:abstractNumId w:val="15"/>
  </w:num>
  <w:num w:numId="24">
    <w:abstractNumId w:val="32"/>
  </w:num>
  <w:num w:numId="25">
    <w:abstractNumId w:val="20"/>
  </w:num>
  <w:num w:numId="26">
    <w:abstractNumId w:val="11"/>
  </w:num>
  <w:num w:numId="27">
    <w:abstractNumId w:val="21"/>
  </w:num>
  <w:num w:numId="28">
    <w:abstractNumId w:val="3"/>
  </w:num>
  <w:num w:numId="29">
    <w:abstractNumId w:val="33"/>
  </w:num>
  <w:num w:numId="30">
    <w:abstractNumId w:val="27"/>
  </w:num>
  <w:num w:numId="31">
    <w:abstractNumId w:val="1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2695B"/>
    <w:rsid w:val="000306CB"/>
    <w:rsid w:val="0004602D"/>
    <w:rsid w:val="00077FAA"/>
    <w:rsid w:val="000B6D9F"/>
    <w:rsid w:val="000C4E15"/>
    <w:rsid w:val="000C70A6"/>
    <w:rsid w:val="000D29DD"/>
    <w:rsid w:val="001055A1"/>
    <w:rsid w:val="001C1517"/>
    <w:rsid w:val="001C1668"/>
    <w:rsid w:val="001F3DE1"/>
    <w:rsid w:val="00226C86"/>
    <w:rsid w:val="00241432"/>
    <w:rsid w:val="0024553B"/>
    <w:rsid w:val="00277EC5"/>
    <w:rsid w:val="002855F6"/>
    <w:rsid w:val="002B6E58"/>
    <w:rsid w:val="002B72AC"/>
    <w:rsid w:val="002C519E"/>
    <w:rsid w:val="002C7992"/>
    <w:rsid w:val="002D034A"/>
    <w:rsid w:val="002D30A3"/>
    <w:rsid w:val="002E2676"/>
    <w:rsid w:val="002F70F7"/>
    <w:rsid w:val="003453DF"/>
    <w:rsid w:val="0034548A"/>
    <w:rsid w:val="003621CC"/>
    <w:rsid w:val="00366514"/>
    <w:rsid w:val="00392139"/>
    <w:rsid w:val="00393926"/>
    <w:rsid w:val="003C5138"/>
    <w:rsid w:val="003E7975"/>
    <w:rsid w:val="003F5A06"/>
    <w:rsid w:val="00484E26"/>
    <w:rsid w:val="00493DD9"/>
    <w:rsid w:val="004D5770"/>
    <w:rsid w:val="0052498C"/>
    <w:rsid w:val="0054119B"/>
    <w:rsid w:val="00555124"/>
    <w:rsid w:val="00556E38"/>
    <w:rsid w:val="00570486"/>
    <w:rsid w:val="0058314A"/>
    <w:rsid w:val="00590320"/>
    <w:rsid w:val="005F6CE1"/>
    <w:rsid w:val="00607317"/>
    <w:rsid w:val="0065731C"/>
    <w:rsid w:val="006C75C1"/>
    <w:rsid w:val="006D0F44"/>
    <w:rsid w:val="006D3EBF"/>
    <w:rsid w:val="006F1B4C"/>
    <w:rsid w:val="00704CF5"/>
    <w:rsid w:val="007622E0"/>
    <w:rsid w:val="007975BE"/>
    <w:rsid w:val="007B5C52"/>
    <w:rsid w:val="007D7682"/>
    <w:rsid w:val="007E6230"/>
    <w:rsid w:val="007E7D2C"/>
    <w:rsid w:val="0080209F"/>
    <w:rsid w:val="008201EB"/>
    <w:rsid w:val="00823139"/>
    <w:rsid w:val="0082548F"/>
    <w:rsid w:val="00837155"/>
    <w:rsid w:val="0084332E"/>
    <w:rsid w:val="00870D0C"/>
    <w:rsid w:val="00881B32"/>
    <w:rsid w:val="008821B9"/>
    <w:rsid w:val="00882F7D"/>
    <w:rsid w:val="008F229E"/>
    <w:rsid w:val="00914709"/>
    <w:rsid w:val="009443DC"/>
    <w:rsid w:val="0095518A"/>
    <w:rsid w:val="0098548C"/>
    <w:rsid w:val="009F3A91"/>
    <w:rsid w:val="00A35F17"/>
    <w:rsid w:val="00A52318"/>
    <w:rsid w:val="00A562FB"/>
    <w:rsid w:val="00A71EB1"/>
    <w:rsid w:val="00A725B4"/>
    <w:rsid w:val="00A775EB"/>
    <w:rsid w:val="00A94C3E"/>
    <w:rsid w:val="00AC1C0E"/>
    <w:rsid w:val="00B04FE8"/>
    <w:rsid w:val="00B137D2"/>
    <w:rsid w:val="00B14FFD"/>
    <w:rsid w:val="00BE1FF8"/>
    <w:rsid w:val="00BE3E11"/>
    <w:rsid w:val="00C06B6A"/>
    <w:rsid w:val="00C15F77"/>
    <w:rsid w:val="00C37569"/>
    <w:rsid w:val="00C43245"/>
    <w:rsid w:val="00C60DAA"/>
    <w:rsid w:val="00CA68EE"/>
    <w:rsid w:val="00CC738F"/>
    <w:rsid w:val="00CD1FFF"/>
    <w:rsid w:val="00D14363"/>
    <w:rsid w:val="00D14848"/>
    <w:rsid w:val="00D169A9"/>
    <w:rsid w:val="00D43D84"/>
    <w:rsid w:val="00D626B8"/>
    <w:rsid w:val="00D86D1C"/>
    <w:rsid w:val="00D9471A"/>
    <w:rsid w:val="00DA15EC"/>
    <w:rsid w:val="00DD7972"/>
    <w:rsid w:val="00DF0278"/>
    <w:rsid w:val="00E12CE9"/>
    <w:rsid w:val="00E44481"/>
    <w:rsid w:val="00E92067"/>
    <w:rsid w:val="00F17B88"/>
    <w:rsid w:val="00F43D4A"/>
    <w:rsid w:val="00FA72FC"/>
    <w:rsid w:val="00FB2140"/>
    <w:rsid w:val="00FC21F8"/>
    <w:rsid w:val="00FC6FE9"/>
    <w:rsid w:val="00FE1D84"/>
    <w:rsid w:val="00FE2D46"/>
    <w:rsid w:val="00FE68ED"/>
    <w:rsid w:val="00FF014F"/>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56966362">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69558303">
      <w:bodyDiv w:val="1"/>
      <w:marLeft w:val="0"/>
      <w:marRight w:val="0"/>
      <w:marTop w:val="0"/>
      <w:marBottom w:val="0"/>
      <w:divBdr>
        <w:top w:val="none" w:sz="0" w:space="0" w:color="auto"/>
        <w:left w:val="none" w:sz="0" w:space="0" w:color="auto"/>
        <w:bottom w:val="none" w:sz="0" w:space="0" w:color="auto"/>
        <w:right w:val="none" w:sz="0" w:space="0" w:color="auto"/>
      </w:divBdr>
    </w:div>
    <w:div w:id="272132411">
      <w:bodyDiv w:val="1"/>
      <w:marLeft w:val="0"/>
      <w:marRight w:val="0"/>
      <w:marTop w:val="0"/>
      <w:marBottom w:val="0"/>
      <w:divBdr>
        <w:top w:val="none" w:sz="0" w:space="0" w:color="auto"/>
        <w:left w:val="none" w:sz="0" w:space="0" w:color="auto"/>
        <w:bottom w:val="none" w:sz="0" w:space="0" w:color="auto"/>
        <w:right w:val="none" w:sz="0" w:space="0" w:color="auto"/>
      </w:divBdr>
    </w:div>
    <w:div w:id="366369837">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879634774">
      <w:bodyDiv w:val="1"/>
      <w:marLeft w:val="0"/>
      <w:marRight w:val="0"/>
      <w:marTop w:val="0"/>
      <w:marBottom w:val="0"/>
      <w:divBdr>
        <w:top w:val="none" w:sz="0" w:space="0" w:color="auto"/>
        <w:left w:val="none" w:sz="0" w:space="0" w:color="auto"/>
        <w:bottom w:val="none" w:sz="0" w:space="0" w:color="auto"/>
        <w:right w:val="none" w:sz="0" w:space="0" w:color="auto"/>
      </w:divBdr>
    </w:div>
    <w:div w:id="892815798">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49383065">
      <w:bodyDiv w:val="1"/>
      <w:marLeft w:val="0"/>
      <w:marRight w:val="0"/>
      <w:marTop w:val="0"/>
      <w:marBottom w:val="0"/>
      <w:divBdr>
        <w:top w:val="none" w:sz="0" w:space="0" w:color="auto"/>
        <w:left w:val="none" w:sz="0" w:space="0" w:color="auto"/>
        <w:bottom w:val="none" w:sz="0" w:space="0" w:color="auto"/>
        <w:right w:val="none" w:sz="0" w:space="0" w:color="auto"/>
      </w:divBdr>
    </w:div>
    <w:div w:id="1061443562">
      <w:bodyDiv w:val="1"/>
      <w:marLeft w:val="0"/>
      <w:marRight w:val="0"/>
      <w:marTop w:val="0"/>
      <w:marBottom w:val="0"/>
      <w:divBdr>
        <w:top w:val="none" w:sz="0" w:space="0" w:color="auto"/>
        <w:left w:val="none" w:sz="0" w:space="0" w:color="auto"/>
        <w:bottom w:val="none" w:sz="0" w:space="0" w:color="auto"/>
        <w:right w:val="none" w:sz="0" w:space="0" w:color="auto"/>
      </w:divBdr>
    </w:div>
    <w:div w:id="1071851568">
      <w:bodyDiv w:val="1"/>
      <w:marLeft w:val="0"/>
      <w:marRight w:val="0"/>
      <w:marTop w:val="0"/>
      <w:marBottom w:val="0"/>
      <w:divBdr>
        <w:top w:val="none" w:sz="0" w:space="0" w:color="auto"/>
        <w:left w:val="none" w:sz="0" w:space="0" w:color="auto"/>
        <w:bottom w:val="none" w:sz="0" w:space="0" w:color="auto"/>
        <w:right w:val="none" w:sz="0" w:space="0" w:color="auto"/>
      </w:divBdr>
    </w:div>
    <w:div w:id="1203205133">
      <w:bodyDiv w:val="1"/>
      <w:marLeft w:val="0"/>
      <w:marRight w:val="0"/>
      <w:marTop w:val="0"/>
      <w:marBottom w:val="0"/>
      <w:divBdr>
        <w:top w:val="none" w:sz="0" w:space="0" w:color="auto"/>
        <w:left w:val="none" w:sz="0" w:space="0" w:color="auto"/>
        <w:bottom w:val="none" w:sz="0" w:space="0" w:color="auto"/>
        <w:right w:val="none" w:sz="0" w:space="0" w:color="auto"/>
      </w:divBdr>
    </w:div>
    <w:div w:id="1439450048">
      <w:bodyDiv w:val="1"/>
      <w:marLeft w:val="0"/>
      <w:marRight w:val="0"/>
      <w:marTop w:val="0"/>
      <w:marBottom w:val="0"/>
      <w:divBdr>
        <w:top w:val="none" w:sz="0" w:space="0" w:color="auto"/>
        <w:left w:val="none" w:sz="0" w:space="0" w:color="auto"/>
        <w:bottom w:val="none" w:sz="0" w:space="0" w:color="auto"/>
        <w:right w:val="none" w:sz="0" w:space="0" w:color="auto"/>
      </w:divBdr>
    </w:div>
    <w:div w:id="1610619502">
      <w:bodyDiv w:val="1"/>
      <w:marLeft w:val="0"/>
      <w:marRight w:val="0"/>
      <w:marTop w:val="0"/>
      <w:marBottom w:val="0"/>
      <w:divBdr>
        <w:top w:val="none" w:sz="0" w:space="0" w:color="auto"/>
        <w:left w:val="none" w:sz="0" w:space="0" w:color="auto"/>
        <w:bottom w:val="none" w:sz="0" w:space="0" w:color="auto"/>
        <w:right w:val="none" w:sz="0" w:space="0" w:color="auto"/>
      </w:divBdr>
    </w:div>
    <w:div w:id="1688016426">
      <w:bodyDiv w:val="1"/>
      <w:marLeft w:val="0"/>
      <w:marRight w:val="0"/>
      <w:marTop w:val="0"/>
      <w:marBottom w:val="0"/>
      <w:divBdr>
        <w:top w:val="none" w:sz="0" w:space="0" w:color="auto"/>
        <w:left w:val="none" w:sz="0" w:space="0" w:color="auto"/>
        <w:bottom w:val="none" w:sz="0" w:space="0" w:color="auto"/>
        <w:right w:val="none" w:sz="0" w:space="0" w:color="auto"/>
      </w:divBdr>
    </w:div>
    <w:div w:id="1710185180">
      <w:bodyDiv w:val="1"/>
      <w:marLeft w:val="0"/>
      <w:marRight w:val="0"/>
      <w:marTop w:val="0"/>
      <w:marBottom w:val="0"/>
      <w:divBdr>
        <w:top w:val="none" w:sz="0" w:space="0" w:color="auto"/>
        <w:left w:val="none" w:sz="0" w:space="0" w:color="auto"/>
        <w:bottom w:val="none" w:sz="0" w:space="0" w:color="auto"/>
        <w:right w:val="none" w:sz="0" w:space="0" w:color="auto"/>
      </w:divBdr>
    </w:div>
    <w:div w:id="1717773258">
      <w:bodyDiv w:val="1"/>
      <w:marLeft w:val="0"/>
      <w:marRight w:val="0"/>
      <w:marTop w:val="0"/>
      <w:marBottom w:val="0"/>
      <w:divBdr>
        <w:top w:val="none" w:sz="0" w:space="0" w:color="auto"/>
        <w:left w:val="none" w:sz="0" w:space="0" w:color="auto"/>
        <w:bottom w:val="none" w:sz="0" w:space="0" w:color="auto"/>
        <w:right w:val="none" w:sz="0" w:space="0" w:color="auto"/>
      </w:divBdr>
    </w:div>
    <w:div w:id="1739673288">
      <w:bodyDiv w:val="1"/>
      <w:marLeft w:val="0"/>
      <w:marRight w:val="0"/>
      <w:marTop w:val="0"/>
      <w:marBottom w:val="0"/>
      <w:divBdr>
        <w:top w:val="none" w:sz="0" w:space="0" w:color="auto"/>
        <w:left w:val="none" w:sz="0" w:space="0" w:color="auto"/>
        <w:bottom w:val="none" w:sz="0" w:space="0" w:color="auto"/>
        <w:right w:val="none" w:sz="0" w:space="0" w:color="auto"/>
      </w:divBdr>
    </w:div>
    <w:div w:id="1841385944">
      <w:bodyDiv w:val="1"/>
      <w:marLeft w:val="0"/>
      <w:marRight w:val="0"/>
      <w:marTop w:val="0"/>
      <w:marBottom w:val="0"/>
      <w:divBdr>
        <w:top w:val="none" w:sz="0" w:space="0" w:color="auto"/>
        <w:left w:val="none" w:sz="0" w:space="0" w:color="auto"/>
        <w:bottom w:val="none" w:sz="0" w:space="0" w:color="auto"/>
        <w:right w:val="none" w:sz="0" w:space="0" w:color="auto"/>
      </w:divBdr>
    </w:div>
    <w:div w:id="2003388618">
      <w:bodyDiv w:val="1"/>
      <w:marLeft w:val="0"/>
      <w:marRight w:val="0"/>
      <w:marTop w:val="0"/>
      <w:marBottom w:val="0"/>
      <w:divBdr>
        <w:top w:val="none" w:sz="0" w:space="0" w:color="auto"/>
        <w:left w:val="none" w:sz="0" w:space="0" w:color="auto"/>
        <w:bottom w:val="none" w:sz="0" w:space="0" w:color="auto"/>
        <w:right w:val="none" w:sz="0" w:space="0" w:color="auto"/>
      </w:divBdr>
    </w:div>
    <w:div w:id="21217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5219</Words>
  <Characters>2975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40</cp:revision>
  <dcterms:created xsi:type="dcterms:W3CDTF">2023-09-14T08:37:00Z</dcterms:created>
  <dcterms:modified xsi:type="dcterms:W3CDTF">2024-05-20T06:12:00Z</dcterms:modified>
</cp:coreProperties>
</file>