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1B5F" w14:textId="0563E2F9" w:rsidR="007E2DB9" w:rsidRPr="00B555FE" w:rsidRDefault="00B71DC6" w:rsidP="00E90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</w:t>
      </w:r>
      <w:r w:rsidR="007E2DB9" w:rsidRPr="00B555FE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 стандарт</w:t>
      </w:r>
      <w:r w:rsidR="00B555FE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</w:t>
      </w:r>
      <w:r w:rsidR="007E2DB9" w:rsidRPr="00B555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операційн</w:t>
      </w:r>
      <w:r w:rsidR="00B555FE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7E2DB9" w:rsidRPr="00B555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процедур</w:t>
      </w:r>
      <w:r w:rsidR="00B555FE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</w:p>
    <w:p w14:paraId="444CFD8D" w14:textId="3E36A93C" w:rsidR="007E2DB9" w:rsidRPr="00662692" w:rsidRDefault="007E2DB9" w:rsidP="00E90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2692">
        <w:rPr>
          <w:rFonts w:ascii="Times New Roman" w:hAnsi="Times New Roman" w:cs="Times New Roman"/>
          <w:sz w:val="28"/>
          <w:szCs w:val="28"/>
          <w:lang w:val="uk-UA"/>
        </w:rPr>
        <w:t>«Поводження з медични</w:t>
      </w:r>
      <w:r w:rsidR="00B71DC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662692">
        <w:rPr>
          <w:rFonts w:ascii="Times New Roman" w:hAnsi="Times New Roman" w:cs="Times New Roman"/>
          <w:sz w:val="28"/>
          <w:szCs w:val="28"/>
          <w:lang w:val="uk-UA"/>
        </w:rPr>
        <w:t xml:space="preserve"> відходами»*</w:t>
      </w:r>
    </w:p>
    <w:p w14:paraId="58A7F598" w14:textId="77777777" w:rsidR="007E2DB9" w:rsidRPr="00662692" w:rsidRDefault="007E2DB9" w:rsidP="0007266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62692">
        <w:rPr>
          <w:rFonts w:ascii="Times New Roman" w:hAnsi="Times New Roman" w:cs="Times New Roman"/>
          <w:bCs/>
          <w:sz w:val="24"/>
          <w:szCs w:val="24"/>
          <w:lang w:val="uk-UA"/>
        </w:rPr>
        <w:t>«___» _________ _______ р.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74"/>
        <w:gridCol w:w="2099"/>
        <w:gridCol w:w="7833"/>
        <w:gridCol w:w="1956"/>
      </w:tblGrid>
      <w:tr w:rsidR="007E2DB9" w:rsidRPr="00662692" w14:paraId="7C9EFFFF" w14:textId="77777777" w:rsidTr="00AC4312">
        <w:tc>
          <w:tcPr>
            <w:tcW w:w="617" w:type="pct"/>
          </w:tcPr>
          <w:p w14:paraId="3E85AD39" w14:textId="77777777" w:rsidR="007E2DB9" w:rsidRPr="00662692" w:rsidRDefault="007E2DB9" w:rsidP="009F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pct"/>
          </w:tcPr>
          <w:p w14:paraId="295337DA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888" w:type="pct"/>
          </w:tcPr>
          <w:p w14:paraId="78927F5B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722" w:type="pct"/>
          </w:tcPr>
          <w:p w14:paraId="272CCC1B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</w:p>
        </w:tc>
      </w:tr>
      <w:tr w:rsidR="007E2DB9" w:rsidRPr="00662692" w14:paraId="7C170DA1" w14:textId="77777777" w:rsidTr="00AC4312">
        <w:tc>
          <w:tcPr>
            <w:tcW w:w="617" w:type="pct"/>
          </w:tcPr>
          <w:p w14:paraId="7ACFD1D2" w14:textId="77777777" w:rsidR="007E2DB9" w:rsidRPr="00774996" w:rsidRDefault="007E2DB9" w:rsidP="009F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Розроблено</w:t>
            </w:r>
          </w:p>
        </w:tc>
        <w:tc>
          <w:tcPr>
            <w:tcW w:w="774" w:type="pct"/>
          </w:tcPr>
          <w:p w14:paraId="11B14C9E" w14:textId="77777777" w:rsidR="007E2DB9" w:rsidRPr="002E0CFB" w:rsidRDefault="007E2DB9" w:rsidP="009F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88" w:type="pct"/>
          </w:tcPr>
          <w:p w14:paraId="59D50F75" w14:textId="77777777" w:rsidR="007E2DB9" w:rsidRPr="00662692" w:rsidRDefault="007E2DB9" w:rsidP="009F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pct"/>
          </w:tcPr>
          <w:p w14:paraId="5DBECEF9" w14:textId="77777777" w:rsidR="007E2DB9" w:rsidRPr="00662692" w:rsidRDefault="007E2DB9" w:rsidP="00475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2DB9" w:rsidRPr="00662692" w14:paraId="79A190B5" w14:textId="77777777" w:rsidTr="00AC4312">
        <w:tc>
          <w:tcPr>
            <w:tcW w:w="617" w:type="pct"/>
          </w:tcPr>
          <w:p w14:paraId="1B72DE44" w14:textId="77777777" w:rsidR="007E2DB9" w:rsidRPr="00774996" w:rsidRDefault="007E2DB9" w:rsidP="009F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Підписано </w:t>
            </w:r>
          </w:p>
        </w:tc>
        <w:tc>
          <w:tcPr>
            <w:tcW w:w="774" w:type="pct"/>
          </w:tcPr>
          <w:p w14:paraId="20C58516" w14:textId="77777777" w:rsidR="007E2DB9" w:rsidRPr="002E0CFB" w:rsidRDefault="007E2DB9" w:rsidP="009F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88" w:type="pct"/>
          </w:tcPr>
          <w:p w14:paraId="548F612D" w14:textId="77777777" w:rsidR="007E2DB9" w:rsidRPr="00662692" w:rsidRDefault="007E2DB9" w:rsidP="009F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pct"/>
          </w:tcPr>
          <w:p w14:paraId="1B8FE06E" w14:textId="77777777" w:rsidR="007E2DB9" w:rsidRPr="00662692" w:rsidRDefault="007E2DB9" w:rsidP="00475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2DB9" w:rsidRPr="00662692" w14:paraId="5D7AC14E" w14:textId="77777777" w:rsidTr="00AC4312">
        <w:tc>
          <w:tcPr>
            <w:tcW w:w="617" w:type="pct"/>
          </w:tcPr>
          <w:p w14:paraId="46396B29" w14:textId="77777777" w:rsidR="007E2DB9" w:rsidRPr="00774996" w:rsidRDefault="007E2DB9" w:rsidP="009F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  <w:tc>
          <w:tcPr>
            <w:tcW w:w="774" w:type="pct"/>
          </w:tcPr>
          <w:p w14:paraId="23D0E408" w14:textId="77777777" w:rsidR="007E2DB9" w:rsidRPr="00662692" w:rsidRDefault="007E2DB9" w:rsidP="009F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0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ЗОЗ/ЗСЗ</w:t>
            </w:r>
          </w:p>
        </w:tc>
        <w:tc>
          <w:tcPr>
            <w:tcW w:w="2888" w:type="pct"/>
          </w:tcPr>
          <w:p w14:paraId="1FC8BC1C" w14:textId="77777777" w:rsidR="007E2DB9" w:rsidRPr="00662692" w:rsidRDefault="007E2DB9" w:rsidP="009F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pct"/>
          </w:tcPr>
          <w:p w14:paraId="72E5304C" w14:textId="77777777" w:rsidR="007E2DB9" w:rsidRPr="00662692" w:rsidRDefault="007E2DB9" w:rsidP="00475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956A42D" w14:textId="77777777" w:rsidR="007E2DB9" w:rsidRPr="00662692" w:rsidRDefault="007E2DB9" w:rsidP="000726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4DC7C94" w14:textId="450C3287" w:rsidR="007E2DB9" w:rsidRDefault="007E2DB9" w:rsidP="00B555F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555FE">
        <w:rPr>
          <w:rFonts w:ascii="Times New Roman" w:hAnsi="Times New Roman" w:cs="Times New Roman"/>
          <w:b/>
          <w:sz w:val="24"/>
          <w:szCs w:val="24"/>
          <w:lang w:val="uk-UA"/>
        </w:rPr>
        <w:t>Алгоритм</w:t>
      </w:r>
      <w:r w:rsidR="00B555FE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B555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55FE">
        <w:rPr>
          <w:rFonts w:ascii="Times New Roman" w:hAnsi="Times New Roman" w:cs="Times New Roman"/>
          <w:b/>
          <w:sz w:val="24"/>
          <w:szCs w:val="24"/>
          <w:lang w:val="uk-UA"/>
        </w:rPr>
        <w:t>поводження з медичними відходами в закладі охорони здоров’я, що провад</w:t>
      </w:r>
      <w:r w:rsidR="00B71DC6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B555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ть кампанію масової вакцинації від </w:t>
      </w:r>
      <w:r w:rsidR="00B555FE">
        <w:rPr>
          <w:rFonts w:ascii="Times New Roman" w:hAnsi="Times New Roman" w:cs="Times New Roman"/>
          <w:b/>
          <w:sz w:val="24"/>
          <w:szCs w:val="24"/>
        </w:rPr>
        <w:t>COVID</w:t>
      </w:r>
      <w:r w:rsidR="00B555FE" w:rsidRPr="00B555FE">
        <w:rPr>
          <w:rFonts w:ascii="Times New Roman" w:hAnsi="Times New Roman" w:cs="Times New Roman"/>
          <w:b/>
          <w:sz w:val="24"/>
          <w:szCs w:val="24"/>
          <w:lang w:val="uk-UA"/>
        </w:rPr>
        <w:t>-19</w:t>
      </w:r>
      <w:r w:rsidR="00B71DC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B555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</w:t>
      </w:r>
      <w:r w:rsidR="00B555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їхнього </w:t>
      </w:r>
      <w:r w:rsidRPr="00B555FE">
        <w:rPr>
          <w:rFonts w:ascii="Times New Roman" w:hAnsi="Times New Roman" w:cs="Times New Roman"/>
          <w:b/>
          <w:sz w:val="24"/>
          <w:szCs w:val="24"/>
          <w:lang w:val="uk-UA"/>
        </w:rPr>
        <w:t>передавання спеціалізованій організації</w:t>
      </w:r>
      <w:r w:rsidRPr="002E0CFB">
        <w:rPr>
          <w:rFonts w:ascii="Times New Roman" w:hAnsi="Times New Roman" w:cs="Times New Roman"/>
          <w:bCs/>
          <w:sz w:val="24"/>
          <w:szCs w:val="24"/>
          <w:lang w:val="uk-UA"/>
        </w:rPr>
        <w:t>**</w:t>
      </w:r>
    </w:p>
    <w:p w14:paraId="4FCCD987" w14:textId="77777777" w:rsidR="00B555FE" w:rsidRPr="00B555FE" w:rsidRDefault="00B555FE" w:rsidP="00B55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"/>
        <w:gridCol w:w="1725"/>
        <w:gridCol w:w="8782"/>
        <w:gridCol w:w="2569"/>
      </w:tblGrid>
      <w:tr w:rsidR="007E2DB9" w:rsidRPr="00662692" w14:paraId="2CAFC22D" w14:textId="77777777" w:rsidTr="00AC4312">
        <w:tc>
          <w:tcPr>
            <w:tcW w:w="0" w:type="auto"/>
          </w:tcPr>
          <w:p w14:paraId="59A41F5E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732" w:type="dxa"/>
          </w:tcPr>
          <w:p w14:paraId="08543EAE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Умови і правила транспортування</w:t>
            </w:r>
          </w:p>
        </w:tc>
        <w:tc>
          <w:tcPr>
            <w:tcW w:w="9639" w:type="dxa"/>
          </w:tcPr>
          <w:p w14:paraId="22F55169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Алгоритм проведення та роз’яснення умов</w:t>
            </w:r>
          </w:p>
        </w:tc>
        <w:tc>
          <w:tcPr>
            <w:tcW w:w="2658" w:type="dxa"/>
          </w:tcPr>
          <w:p w14:paraId="3840E576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Нормативний документ</w:t>
            </w:r>
          </w:p>
        </w:tc>
      </w:tr>
      <w:tr w:rsidR="007E2DB9" w:rsidRPr="00B71DC6" w14:paraId="00E29979" w14:textId="77777777" w:rsidTr="00AC4312">
        <w:tc>
          <w:tcPr>
            <w:tcW w:w="0" w:type="auto"/>
          </w:tcPr>
          <w:p w14:paraId="6DB8F7CF" w14:textId="77777777" w:rsidR="007E2DB9" w:rsidRPr="00774996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1732" w:type="dxa"/>
          </w:tcPr>
          <w:p w14:paraId="6C07BAA1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Умови, які мають бути дотримані</w:t>
            </w:r>
          </w:p>
        </w:tc>
        <w:tc>
          <w:tcPr>
            <w:tcW w:w="9639" w:type="dxa"/>
          </w:tcPr>
          <w:p w14:paraId="7F8FAB32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Місце для тимчасового зберігання відповідає наступним вимогам:</w:t>
            </w:r>
          </w:p>
          <w:p w14:paraId="45A78EFB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1) підлога приміщень має герметичну основу, що стійка до миття та дезінфекції;</w:t>
            </w:r>
          </w:p>
          <w:p w14:paraId="482509BA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 оздоблення стін стійке до миття та дезінфекції по всій висоті;</w:t>
            </w:r>
          </w:p>
          <w:p w14:paraId="4FF2F68B" w14:textId="7424E841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3) приміщення має вільний доступ для працівників, які відповідають за </w:t>
            </w:r>
            <w:r w:rsidR="00E906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забирання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відходів;</w:t>
            </w:r>
          </w:p>
          <w:p w14:paraId="36E90165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4) наявний замок для попередження доступу сторонніх осіб;</w:t>
            </w:r>
          </w:p>
          <w:p w14:paraId="23E763CC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5) рекомендовано забезпечити наявність спеціального візка(</w:t>
            </w:r>
            <w:proofErr w:type="spellStart"/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proofErr w:type="spellEnd"/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 для транспортування відходів, що виготовлений із матеріалів стійких до очищення та дезінфекції.</w:t>
            </w:r>
          </w:p>
          <w:p w14:paraId="7EEC565B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Наявні наступні витратні матеріали та засоби:</w:t>
            </w:r>
          </w:p>
          <w:p w14:paraId="4BB9EBAD" w14:textId="6414EB6B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1) </w:t>
            </w:r>
            <w:r w:rsidR="00E906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коробки безпечного зберігання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36932730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 контейнери або мішки поліетиленові стійкі до пошкоджень із зав’язками (далі – мішок) для медичних відходів категорії В;</w:t>
            </w:r>
          </w:p>
          <w:p w14:paraId="46532006" w14:textId="3B78D83E" w:rsidR="007E2DB9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3) </w:t>
            </w:r>
            <w:r w:rsidR="00E90624" w:rsidRPr="00E906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контейнери або мішки поліетиленові стійкі до пошкоджень</w:t>
            </w:r>
            <w:r w:rsidR="00E906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вторинного пакування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260C88CF" w14:textId="1054D285" w:rsidR="00E90624" w:rsidRPr="00662692" w:rsidRDefault="00E90624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4) мішки (наприклад, поліетиленові) для побутових відходів;</w:t>
            </w:r>
          </w:p>
          <w:p w14:paraId="7E0059DF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4) дезінфекційний засіб із вмістом спирту 70-90% (далі – дезінфекційний засіб) та мийний засіб;</w:t>
            </w:r>
          </w:p>
          <w:p w14:paraId="6E84BC17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5) ганчірки одноразові;</w:t>
            </w:r>
          </w:p>
          <w:p w14:paraId="7664ECC4" w14:textId="77777777" w:rsidR="007E2DB9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6) відро з педаллю для твердих побутових відходів/медичних відходів категорії А (далі – відро)</w:t>
            </w:r>
            <w:r w:rsidR="000A58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7530B6C3" w14:textId="5FBC82AE" w:rsidR="000A58E4" w:rsidRPr="00662692" w:rsidRDefault="000A58E4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7) контейнер стійкий до пошкоджень великого розміру на випадок виникнення аварійної ситуації (наприклад, розрив коробки безпечного зберігання).</w:t>
            </w:r>
          </w:p>
        </w:tc>
        <w:tc>
          <w:tcPr>
            <w:tcW w:w="2658" w:type="dxa"/>
          </w:tcPr>
          <w:p w14:paraId="5D60B35D" w14:textId="77777777" w:rsidR="007E2DB9" w:rsidRDefault="007E2DB9" w:rsidP="00B555F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Державні санітарно-протиепідемічні правила і норми щодо поводження з медичними відходами, затверджені наказом МОЗ України 08 червня 2015 року № 325, зареєстровані в Міністерстві юстиції України 07 серпня 2015 року за № 59/27404.</w:t>
            </w:r>
          </w:p>
          <w:p w14:paraId="30F16E7A" w14:textId="77777777" w:rsidR="00B555FE" w:rsidRDefault="00B555FE" w:rsidP="00B555F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8E05325" w14:textId="2669D0F6" w:rsidR="00B555FE" w:rsidRPr="00662692" w:rsidRDefault="00B555FE" w:rsidP="00B555F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5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Протиепідемічні заходи поводження з медичними відходами, що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555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утворюються внаслідок проведення кампанії масової вакцинації населення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555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коронавірусної хвороби (COVID-19)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затверджені постановою головного державного санітарного лікаря України від 10 лютого 2022 року № 14.</w:t>
            </w:r>
          </w:p>
        </w:tc>
      </w:tr>
      <w:tr w:rsidR="007E2DB9" w:rsidRPr="00B71DC6" w14:paraId="41FC662A" w14:textId="77777777" w:rsidTr="000A58E4">
        <w:trPr>
          <w:trHeight w:val="274"/>
        </w:trPr>
        <w:tc>
          <w:tcPr>
            <w:tcW w:w="0" w:type="auto"/>
          </w:tcPr>
          <w:p w14:paraId="10266112" w14:textId="77777777" w:rsidR="007E2DB9" w:rsidRPr="00774996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2.</w:t>
            </w:r>
          </w:p>
        </w:tc>
        <w:tc>
          <w:tcPr>
            <w:tcW w:w="1732" w:type="dxa"/>
          </w:tcPr>
          <w:p w14:paraId="2B66A62A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Класифікація медичних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відходів</w:t>
            </w:r>
          </w:p>
        </w:tc>
        <w:tc>
          <w:tcPr>
            <w:tcW w:w="9639" w:type="dxa"/>
          </w:tcPr>
          <w:p w14:paraId="4ADDD7DC" w14:textId="3A71EC7D" w:rsidR="00E90624" w:rsidRPr="00E90624" w:rsidRDefault="007E2DB9" w:rsidP="00E90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r w:rsidR="00E906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E90624" w:rsidRPr="00E906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атегорія А (далі – побутові відходи):</w:t>
            </w:r>
          </w:p>
          <w:p w14:paraId="4216B6FE" w14:textId="76FE9848" w:rsidR="00E90624" w:rsidRPr="00E90624" w:rsidRDefault="00E90624" w:rsidP="00E90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1) </w:t>
            </w:r>
            <w:r w:rsidRPr="00E906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відходи, які не контактували / не забруднені біологічними рідинами або імунобіологічними препаратами (наприклад, вторинне пакування вакцини);</w:t>
            </w:r>
          </w:p>
          <w:p w14:paraId="4BB8F122" w14:textId="77777777" w:rsidR="000A58E4" w:rsidRDefault="00E90624" w:rsidP="00E90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</w:t>
            </w:r>
            <w:r w:rsidRPr="00E906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відходи, утворені в процесі проведення вакцинації мобільними бригадами в домогосподарствах, окрім визначених </w:t>
            </w:r>
            <w:r w:rsidR="000A58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збирання в коробки безпечного зберігання.</w:t>
            </w:r>
          </w:p>
          <w:p w14:paraId="18AB032E" w14:textId="018C7356" w:rsidR="00E90624" w:rsidRPr="00E90624" w:rsidRDefault="000A58E4" w:rsidP="00E90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К</w:t>
            </w:r>
            <w:r w:rsidR="00E90624" w:rsidRPr="00E906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атегорія В (епідемічно (інфекційно) небезпечні відходи) – відходи, які контактували / забруднені біологічними рідинами або імунобіологічними препаратами (далі – вакцина):</w:t>
            </w:r>
          </w:p>
          <w:p w14:paraId="375289B2" w14:textId="31B19313" w:rsidR="00E90624" w:rsidRPr="00E90624" w:rsidRDefault="000A58E4" w:rsidP="00E90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1) </w:t>
            </w:r>
            <w:r w:rsidR="00E90624" w:rsidRPr="00E906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небезпечно гострі предмети (наприклад, голки);</w:t>
            </w:r>
          </w:p>
          <w:p w14:paraId="6A7AFABE" w14:textId="78D99A81" w:rsidR="00E90624" w:rsidRPr="00E90624" w:rsidRDefault="000A58E4" w:rsidP="00E90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2) </w:t>
            </w:r>
            <w:r w:rsidR="00E90624" w:rsidRPr="00E906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небезпечні відходи (наприклад, серветки, забруднені кров’ю);</w:t>
            </w:r>
          </w:p>
          <w:p w14:paraId="1A28D368" w14:textId="7B5E8B0D" w:rsidR="007E2DB9" w:rsidRPr="00662692" w:rsidRDefault="000A58E4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3) </w:t>
            </w:r>
            <w:r w:rsidR="00E90624" w:rsidRPr="00E906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залишки / зіпсована вакцина та її первинне пакування.</w:t>
            </w:r>
          </w:p>
        </w:tc>
        <w:tc>
          <w:tcPr>
            <w:tcW w:w="2658" w:type="dxa"/>
          </w:tcPr>
          <w:p w14:paraId="2B42EFF5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Державні санітарно-протиепідемічні правила і норми щодо поводження з медичними відходами, затверджені наказом МОЗ України 08 червня 2015 року № 325, зареєстровані в Міністерстві юстиції України 07 серпня 2015 року за № 59/27404.</w:t>
            </w:r>
          </w:p>
        </w:tc>
      </w:tr>
      <w:tr w:rsidR="007E2DB9" w:rsidRPr="00B71DC6" w14:paraId="7C012965" w14:textId="77777777" w:rsidTr="00AC4312">
        <w:tc>
          <w:tcPr>
            <w:tcW w:w="0" w:type="auto"/>
          </w:tcPr>
          <w:p w14:paraId="0AE84323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1732" w:type="dxa"/>
          </w:tcPr>
          <w:p w14:paraId="0B643C15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Умови, які мають бути дотримані щодо визначених відповідальних працівників</w:t>
            </w:r>
          </w:p>
        </w:tc>
        <w:tc>
          <w:tcPr>
            <w:tcW w:w="9639" w:type="dxa"/>
          </w:tcPr>
          <w:p w14:paraId="1F61A51B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Працівники забезпечені наступними ЗІЗ:</w:t>
            </w:r>
          </w:p>
          <w:p w14:paraId="0007CE7C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1) медична (хірургічна) маска;</w:t>
            </w:r>
          </w:p>
          <w:p w14:paraId="46891E13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 фартух захисний від інфекційних агентів та/або хімічних речовин (наприклад, целофановий) одноразового використання (далі – фартух);</w:t>
            </w:r>
          </w:p>
          <w:p w14:paraId="15538D22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3) рукавички медичні;</w:t>
            </w:r>
          </w:p>
          <w:p w14:paraId="415A0461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4) рукавички </w:t>
            </w:r>
            <w:proofErr w:type="spellStart"/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кевларові</w:t>
            </w:r>
            <w:proofErr w:type="spellEnd"/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3566CB77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Проведено навчання працівників, про що є письмове підтвердження, щодо:</w:t>
            </w:r>
          </w:p>
          <w:p w14:paraId="43985FFC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1) надягання, носіння, знімання та утилізації ЗІЗ;</w:t>
            </w:r>
          </w:p>
          <w:p w14:paraId="47A71286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 гігієни рук;</w:t>
            </w:r>
          </w:p>
          <w:p w14:paraId="6F7E7F8F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3) алгоритму дій при травматичних ураженнях гострими предметами;</w:t>
            </w:r>
          </w:p>
          <w:p w14:paraId="62F08BD4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4) алгоритму дій при поводженні з медичними відходами;</w:t>
            </w:r>
          </w:p>
          <w:p w14:paraId="41314006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5) алгоритму передавання медичних відходів спеціалізованій організації, включно з графіком цього передавання;</w:t>
            </w:r>
          </w:p>
          <w:p w14:paraId="1971F143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6) алгоритм дій при аварійних ситуаціях (наприклад, пошкодження контейнера/мішка, перевертання візка).</w:t>
            </w:r>
          </w:p>
        </w:tc>
        <w:tc>
          <w:tcPr>
            <w:tcW w:w="2658" w:type="dxa"/>
            <w:vMerge w:val="restart"/>
          </w:tcPr>
          <w:p w14:paraId="43414AF7" w14:textId="77777777" w:rsidR="007E2DB9" w:rsidRPr="00662692" w:rsidRDefault="007E2DB9" w:rsidP="00B555F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 та Засоби щодо попередження інфікування при проведенні догляду за пацієнтами, затверджені наказом МОЗ України від 03 серпня 2020 року, зареєстровані в Міністерстві юстиції України 10 листопада 2020 року за № 1110/35393.</w:t>
            </w:r>
          </w:p>
          <w:p w14:paraId="3AE5C557" w14:textId="77777777" w:rsidR="007E2DB9" w:rsidRPr="00662692" w:rsidRDefault="007E2DB9" w:rsidP="00B555F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BD06BC1" w14:textId="77777777" w:rsidR="007E2DB9" w:rsidRPr="00662692" w:rsidRDefault="007E2DB9" w:rsidP="00B555F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Порядок проведення екстреної постконтактної профілактики ВІЛ-інфекції у працівників при виконанні професійних обов’язків, затверджений наказом МОЗ України від 05 листопада 2013 року № 955, зареєстрований в Міністерстві юстиції України 20 листопада 2013 року за №1980/24512.</w:t>
            </w:r>
          </w:p>
          <w:p w14:paraId="25C29A17" w14:textId="77777777" w:rsidR="007E2DB9" w:rsidRPr="00662692" w:rsidRDefault="007E2DB9" w:rsidP="00B555F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59E2911" w14:textId="77777777" w:rsidR="007E2DB9" w:rsidRPr="00662692" w:rsidRDefault="007E2DB9" w:rsidP="00B555F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Державні санітарно-протиепідемічні правила і норми щодо поводження з медичними відходами, затверджені наказом МОЗ України 08 червня 2015 року № 325, зареєстровані 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 Міністерстві юстиції України 07 серпня 2015 року за № 59/27404.</w:t>
            </w:r>
          </w:p>
          <w:p w14:paraId="0F9A3A4F" w14:textId="77777777" w:rsidR="007E2DB9" w:rsidRPr="00662692" w:rsidRDefault="007E2DB9" w:rsidP="00B555F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42CB6AC" w14:textId="77777777" w:rsidR="007E2DB9" w:rsidRDefault="00B555FE" w:rsidP="00B555F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5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Протиепідемічні заходи поводження з медичними відходами, що утворюються внаслідок проведення кампанії масової вакцинації населення від коронавірусної хвороби (COVID-19), затверджені постановою головного державного санітарного лікаря України від 10 лютого 2022 року № 14.</w:t>
            </w:r>
          </w:p>
          <w:p w14:paraId="52BFBCD9" w14:textId="77777777" w:rsidR="00B555FE" w:rsidRDefault="00B555FE" w:rsidP="00B555F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ABBA6F7" w14:textId="2D37CB03" w:rsidR="00B555FE" w:rsidRPr="00662692" w:rsidRDefault="00B555FE" w:rsidP="00B555F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Інструкція </w:t>
            </w:r>
            <w:r w:rsidRPr="00B555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впровадження покращення гігієни рук в закладах охорони здоров’я та установах/закладах надання соціальних послуг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555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 соціального захисту населення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затверджена наказом Міністерства охорони здоров’я України від 03 серпня 2021 року № 1614, зареєстрована в Міністерстві юстиції України </w:t>
            </w:r>
            <w:r w:rsidRPr="00B555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жовтня 2021 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оку </w:t>
            </w:r>
            <w:r w:rsidRPr="00B555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№ 1321/36943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E2DB9" w:rsidRPr="00B71DC6" w14:paraId="6D85D389" w14:textId="77777777" w:rsidTr="00AC4312">
        <w:tc>
          <w:tcPr>
            <w:tcW w:w="0" w:type="auto"/>
          </w:tcPr>
          <w:p w14:paraId="539DF576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1732" w:type="dxa"/>
          </w:tcPr>
          <w:p w14:paraId="6DDE8DC0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 надягання та знімання ЗІЗ</w:t>
            </w:r>
          </w:p>
        </w:tc>
        <w:tc>
          <w:tcPr>
            <w:tcW w:w="9639" w:type="dxa"/>
          </w:tcPr>
          <w:p w14:paraId="0DF0EF72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 надягання ЗІЗ:</w:t>
            </w:r>
          </w:p>
          <w:p w14:paraId="6F1EA315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1) провести гігієнічну обробку рук;</w:t>
            </w:r>
          </w:p>
          <w:p w14:paraId="05633F17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 надягнути фартух;</w:t>
            </w:r>
          </w:p>
          <w:p w14:paraId="4B77FC8B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3) надягнути медичну (хірургічну) маску;</w:t>
            </w:r>
          </w:p>
          <w:p w14:paraId="55203A42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4) надягнути рукавички медичні.</w:t>
            </w:r>
          </w:p>
          <w:p w14:paraId="5067E70B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 знімання ЗІЗ:</w:t>
            </w:r>
          </w:p>
          <w:p w14:paraId="3D176E82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1) зняти рукавички медичні;</w:t>
            </w:r>
          </w:p>
          <w:p w14:paraId="46F73F14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 зняти фартух;</w:t>
            </w:r>
          </w:p>
          <w:p w14:paraId="163BB18B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3) зняти медичну (хірургічну) маску;</w:t>
            </w:r>
          </w:p>
          <w:p w14:paraId="0B16DBB8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4) провести гігієнічну обробку рук.</w:t>
            </w:r>
          </w:p>
        </w:tc>
        <w:tc>
          <w:tcPr>
            <w:tcW w:w="2658" w:type="dxa"/>
            <w:vMerge/>
          </w:tcPr>
          <w:p w14:paraId="06F7DA7E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2DB9" w:rsidRPr="00662692" w14:paraId="5146BB06" w14:textId="77777777" w:rsidTr="00AC4312">
        <w:tc>
          <w:tcPr>
            <w:tcW w:w="0" w:type="auto"/>
          </w:tcPr>
          <w:p w14:paraId="42111EB6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1732" w:type="dxa"/>
          </w:tcPr>
          <w:p w14:paraId="25D41458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 транспортування небезпечно гострих медичних відходів</w:t>
            </w:r>
          </w:p>
        </w:tc>
        <w:tc>
          <w:tcPr>
            <w:tcW w:w="9639" w:type="dxa"/>
          </w:tcPr>
          <w:p w14:paraId="541D40D8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Алгоритм:</w:t>
            </w:r>
          </w:p>
          <w:p w14:paraId="014D8640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надягнути ЗІЗ;</w:t>
            </w:r>
          </w:p>
          <w:p w14:paraId="1623E852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переконатися, що контейнер щільно закритий та його стінки не пошкоджені;</w:t>
            </w:r>
          </w:p>
          <w:p w14:paraId="47F10703" w14:textId="5E5A5AB3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покласти контейнер у мішок та зав’язати його;</w:t>
            </w:r>
          </w:p>
          <w:p w14:paraId="04A6E4E5" w14:textId="4D680677" w:rsidR="007E2DB9" w:rsidRPr="00662692" w:rsidRDefault="000A58E4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7E2DB9"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покласти мішок з контейнером на візок (за наявності) та/або транспортувати його до місця тимчасового зберігання;</w:t>
            </w:r>
          </w:p>
          <w:p w14:paraId="11A7E0C3" w14:textId="0F557835" w:rsidR="007E2DB9" w:rsidRPr="00662692" w:rsidRDefault="000A58E4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</w:t>
            </w:r>
            <w:r w:rsidR="007E2DB9"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обробити поверхні візка (за наявності) дезінфекційним засобом;</w:t>
            </w:r>
          </w:p>
          <w:p w14:paraId="70665BD3" w14:textId="4B54486B" w:rsidR="007E2DB9" w:rsidRPr="00662692" w:rsidRDefault="000A58E4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7E2DB9"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зняти ЗІЗ та покласти їх у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ємність для відходів категорії В</w:t>
            </w:r>
            <w:r w:rsidR="007E2DB9"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21DD9654" w14:textId="39A59F9F" w:rsidR="007E2DB9" w:rsidRPr="00662692" w:rsidRDefault="000A58E4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7E2DB9"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провести гігієну рук.</w:t>
            </w:r>
          </w:p>
        </w:tc>
        <w:tc>
          <w:tcPr>
            <w:tcW w:w="2658" w:type="dxa"/>
            <w:vMerge/>
          </w:tcPr>
          <w:p w14:paraId="4CDCE4EA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2DB9" w:rsidRPr="00B71DC6" w14:paraId="45AF166E" w14:textId="77777777" w:rsidTr="00AC4312">
        <w:tc>
          <w:tcPr>
            <w:tcW w:w="0" w:type="auto"/>
          </w:tcPr>
          <w:p w14:paraId="2181C31A" w14:textId="77777777" w:rsidR="007E2DB9" w:rsidRPr="00774996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1732" w:type="dxa"/>
          </w:tcPr>
          <w:p w14:paraId="0A2681D5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 транспортування небезпечно гострих медичних відходів, в разі пошкодження контейнера</w:t>
            </w:r>
          </w:p>
        </w:tc>
        <w:tc>
          <w:tcPr>
            <w:tcW w:w="9639" w:type="dxa"/>
          </w:tcPr>
          <w:p w14:paraId="024F8380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Алгоритм:</w:t>
            </w:r>
          </w:p>
          <w:p w14:paraId="3F74850A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надягнути ЗІЗ;</w:t>
            </w:r>
          </w:p>
          <w:p w14:paraId="7420ABAC" w14:textId="40651B18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переконатися, що </w:t>
            </w:r>
            <w:r w:rsidR="000A58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коробка безпечного зберігання пошкоджена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2466CA91" w14:textId="347A352B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покласти </w:t>
            </w:r>
            <w:r w:rsidR="000A58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коробку безпечного зберігання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контейнер </w:t>
            </w:r>
            <w:r w:rsidR="000A58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стійкий до механічних пошкоджень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щільно закрити його;</w:t>
            </w:r>
          </w:p>
          <w:p w14:paraId="1675D181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якщо під час перекладання пошкодженого контейнера на підлогу або інші поверхні випали гострі предмети, працівник має дотримуватися наступної послідовності дій:</w:t>
            </w:r>
          </w:p>
          <w:p w14:paraId="40F2F783" w14:textId="15375E19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1) зняти медичні рукавички та викинути їх у </w:t>
            </w:r>
            <w:r w:rsidR="000A58E4" w:rsidRPr="000A58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ємність для відходів категорії В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440E3887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 провести гігієнічну обробку рук;</w:t>
            </w:r>
          </w:p>
          <w:p w14:paraId="709B6802" w14:textId="2EDF81F8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3)</w:t>
            </w:r>
            <w:r w:rsidR="00140B50"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одягнути рукавички медичні;</w:t>
            </w:r>
          </w:p>
          <w:p w14:paraId="14F2142F" w14:textId="0FAD3F06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4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140B50"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140B50"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одягнути </w:t>
            </w:r>
            <w:proofErr w:type="spellStart"/>
            <w:r w:rsidR="00140B50"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кевларові</w:t>
            </w:r>
            <w:proofErr w:type="spellEnd"/>
            <w:r w:rsidR="00140B50"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рукавички;</w:t>
            </w:r>
          </w:p>
          <w:p w14:paraId="25FD0181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5) обережно зібрати гострі предмети в контейнер;</w:t>
            </w:r>
          </w:p>
          <w:p w14:paraId="14B6DC1D" w14:textId="437CE50C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6) щільно закрити контейнер;</w:t>
            </w:r>
          </w:p>
          <w:p w14:paraId="46270D97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обробити зовнішні поверхні контейнера ганчіркою, змоченою в дезінфекційному засобі;</w:t>
            </w:r>
          </w:p>
          <w:p w14:paraId="63413784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витримати час експозиції 60 секунд;</w:t>
            </w:r>
          </w:p>
          <w:p w14:paraId="57FB9EBD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покласти контейнер у мішок та зав’язати його;</w:t>
            </w:r>
          </w:p>
          <w:p w14:paraId="6B05A60E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покласти мішок з контейнером  на візок (за наявності) та/або транспортувати його до місця тимчасового зберігання;</w:t>
            </w:r>
          </w:p>
          <w:p w14:paraId="52C0486B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 обробити поверхні візка (за наявності) дезінфекційним засобом;</w:t>
            </w:r>
          </w:p>
          <w:p w14:paraId="35A708EA" w14:textId="08741F30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 зняти ЗІЗ та покласти їх у мішок та зав’язати його (подальше поводження відповідно до алгоритмів поводження та транспортування медичних відходів категорії В)</w:t>
            </w:r>
            <w:r w:rsidR="0014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14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Кевларові</w:t>
            </w:r>
            <w:proofErr w:type="spellEnd"/>
            <w:r w:rsidR="00140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рукавички збираються окремо з метою їх очищення і дезінфекції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640DBCE4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 провести гігієну рук.</w:t>
            </w:r>
            <w:bookmarkStart w:id="0" w:name="_GoBack"/>
            <w:bookmarkEnd w:id="0"/>
          </w:p>
          <w:p w14:paraId="7E146665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Після транспортування пошкодженого контейнера, в приміщенні де він знаходився, проводиться генеральне прибирання.</w:t>
            </w:r>
          </w:p>
        </w:tc>
        <w:tc>
          <w:tcPr>
            <w:tcW w:w="2658" w:type="dxa"/>
            <w:vMerge/>
          </w:tcPr>
          <w:p w14:paraId="6FA91C49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2DB9" w:rsidRPr="00662692" w14:paraId="12BE3E8A" w14:textId="77777777" w:rsidTr="00AC4312">
        <w:trPr>
          <w:trHeight w:val="135"/>
        </w:trPr>
        <w:tc>
          <w:tcPr>
            <w:tcW w:w="0" w:type="auto"/>
          </w:tcPr>
          <w:p w14:paraId="68FC41D1" w14:textId="77777777" w:rsidR="007E2DB9" w:rsidRPr="00774996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1732" w:type="dxa"/>
          </w:tcPr>
          <w:p w14:paraId="3075D02F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горитм транспортування медичних відходів категорії В</w:t>
            </w:r>
          </w:p>
        </w:tc>
        <w:tc>
          <w:tcPr>
            <w:tcW w:w="9639" w:type="dxa"/>
          </w:tcPr>
          <w:p w14:paraId="32C06C13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Алгоритм:</w:t>
            </w:r>
          </w:p>
          <w:p w14:paraId="1AFED5F1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надягнути ЗІЗ;</w:t>
            </w:r>
          </w:p>
          <w:p w14:paraId="3D624B81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переконатися, що контейнер або мішок щільно закритий/зав’язаний та його стінки не пошкоджені;</w:t>
            </w:r>
          </w:p>
          <w:p w14:paraId="314D32C1" w14:textId="4FCCEF5F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покласти контейнер/мішок у мішок</w:t>
            </w:r>
            <w:r w:rsidR="000A58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вторинного пакування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зав’язати його;</w:t>
            </w:r>
          </w:p>
          <w:p w14:paraId="79A0E0D0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покласти мішок з контейнером/мішком на візок (за наявності) та/або транспортувати його до місця тимчасового зберігання;</w:t>
            </w:r>
          </w:p>
          <w:p w14:paraId="2BDD8F70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обробити поверхні візка (за наявності) дезінфекційним засобом;</w:t>
            </w:r>
          </w:p>
          <w:p w14:paraId="6DD48989" w14:textId="61E895AC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8. зняти ЗІЗ та покласти їх у </w:t>
            </w:r>
            <w:r w:rsidR="000A58E4" w:rsidRPr="000A58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ємність для відходів категорії В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0DAD4269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 провести гігієну рук.</w:t>
            </w:r>
          </w:p>
        </w:tc>
        <w:tc>
          <w:tcPr>
            <w:tcW w:w="2658" w:type="dxa"/>
            <w:vMerge/>
          </w:tcPr>
          <w:p w14:paraId="4AD97083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2DB9" w:rsidRPr="00B71DC6" w14:paraId="4D03542D" w14:textId="77777777" w:rsidTr="00AC4312">
        <w:trPr>
          <w:trHeight w:val="135"/>
        </w:trPr>
        <w:tc>
          <w:tcPr>
            <w:tcW w:w="0" w:type="auto"/>
          </w:tcPr>
          <w:p w14:paraId="2771EBA8" w14:textId="77777777" w:rsidR="007E2DB9" w:rsidRPr="00774996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1732" w:type="dxa"/>
          </w:tcPr>
          <w:p w14:paraId="586A565C" w14:textId="77777777" w:rsidR="007E2DB9" w:rsidRPr="002E0CFB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Алгоритм транспортування медичних відходів категорії </w:t>
            </w:r>
            <w:r w:rsidRPr="002E0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В, в разі пошкодження контейнера/ мішка</w:t>
            </w:r>
          </w:p>
        </w:tc>
        <w:tc>
          <w:tcPr>
            <w:tcW w:w="9639" w:type="dxa"/>
          </w:tcPr>
          <w:p w14:paraId="027FE875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Алгоритм:</w:t>
            </w:r>
          </w:p>
          <w:p w14:paraId="00058C9A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надягнути ЗІЗ;</w:t>
            </w:r>
          </w:p>
          <w:p w14:paraId="6FEF96FC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переконатися, що контейнер/мішок пошкоджений;</w:t>
            </w:r>
          </w:p>
          <w:p w14:paraId="5580245F" w14:textId="3938A0B5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покласти контейнер/мішок в мішок</w:t>
            </w:r>
            <w:r w:rsidR="000A58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стійкий до механічних пошкоджень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зав’язати його;</w:t>
            </w:r>
          </w:p>
          <w:p w14:paraId="3000300C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4. якщо під час перекладання пошкодженого контейнера/мішка на підлогу або інші поверхні випав вміст, працівник має дотримуватися наступної послідовності дій:</w:t>
            </w:r>
          </w:p>
          <w:p w14:paraId="1240068B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1) обережно зібрати вміст в мішок;</w:t>
            </w:r>
          </w:p>
          <w:p w14:paraId="3D47AF3B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 зав’язати мішок;</w:t>
            </w:r>
          </w:p>
          <w:p w14:paraId="021A2EC6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3) обробити рукавички медичні дезінфекційним засобом та витримати час експозиції 60 секунд;</w:t>
            </w:r>
          </w:p>
          <w:p w14:paraId="41810838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обробити зовнішні поверхні контейнера ганчіркою, змоченою в дезінфекційному засобі;</w:t>
            </w:r>
          </w:p>
          <w:p w14:paraId="0E251F38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витримати час експозиції 60 секунд;</w:t>
            </w:r>
          </w:p>
          <w:p w14:paraId="412B6DC7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покласти контейнер/мішок у мішок та зав’язати його;</w:t>
            </w:r>
          </w:p>
          <w:p w14:paraId="3A1F3B3E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покласти мішок з контейнером на візок (за наявності) та/або транспортувати його до місця тимчасового зберігання;</w:t>
            </w:r>
          </w:p>
          <w:p w14:paraId="5B308C18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 обробити поверхні візка (за наявності) дезінфекційним засобом;</w:t>
            </w:r>
          </w:p>
          <w:p w14:paraId="707B5500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 зняти ЗІЗ та покласти їх у мішок та зав’язати його (подальше поводження відповідно до алгоритмів поводження та транспортування медичних відходів категорії В);</w:t>
            </w:r>
          </w:p>
          <w:p w14:paraId="4678CA80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 провести гігієну рук.</w:t>
            </w:r>
          </w:p>
          <w:p w14:paraId="22FD60C0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Після транспортування пошкодженого контейнера, в приміщенні де він знаходився, проводиться генеральне прибирання.</w:t>
            </w:r>
          </w:p>
        </w:tc>
        <w:tc>
          <w:tcPr>
            <w:tcW w:w="2658" w:type="dxa"/>
            <w:vMerge/>
          </w:tcPr>
          <w:p w14:paraId="6D756DD4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2DB9" w:rsidRPr="00B71DC6" w14:paraId="15FA85B0" w14:textId="77777777" w:rsidTr="00AC4312">
        <w:trPr>
          <w:trHeight w:val="135"/>
        </w:trPr>
        <w:tc>
          <w:tcPr>
            <w:tcW w:w="0" w:type="auto"/>
          </w:tcPr>
          <w:p w14:paraId="13C12D6C" w14:textId="77777777" w:rsidR="007E2DB9" w:rsidRPr="00774996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1732" w:type="dxa"/>
          </w:tcPr>
          <w:p w14:paraId="74F8515D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 передавання медичних відходів з мі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сця їх тимчасового зберігання спеціалізованій організації</w:t>
            </w:r>
          </w:p>
        </w:tc>
        <w:tc>
          <w:tcPr>
            <w:tcW w:w="9639" w:type="dxa"/>
          </w:tcPr>
          <w:p w14:paraId="75564169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Алгоритм:</w:t>
            </w:r>
          </w:p>
          <w:p w14:paraId="09185741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надягнути ЗІЗ;</w:t>
            </w:r>
          </w:p>
          <w:p w14:paraId="05D800B4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переконатися, що контейнери та мішки щільно закриті/зав’язані та їх стінки не пошкоджені;</w:t>
            </w:r>
          </w:p>
          <w:p w14:paraId="4A9FB3AF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обробити зовнішні поверхні контейнерів/мішків ганчіркою, змоченою в дезінфекційному засобі;</w:t>
            </w:r>
          </w:p>
          <w:p w14:paraId="6BBD268D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витримати час експозиції 60 секунд;</w:t>
            </w:r>
          </w:p>
          <w:p w14:paraId="527CD13A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покласти контейнери та мішки на візок (за наявності);</w:t>
            </w:r>
          </w:p>
          <w:p w14:paraId="19738E64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передати контейнери/мішки представнику спеціалізованої організації (помістити в спеціалізований транспорт);</w:t>
            </w:r>
          </w:p>
          <w:p w14:paraId="012A5086" w14:textId="7AEC98DE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7. зняти ЗІЗ та покласти їх у </w:t>
            </w:r>
            <w:r w:rsidR="00B555FE" w:rsidRPr="00B555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ємність для відходів категорії В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4F5FCF03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8.провести гігієну рук.</w:t>
            </w:r>
          </w:p>
          <w:p w14:paraId="299597FC" w14:textId="45A5C6D0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Якщо контейнери або мішки пошкоджені, слід виконати алгоритм, який зазначено в пункті </w:t>
            </w:r>
            <w:r w:rsidR="00B555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або </w:t>
            </w:r>
            <w:r w:rsidR="00B555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цього стандарту операційної процедури.</w:t>
            </w:r>
          </w:p>
          <w:p w14:paraId="6AF46115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6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Після звільнення місця тимчасового зберігання від контейнерів та мішків, в ньому проводиться генеральне прибирання.</w:t>
            </w:r>
          </w:p>
        </w:tc>
        <w:tc>
          <w:tcPr>
            <w:tcW w:w="2658" w:type="dxa"/>
            <w:vMerge/>
          </w:tcPr>
          <w:p w14:paraId="3C3D47DC" w14:textId="77777777" w:rsidR="007E2DB9" w:rsidRPr="00662692" w:rsidRDefault="007E2DB9" w:rsidP="000726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46E75E58" w14:textId="569179C1" w:rsidR="007E2DB9" w:rsidRPr="00774996" w:rsidRDefault="007E2DB9" w:rsidP="009F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692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D560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692">
        <w:rPr>
          <w:rFonts w:ascii="Times New Roman" w:hAnsi="Times New Roman" w:cs="Times New Roman"/>
          <w:sz w:val="24"/>
          <w:szCs w:val="24"/>
          <w:lang w:val="uk-UA"/>
        </w:rPr>
        <w:t>Шаблон для розробки стандартних операційних процедур.</w:t>
      </w:r>
    </w:p>
    <w:p w14:paraId="351B32A8" w14:textId="031797C4" w:rsidR="007E2DB9" w:rsidRPr="00662692" w:rsidRDefault="007E2DB9" w:rsidP="009F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CFB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="00D560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0CFB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Спеціалізована організація </w:t>
      </w:r>
      <w:r w:rsidR="00D56000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2E0CFB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організація, </w:t>
      </w:r>
      <w:r w:rsidR="00D56000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2E0CFB">
        <w:rPr>
          <w:rFonts w:ascii="Times New Roman" w:hAnsi="Times New Roman" w:cs="Times New Roman"/>
          <w:sz w:val="24"/>
          <w:szCs w:val="24"/>
          <w:lang w:val="uk-UA"/>
        </w:rPr>
        <w:t xml:space="preserve"> у в</w:t>
      </w:r>
      <w:r w:rsidR="00D56000">
        <w:rPr>
          <w:rFonts w:ascii="Times New Roman" w:hAnsi="Times New Roman" w:cs="Times New Roman"/>
          <w:sz w:val="24"/>
          <w:szCs w:val="24"/>
          <w:lang w:val="uk-UA"/>
        </w:rPr>
        <w:t>изнач</w:t>
      </w:r>
      <w:r w:rsidRPr="002E0CFB">
        <w:rPr>
          <w:rFonts w:ascii="Times New Roman" w:hAnsi="Times New Roman" w:cs="Times New Roman"/>
          <w:sz w:val="24"/>
          <w:szCs w:val="24"/>
          <w:lang w:val="uk-UA"/>
        </w:rPr>
        <w:t>еному законодавством по</w:t>
      </w:r>
      <w:r w:rsidRPr="00662692">
        <w:rPr>
          <w:rFonts w:ascii="Times New Roman" w:hAnsi="Times New Roman" w:cs="Times New Roman"/>
          <w:sz w:val="24"/>
          <w:szCs w:val="24"/>
          <w:lang w:val="uk-UA"/>
        </w:rPr>
        <w:t xml:space="preserve">рядку отримала ліцензію на поводження з небезпечними відходами та має потужності для </w:t>
      </w:r>
      <w:r w:rsidR="001A4462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proofErr w:type="spellStart"/>
      <w:r w:rsidRPr="00662692">
        <w:rPr>
          <w:rFonts w:ascii="Times New Roman" w:hAnsi="Times New Roman" w:cs="Times New Roman"/>
          <w:sz w:val="24"/>
          <w:szCs w:val="24"/>
          <w:lang w:val="uk-UA"/>
        </w:rPr>
        <w:t>інсинерації</w:t>
      </w:r>
      <w:proofErr w:type="spellEnd"/>
      <w:r w:rsidRPr="006626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5DA3432" w14:textId="77777777" w:rsidR="007E2DB9" w:rsidRPr="00662692" w:rsidRDefault="007E2DB9" w:rsidP="00072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E2DB9" w:rsidRPr="00662692" w:rsidSect="00E2430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E2F77"/>
    <w:multiLevelType w:val="hybridMultilevel"/>
    <w:tmpl w:val="AFB8CC44"/>
    <w:lvl w:ilvl="0" w:tplc="52FE64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DA30BF"/>
    <w:multiLevelType w:val="hybridMultilevel"/>
    <w:tmpl w:val="5860EA34"/>
    <w:lvl w:ilvl="0" w:tplc="11289D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D7"/>
    <w:rsid w:val="000028E5"/>
    <w:rsid w:val="0003512F"/>
    <w:rsid w:val="000537C3"/>
    <w:rsid w:val="00072662"/>
    <w:rsid w:val="000901EF"/>
    <w:rsid w:val="000A58E4"/>
    <w:rsid w:val="000F4CF4"/>
    <w:rsid w:val="00140B50"/>
    <w:rsid w:val="00195DBE"/>
    <w:rsid w:val="001A4462"/>
    <w:rsid w:val="00232D76"/>
    <w:rsid w:val="0023332E"/>
    <w:rsid w:val="00245C72"/>
    <w:rsid w:val="00254766"/>
    <w:rsid w:val="002814F4"/>
    <w:rsid w:val="002A78E9"/>
    <w:rsid w:val="002D3E9E"/>
    <w:rsid w:val="002E0CFB"/>
    <w:rsid w:val="002E7C07"/>
    <w:rsid w:val="002E7FEC"/>
    <w:rsid w:val="002F5412"/>
    <w:rsid w:val="00303C01"/>
    <w:rsid w:val="00315F58"/>
    <w:rsid w:val="00376A07"/>
    <w:rsid w:val="003A0578"/>
    <w:rsid w:val="00413CFD"/>
    <w:rsid w:val="004224D7"/>
    <w:rsid w:val="004759D0"/>
    <w:rsid w:val="00485529"/>
    <w:rsid w:val="004A68B8"/>
    <w:rsid w:val="00576AA9"/>
    <w:rsid w:val="005C5DDE"/>
    <w:rsid w:val="005E52F4"/>
    <w:rsid w:val="00617704"/>
    <w:rsid w:val="006328B1"/>
    <w:rsid w:val="00662692"/>
    <w:rsid w:val="00664092"/>
    <w:rsid w:val="006743E6"/>
    <w:rsid w:val="00677298"/>
    <w:rsid w:val="006D2B9C"/>
    <w:rsid w:val="00707E39"/>
    <w:rsid w:val="00767775"/>
    <w:rsid w:val="00774996"/>
    <w:rsid w:val="007B54D5"/>
    <w:rsid w:val="007E2DB9"/>
    <w:rsid w:val="008409E1"/>
    <w:rsid w:val="00844149"/>
    <w:rsid w:val="008E30CE"/>
    <w:rsid w:val="008F796F"/>
    <w:rsid w:val="00901C8E"/>
    <w:rsid w:val="00923DFC"/>
    <w:rsid w:val="009A25CF"/>
    <w:rsid w:val="009F1104"/>
    <w:rsid w:val="009F56C9"/>
    <w:rsid w:val="009F6C89"/>
    <w:rsid w:val="00A00CA9"/>
    <w:rsid w:val="00AA2911"/>
    <w:rsid w:val="00AB6C28"/>
    <w:rsid w:val="00AC4312"/>
    <w:rsid w:val="00AF62B8"/>
    <w:rsid w:val="00B244E0"/>
    <w:rsid w:val="00B25652"/>
    <w:rsid w:val="00B46C2A"/>
    <w:rsid w:val="00B555FE"/>
    <w:rsid w:val="00B55F6C"/>
    <w:rsid w:val="00B7013C"/>
    <w:rsid w:val="00B71DC6"/>
    <w:rsid w:val="00B75369"/>
    <w:rsid w:val="00BB7D38"/>
    <w:rsid w:val="00BC5E85"/>
    <w:rsid w:val="00C149B9"/>
    <w:rsid w:val="00C435AD"/>
    <w:rsid w:val="00CC18C0"/>
    <w:rsid w:val="00D56000"/>
    <w:rsid w:val="00E1733B"/>
    <w:rsid w:val="00E24308"/>
    <w:rsid w:val="00E90624"/>
    <w:rsid w:val="00EA60FE"/>
    <w:rsid w:val="00F3572D"/>
    <w:rsid w:val="00F3581E"/>
    <w:rsid w:val="00F85EDD"/>
    <w:rsid w:val="00FA63B0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220F"/>
  <w15:docId w15:val="{5BE6DB54-13FC-42C4-A4BF-60C6A7B5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1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01C8E"/>
    <w:rPr>
      <w:rFonts w:ascii="Courier New" w:eastAsia="Times New Roman" w:hAnsi="Courier New" w:cs="Courier New"/>
      <w:sz w:val="20"/>
      <w:szCs w:val="20"/>
    </w:rPr>
  </w:style>
  <w:style w:type="paragraph" w:customStyle="1" w:styleId="rvps2">
    <w:name w:val="rvps2"/>
    <w:basedOn w:val="a"/>
    <w:rsid w:val="0090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01C8E"/>
  </w:style>
  <w:style w:type="character" w:customStyle="1" w:styleId="rvts23">
    <w:name w:val="rvts23"/>
    <w:basedOn w:val="a0"/>
    <w:rsid w:val="00901C8E"/>
  </w:style>
  <w:style w:type="paragraph" w:customStyle="1" w:styleId="rvps14">
    <w:name w:val="rvps14"/>
    <w:basedOn w:val="a"/>
    <w:rsid w:val="0090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376A0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6A07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376A0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76A07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376A0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76A07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376A07"/>
  </w:style>
  <w:style w:type="paragraph" w:styleId="aa">
    <w:name w:val="List Paragraph"/>
    <w:basedOn w:val="a"/>
    <w:uiPriority w:val="34"/>
    <w:qFormat/>
    <w:rsid w:val="006D2B9C"/>
    <w:pPr>
      <w:ind w:left="720"/>
      <w:contextualSpacing/>
    </w:pPr>
  </w:style>
  <w:style w:type="table" w:styleId="ab">
    <w:name w:val="Table Grid"/>
    <w:basedOn w:val="a1"/>
    <w:uiPriority w:val="39"/>
    <w:rsid w:val="007E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6678</Words>
  <Characters>3807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r.kolesnyk</cp:lastModifiedBy>
  <cp:revision>9</cp:revision>
  <dcterms:created xsi:type="dcterms:W3CDTF">2022-01-27T08:04:00Z</dcterms:created>
  <dcterms:modified xsi:type="dcterms:W3CDTF">2024-01-18T07:46:00Z</dcterms:modified>
</cp:coreProperties>
</file>